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4C2A" w14:textId="75671324" w:rsidR="00E4686B" w:rsidRDefault="00E670A9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Anexă</w:t>
      </w:r>
      <w:r w:rsidR="001C2DB3"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Regulamentul Intern al instituției</w:t>
      </w:r>
      <w:r w:rsidR="001C2DB3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14:paraId="4884B82E" w14:textId="77777777" w:rsidR="00E4686B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e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laborată în baza dezbaterilor </w:t>
      </w:r>
    </w:p>
    <w:p w14:paraId="269A9D25" w14:textId="77777777" w:rsidR="001C2DB3" w:rsidRPr="001C2DB3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cadrul colectivelor de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cadre didactice,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elevi,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părinți.</w:t>
      </w:r>
    </w:p>
    <w:p w14:paraId="148B6584" w14:textId="77777777" w:rsidR="00E4686B" w:rsidRDefault="00E4686B" w:rsidP="009A4DC4">
      <w:pPr>
        <w:spacing w:line="360" w:lineRule="auto"/>
        <w:jc w:val="center"/>
        <w:rPr>
          <w:rFonts w:ascii="Arial Black" w:hAnsi="Arial Black" w:cs="Times New Roman"/>
          <w:b/>
          <w:sz w:val="32"/>
          <w:szCs w:val="32"/>
          <w:lang w:val="ro-RO"/>
        </w:rPr>
      </w:pPr>
    </w:p>
    <w:p w14:paraId="42C240F6" w14:textId="77777777" w:rsidR="001C2DB3" w:rsidRPr="009A4DC4" w:rsidRDefault="00E670A9" w:rsidP="009A4DC4">
      <w:pPr>
        <w:spacing w:line="360" w:lineRule="auto"/>
        <w:jc w:val="center"/>
        <w:rPr>
          <w:rFonts w:ascii="Arial Black" w:hAnsi="Arial Black" w:cs="Times New Roman"/>
          <w:b/>
          <w:sz w:val="32"/>
          <w:szCs w:val="32"/>
          <w:lang w:val="ro-RO"/>
        </w:rPr>
      </w:pPr>
      <w:r w:rsidRPr="009A4DC4">
        <w:rPr>
          <w:rFonts w:ascii="Arial Black" w:hAnsi="Arial Black" w:cs="Times New Roman"/>
          <w:b/>
          <w:sz w:val="32"/>
          <w:szCs w:val="32"/>
          <w:lang w:val="ro-RO"/>
        </w:rPr>
        <w:t>Regulamentul concursului</w:t>
      </w:r>
    </w:p>
    <w:p w14:paraId="3142E633" w14:textId="77777777" w:rsidR="00E670A9" w:rsidRPr="001C2DB3" w:rsidRDefault="00E670A9" w:rsidP="009A4DC4">
      <w:pPr>
        <w:spacing w:line="360" w:lineRule="auto"/>
        <w:jc w:val="center"/>
        <w:rPr>
          <w:rFonts w:ascii="Algerian" w:hAnsi="Algerian" w:cs="Times New Roman"/>
          <w:b/>
          <w:sz w:val="32"/>
          <w:szCs w:val="32"/>
          <w:lang w:val="ro-RO"/>
        </w:rPr>
      </w:pPr>
      <w:r w:rsidRPr="001C2DB3">
        <w:rPr>
          <w:rFonts w:ascii="Algerian" w:hAnsi="Algerian" w:cs="Times New Roman"/>
          <w:b/>
          <w:sz w:val="32"/>
          <w:szCs w:val="32"/>
          <w:lang w:val="ro-RO"/>
        </w:rPr>
        <w:t>„Elevul Anului”</w:t>
      </w:r>
    </w:p>
    <w:p w14:paraId="6E85FB48" w14:textId="77777777" w:rsidR="00E670A9" w:rsidRDefault="00E670A9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Rezultatele la învățătură </w:t>
      </w:r>
      <w:r w:rsidR="001C2DB3">
        <w:rPr>
          <w:rFonts w:ascii="Times New Roman" w:hAnsi="Times New Roman" w:cs="Times New Roman"/>
          <w:sz w:val="28"/>
          <w:szCs w:val="28"/>
          <w:lang w:val="ro-RO"/>
        </w:rPr>
        <w:t>conform celor trei ani de studii (X-XII)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505E14F" w14:textId="77777777" w:rsidR="00E670A9" w:rsidRDefault="00E670A9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Media anuală a rezultatelor școlare cl. X-XII ≥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 xml:space="preserve"> 9,50, doar cu note de 9 și 10.</w:t>
      </w:r>
    </w:p>
    <w:p w14:paraId="6DA159C1" w14:textId="77777777" w:rsidR="00E670A9" w:rsidRDefault="00E670A9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Purtarea</w:t>
      </w:r>
      <w:r w:rsidR="001C2DB3">
        <w:rPr>
          <w:rFonts w:ascii="Times New Roman" w:hAnsi="Times New Roman" w:cs="Times New Roman"/>
          <w:sz w:val="28"/>
          <w:szCs w:val="28"/>
          <w:lang w:val="ro-RO"/>
        </w:rPr>
        <w:t xml:space="preserve"> adecvată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 xml:space="preserve"> comportamentul exemplar.</w:t>
      </w:r>
    </w:p>
    <w:p w14:paraId="61FD3AF2" w14:textId="77777777" w:rsidR="00E670A9" w:rsidRDefault="00E670A9" w:rsidP="007A6F8B">
      <w:pPr>
        <w:pStyle w:val="Listparagraf"/>
        <w:numPr>
          <w:ilvl w:val="0"/>
          <w:numId w:val="2"/>
        </w:numPr>
        <w:spacing w:line="360" w:lineRule="auto"/>
        <w:ind w:left="709" w:right="-143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Participarea la concursuri raionale, locale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 xml:space="preserve"> și activități extrașcolare.</w:t>
      </w:r>
    </w:p>
    <w:p w14:paraId="4ACB3D3D" w14:textId="77777777" w:rsidR="00E670A9" w:rsidRDefault="00E670A9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performanțelor obținute pe par</w:t>
      </w:r>
      <w:r w:rsidR="001C2DB3">
        <w:rPr>
          <w:rFonts w:ascii="Times New Roman" w:hAnsi="Times New Roman" w:cs="Times New Roman"/>
          <w:sz w:val="28"/>
          <w:szCs w:val="28"/>
          <w:lang w:val="ro-RO"/>
        </w:rPr>
        <w:t>cursul celor trei ani de studii (numărul de diplome).</w:t>
      </w:r>
    </w:p>
    <w:p w14:paraId="71F93981" w14:textId="77777777" w:rsidR="00E670A9" w:rsidRDefault="00E670A9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>inuta adecvată și decentă.</w:t>
      </w:r>
    </w:p>
    <w:p w14:paraId="011FFCBC" w14:textId="77777777" w:rsidR="00E670A9" w:rsidRDefault="007A6F8B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Atitudinea pozitivă</w:t>
      </w:r>
      <w:r w:rsidR="001C2DB3">
        <w:rPr>
          <w:rFonts w:ascii="Times New Roman" w:hAnsi="Times New Roman" w:cs="Times New Roman"/>
          <w:sz w:val="28"/>
          <w:szCs w:val="28"/>
          <w:lang w:val="ro-RO"/>
        </w:rPr>
        <w:t xml:space="preserve"> în raport cu colegii și cadrele didactice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32F56F1" w14:textId="77777777" w:rsidR="00E670A9" w:rsidRDefault="00E670A9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Frecvența 99,5-100% inclusiv și zile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>le de boală și cele motivate.</w:t>
      </w:r>
    </w:p>
    <w:p w14:paraId="0A27408F" w14:textId="77777777" w:rsidR="00E670A9" w:rsidRDefault="00E670A9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Implicare și participare activă l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>a diverse proiecte educaționale.</w:t>
      </w:r>
    </w:p>
    <w:p w14:paraId="1EE46732" w14:textId="77777777" w:rsidR="00E670A9" w:rsidRDefault="00E670A9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Desfășurarea unei anchete privind elevul anului.</w:t>
      </w:r>
    </w:p>
    <w:p w14:paraId="3B57BA50" w14:textId="7C22B479" w:rsidR="001C2DB3" w:rsidRDefault="001C2DB3" w:rsidP="00DA2359">
      <w:pPr>
        <w:pStyle w:val="Listparagraf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Participarea activă  în cadrul olimpiadei raionale, incluz</w:t>
      </w:r>
      <w:r w:rsidR="001816D1">
        <w:rPr>
          <w:rFonts w:ascii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sz w:val="28"/>
          <w:szCs w:val="28"/>
          <w:lang w:val="ro-RO"/>
        </w:rPr>
        <w:t>nd și cel puțin un loc c</w:t>
      </w:r>
      <w:r w:rsidR="00661C3C">
        <w:rPr>
          <w:rFonts w:ascii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sz w:val="28"/>
          <w:szCs w:val="28"/>
          <w:lang w:val="ro-RO"/>
        </w:rPr>
        <w:t>știgător.</w:t>
      </w:r>
    </w:p>
    <w:p w14:paraId="2F935E0A" w14:textId="77777777" w:rsidR="00E670A9" w:rsidRDefault="00E670A9" w:rsidP="00E670A9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8B6A58" w14:textId="77777777" w:rsidR="00DA2359" w:rsidRDefault="00DA2359" w:rsidP="002E316F">
      <w:pPr>
        <w:pStyle w:val="Listparagraf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67B7B19" w14:textId="77777777" w:rsidR="00DA2359" w:rsidRDefault="00DA2359" w:rsidP="002E316F">
      <w:pPr>
        <w:pStyle w:val="Listparagraf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A2E52B6" w14:textId="77777777" w:rsidR="00DA2359" w:rsidRDefault="00DA2359" w:rsidP="002E316F">
      <w:pPr>
        <w:pStyle w:val="Listparagraf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E27E7C9" w14:textId="77777777" w:rsidR="00DA2359" w:rsidRDefault="00DA2359" w:rsidP="002E316F">
      <w:pPr>
        <w:pStyle w:val="Listparagraf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BF3D16E" w14:textId="77777777" w:rsidR="00DA2359" w:rsidRDefault="00DA2359" w:rsidP="002E316F">
      <w:pPr>
        <w:pStyle w:val="Listparagraf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3B62068" w14:textId="77777777" w:rsidR="00DA2359" w:rsidRDefault="00DA2359" w:rsidP="002E316F">
      <w:pPr>
        <w:pStyle w:val="Listparagraf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D061F82" w14:textId="77777777" w:rsidR="00DA2359" w:rsidRDefault="00DA2359" w:rsidP="002E316F">
      <w:pPr>
        <w:pStyle w:val="Listparagraf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EF37D17" w14:textId="77777777" w:rsidR="00DA2359" w:rsidRDefault="00DA2359" w:rsidP="002E316F">
      <w:pPr>
        <w:pStyle w:val="Listparagraf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E12C468" w14:textId="77777777" w:rsidR="00E4686B" w:rsidRDefault="00E4686B" w:rsidP="001C2DB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1059695" w14:textId="77777777" w:rsidR="00E4686B" w:rsidRDefault="00E4686B" w:rsidP="001C2DB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6EB2EF" w14:textId="16437989" w:rsidR="001C2DB3" w:rsidRPr="001C2DB3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Anexă la Regulamentul Intern al instituției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14:paraId="77D36EBC" w14:textId="77777777" w:rsidR="00E4686B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laborată în baza dezbaterilor </w:t>
      </w:r>
    </w:p>
    <w:p w14:paraId="054C2281" w14:textId="77777777" w:rsidR="001C2DB3" w:rsidRPr="001C2DB3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cadrul colectivelor de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cadre didactice,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elevi,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părinți.</w:t>
      </w:r>
    </w:p>
    <w:p w14:paraId="54D45A3F" w14:textId="77777777" w:rsidR="001C2DB3" w:rsidRPr="009A4DC4" w:rsidRDefault="00E4686B" w:rsidP="009A4DC4">
      <w:pPr>
        <w:jc w:val="center"/>
        <w:rPr>
          <w:rFonts w:ascii="Arial Black" w:hAnsi="Arial Black" w:cs="Times New Roman"/>
          <w:b/>
          <w:sz w:val="32"/>
          <w:szCs w:val="32"/>
          <w:lang w:val="ro-RO"/>
        </w:rPr>
      </w:pPr>
      <w:r>
        <w:rPr>
          <w:rFonts w:ascii="Arial Black" w:hAnsi="Arial Black" w:cs="Times New Roman"/>
          <w:b/>
          <w:sz w:val="32"/>
          <w:szCs w:val="32"/>
          <w:lang w:val="ro-RO"/>
        </w:rPr>
        <w:t xml:space="preserve">    </w:t>
      </w:r>
      <w:r w:rsidR="00E670A9" w:rsidRPr="009A4DC4">
        <w:rPr>
          <w:rFonts w:ascii="Arial Black" w:hAnsi="Arial Black" w:cs="Times New Roman"/>
          <w:b/>
          <w:sz w:val="32"/>
          <w:szCs w:val="32"/>
          <w:lang w:val="ro-RO"/>
        </w:rPr>
        <w:t>Regu</w:t>
      </w:r>
      <w:r w:rsidR="00DA2359" w:rsidRPr="009A4DC4">
        <w:rPr>
          <w:rFonts w:ascii="Arial Black" w:hAnsi="Arial Black" w:cs="Times New Roman"/>
          <w:b/>
          <w:sz w:val="32"/>
          <w:szCs w:val="32"/>
          <w:lang w:val="ro-RO"/>
        </w:rPr>
        <w:t>lamentul concursului</w:t>
      </w:r>
    </w:p>
    <w:p w14:paraId="7197033E" w14:textId="77777777" w:rsidR="00E670A9" w:rsidRPr="001C2DB3" w:rsidRDefault="00E4686B" w:rsidP="009A4DC4">
      <w:pPr>
        <w:jc w:val="center"/>
        <w:rPr>
          <w:rFonts w:ascii="Algerian" w:hAnsi="Algerian" w:cs="Times New Roman"/>
          <w:sz w:val="28"/>
          <w:szCs w:val="28"/>
          <w:lang w:val="ro-RO"/>
        </w:rPr>
      </w:pPr>
      <w:r>
        <w:rPr>
          <w:rFonts w:ascii="Algerian" w:hAnsi="Algerian" w:cs="Times New Roman"/>
          <w:b/>
          <w:sz w:val="32"/>
          <w:szCs w:val="32"/>
          <w:lang w:val="ro-RO"/>
        </w:rPr>
        <w:t xml:space="preserve">   </w:t>
      </w:r>
      <w:r w:rsidR="00DA2359" w:rsidRPr="001C2DB3">
        <w:rPr>
          <w:rFonts w:ascii="Algerian" w:hAnsi="Algerian" w:cs="Times New Roman"/>
          <w:b/>
          <w:sz w:val="32"/>
          <w:szCs w:val="32"/>
          <w:lang w:val="ro-RO"/>
        </w:rPr>
        <w:t xml:space="preserve">„Clasa mea – </w:t>
      </w:r>
      <w:r w:rsidR="00E670A9" w:rsidRPr="001C2DB3">
        <w:rPr>
          <w:rFonts w:ascii="Algerian" w:hAnsi="Algerian" w:cs="Times New Roman"/>
          <w:b/>
          <w:sz w:val="32"/>
          <w:szCs w:val="32"/>
          <w:lang w:val="ro-RO"/>
        </w:rPr>
        <w:t>Casa</w:t>
      </w:r>
      <w:r w:rsidR="00DA2359" w:rsidRPr="001C2DB3">
        <w:rPr>
          <w:rFonts w:ascii="Algerian" w:hAnsi="Algerian" w:cs="Times New Roman"/>
          <w:b/>
          <w:sz w:val="32"/>
          <w:szCs w:val="32"/>
          <w:lang w:val="ro-RO"/>
        </w:rPr>
        <w:t xml:space="preserve"> </w:t>
      </w:r>
      <w:r w:rsidR="00E670A9" w:rsidRPr="001C2DB3">
        <w:rPr>
          <w:rFonts w:ascii="Algerian" w:hAnsi="Algerian" w:cs="Times New Roman"/>
          <w:b/>
          <w:sz w:val="32"/>
          <w:szCs w:val="32"/>
          <w:lang w:val="ro-RO"/>
        </w:rPr>
        <w:t>mea”</w:t>
      </w:r>
    </w:p>
    <w:p w14:paraId="496451FE" w14:textId="77777777" w:rsidR="00E670A9" w:rsidRDefault="00E670A9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Amenajarea clasei conform următoarelor criterii:</w:t>
      </w:r>
    </w:p>
    <w:p w14:paraId="28AA497A" w14:textId="77777777" w:rsidR="00E670A9" w:rsidRDefault="00E670A9" w:rsidP="009A4DC4">
      <w:pPr>
        <w:pStyle w:val="Listparagraf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Ungherașul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patriotic (simbolurile statale);</w:t>
      </w:r>
    </w:p>
    <w:p w14:paraId="27D19CBF" w14:textId="77777777" w:rsidR="00E670A9" w:rsidRDefault="00E670A9" w:rsidP="009A4DC4">
      <w:pPr>
        <w:pStyle w:val="Listparagraf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Ungherașul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clasei;</w:t>
      </w:r>
    </w:p>
    <w:p w14:paraId="2F77138B" w14:textId="77777777" w:rsidR="005E54C1" w:rsidRDefault="005E54C1" w:rsidP="009A4DC4">
      <w:pPr>
        <w:pStyle w:val="Listparagraf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Elemente specifice disciplinei de studiu;</w:t>
      </w:r>
    </w:p>
    <w:p w14:paraId="06359244" w14:textId="77777777" w:rsidR="001C2DB3" w:rsidRDefault="001C2DB3" w:rsidP="009A4DC4">
      <w:pPr>
        <w:pStyle w:val="Listparagraf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Amenajarea clasei cu diferite panouri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educative,atractive,actuale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038FB37" w14:textId="77777777" w:rsidR="00E670A9" w:rsidRDefault="00A91B19" w:rsidP="009A4DC4">
      <w:pPr>
        <w:pStyle w:val="Listparagraf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Planșe tematice confe</w:t>
      </w:r>
      <w:r w:rsidR="00E670A9">
        <w:rPr>
          <w:rFonts w:ascii="Times New Roman" w:hAnsi="Times New Roman" w:cs="Times New Roman"/>
          <w:sz w:val="28"/>
          <w:szCs w:val="28"/>
          <w:lang w:val="ro-RO"/>
        </w:rPr>
        <w:t>cționate manual.</w:t>
      </w:r>
    </w:p>
    <w:p w14:paraId="350A55E2" w14:textId="77777777" w:rsidR="00E670A9" w:rsidRDefault="005E54C1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Înverzirea cabi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netelor (cel puțin 10-15 plante).</w:t>
      </w:r>
    </w:p>
    <w:p w14:paraId="688D7DF7" w14:textId="77777777" w:rsidR="005E54C1" w:rsidRDefault="001C2DB3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Menținerea zilnică a</w:t>
      </w:r>
      <w:r w:rsidR="005E54C1">
        <w:rPr>
          <w:rFonts w:ascii="Times New Roman" w:hAnsi="Times New Roman" w:cs="Times New Roman"/>
          <w:sz w:val="28"/>
          <w:szCs w:val="28"/>
          <w:lang w:val="ro-RO"/>
        </w:rPr>
        <w:t xml:space="preserve"> curăț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eniei și a igienei cabinetelor.</w:t>
      </w:r>
    </w:p>
    <w:p w14:paraId="172655C8" w14:textId="77777777" w:rsidR="005E54C1" w:rsidRDefault="005E54C1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Păstrarea 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mobilierului</w:t>
      </w:r>
      <w:r w:rsidR="009A4DC4">
        <w:rPr>
          <w:rFonts w:ascii="Times New Roman" w:hAnsi="Times New Roman" w:cs="Times New Roman"/>
          <w:sz w:val="28"/>
          <w:szCs w:val="28"/>
          <w:lang w:val="ro-RO"/>
        </w:rPr>
        <w:t xml:space="preserve"> școlar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4B5A675" w14:textId="77777777" w:rsidR="005E54C1" w:rsidRDefault="005E54C1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Procentul reușitei pe clasă 99-100%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7BFB750" w14:textId="77777777" w:rsidR="005E54C1" w:rsidRDefault="004035FA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Creativitate și originalitate.</w:t>
      </w:r>
    </w:p>
    <w:p w14:paraId="50E8459D" w14:textId="77777777" w:rsidR="005E54C1" w:rsidRDefault="005E54C1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Frecvența cel puțin 90%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9C371CC" w14:textId="77777777" w:rsidR="005E54C1" w:rsidRDefault="005E54C1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Existența motto-ului, citatul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ui specific disciplinei școlare.</w:t>
      </w:r>
    </w:p>
    <w:p w14:paraId="59F1902D" w14:textId="77777777" w:rsidR="005E54C1" w:rsidRDefault="005E54C1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Desfășurarea concursului în 2 etape:</w:t>
      </w:r>
    </w:p>
    <w:p w14:paraId="2334EBEF" w14:textId="77777777" w:rsidR="005E54C1" w:rsidRPr="004035FA" w:rsidRDefault="004035FA" w:rsidP="009A4DC4">
      <w:pPr>
        <w:pStyle w:val="Listparagraf"/>
        <w:spacing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35F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E54C1" w:rsidRPr="004035FA">
        <w:rPr>
          <w:rFonts w:ascii="Times New Roman" w:hAnsi="Times New Roman" w:cs="Times New Roman"/>
          <w:sz w:val="28"/>
          <w:szCs w:val="28"/>
          <w:lang w:val="ro-RO"/>
        </w:rPr>
        <w:t xml:space="preserve"> etapă – septembrie-octombrie</w:t>
      </w:r>
      <w:r w:rsidRPr="004035F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04C04A5" w14:textId="77777777" w:rsidR="005E54C1" w:rsidRPr="004035FA" w:rsidRDefault="004035FA" w:rsidP="009A4DC4">
      <w:pPr>
        <w:pStyle w:val="Listparagraf"/>
        <w:spacing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35FA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5E54C1" w:rsidRPr="004035FA">
        <w:rPr>
          <w:rFonts w:ascii="Times New Roman" w:hAnsi="Times New Roman" w:cs="Times New Roman"/>
          <w:sz w:val="28"/>
          <w:szCs w:val="28"/>
          <w:lang w:val="ro-RO"/>
        </w:rPr>
        <w:t xml:space="preserve"> etapă – martie-</w:t>
      </w:r>
      <w:r w:rsidRPr="004035FA">
        <w:rPr>
          <w:rFonts w:ascii="Times New Roman" w:hAnsi="Times New Roman" w:cs="Times New Roman"/>
          <w:sz w:val="28"/>
          <w:szCs w:val="28"/>
          <w:lang w:val="ro-RO"/>
        </w:rPr>
        <w:t>aprilie.</w:t>
      </w:r>
    </w:p>
    <w:p w14:paraId="3F5AF918" w14:textId="77777777" w:rsidR="005E54C1" w:rsidRDefault="005E54C1" w:rsidP="009A4DC4">
      <w:pPr>
        <w:pStyle w:val="Listparagraf"/>
        <w:numPr>
          <w:ilvl w:val="0"/>
          <w:numId w:val="3"/>
        </w:numPr>
        <w:tabs>
          <w:tab w:val="left" w:pos="1276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Stabilirea unui clasame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nt: Locul 1, Locul 2, Locul 3, m</w:t>
      </w:r>
      <w:r>
        <w:rPr>
          <w:rFonts w:ascii="Times New Roman" w:hAnsi="Times New Roman" w:cs="Times New Roman"/>
          <w:sz w:val="28"/>
          <w:szCs w:val="28"/>
          <w:lang w:val="ro-RO"/>
        </w:rPr>
        <w:t>ențiuni cu decernarea de diplome și premii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012EEAE" w14:textId="77777777" w:rsidR="005E54C1" w:rsidRDefault="005E54C1" w:rsidP="009A4DC4">
      <w:pPr>
        <w:pStyle w:val="Listparagraf"/>
        <w:numPr>
          <w:ilvl w:val="0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Comportamentul elevilor din colectivul clasei în timpul orelor și î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n afara lor, etica și estetica</w:t>
      </w:r>
      <w:r w:rsidR="009A4D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9A4DC4">
        <w:rPr>
          <w:rFonts w:ascii="Times New Roman" w:hAnsi="Times New Roman" w:cs="Times New Roman"/>
          <w:sz w:val="28"/>
          <w:szCs w:val="28"/>
          <w:lang w:val="ro-RO"/>
        </w:rPr>
        <w:t>ținutei,comportamentului</w:t>
      </w:r>
      <w:proofErr w:type="spellEnd"/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15B3E57" w14:textId="77777777" w:rsidR="005E54C1" w:rsidRDefault="005E54C1" w:rsidP="009A4DC4">
      <w:pPr>
        <w:pStyle w:val="Listparagraf"/>
        <w:numPr>
          <w:ilvl w:val="0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Desfășurarea anchetei privitor la atitudinea c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laselor participante la concurs.</w:t>
      </w:r>
    </w:p>
    <w:p w14:paraId="74733AC3" w14:textId="77777777" w:rsidR="005E54C1" w:rsidRDefault="005E54C1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Vestimentația ad</w:t>
      </w:r>
      <w:r w:rsidR="009A4DC4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>cvată ș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i concursul uniformelor școlare.</w:t>
      </w:r>
    </w:p>
    <w:p w14:paraId="03A23CA9" w14:textId="77777777" w:rsidR="005E54C1" w:rsidRDefault="009A4DC4" w:rsidP="009A4DC4">
      <w:pPr>
        <w:pStyle w:val="Listparagraf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Desfășurarea concursului </w:t>
      </w:r>
      <w:r w:rsidR="005E54C1">
        <w:rPr>
          <w:rFonts w:ascii="Times New Roman" w:hAnsi="Times New Roman" w:cs="Times New Roman"/>
          <w:sz w:val="28"/>
          <w:szCs w:val="28"/>
          <w:lang w:val="ro-RO"/>
        </w:rPr>
        <w:t xml:space="preserve"> pe trepte de școlarizare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1FDCF94" w14:textId="7958FA1D" w:rsidR="005E54C1" w:rsidRDefault="009A4DC4" w:rsidP="009A4DC4">
      <w:pPr>
        <w:pStyle w:val="Listparagraf"/>
        <w:numPr>
          <w:ilvl w:val="0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Este recomandabil ca f</w:t>
      </w:r>
      <w:r w:rsidR="002E316F">
        <w:rPr>
          <w:rFonts w:ascii="Times New Roman" w:hAnsi="Times New Roman" w:cs="Times New Roman"/>
          <w:sz w:val="28"/>
          <w:szCs w:val="28"/>
          <w:lang w:val="ro-RO"/>
        </w:rPr>
        <w:t xml:space="preserve">iecare clasă să </w:t>
      </w:r>
      <w:r>
        <w:rPr>
          <w:rFonts w:ascii="Times New Roman" w:hAnsi="Times New Roman" w:cs="Times New Roman"/>
          <w:sz w:val="28"/>
          <w:szCs w:val="28"/>
          <w:lang w:val="ro-RO"/>
        </w:rPr>
        <w:t>stabilească</w:t>
      </w:r>
      <w:r w:rsidR="002E316F">
        <w:rPr>
          <w:rFonts w:ascii="Times New Roman" w:hAnsi="Times New Roman" w:cs="Times New Roman"/>
          <w:sz w:val="28"/>
          <w:szCs w:val="28"/>
          <w:lang w:val="ro-RO"/>
        </w:rPr>
        <w:t xml:space="preserve"> sărbătoarea clasei, o deviză după care să se conducă și un imn al clasei (creație proprie)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Se va organiza concursul Imnurilor creație proprie și imnul c</w:t>
      </w:r>
      <w:r w:rsidR="00661C3C">
        <w:rPr>
          <w:rFonts w:ascii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sz w:val="28"/>
          <w:szCs w:val="28"/>
          <w:lang w:val="ro-RO"/>
        </w:rPr>
        <w:t>știgător va fi  intonat după imnul de stat.</w:t>
      </w:r>
    </w:p>
    <w:p w14:paraId="01110C61" w14:textId="77777777" w:rsidR="002E316F" w:rsidRPr="002E316F" w:rsidRDefault="002E316F" w:rsidP="009A4DC4">
      <w:pPr>
        <w:pStyle w:val="Listparagraf"/>
        <w:numPr>
          <w:ilvl w:val="0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Stabilirea relațiilor de parteneriat (schimb de bune practici interne și externe).</w:t>
      </w:r>
    </w:p>
    <w:p w14:paraId="06148DC8" w14:textId="77777777" w:rsidR="005E54C1" w:rsidRPr="005E54C1" w:rsidRDefault="005E54C1" w:rsidP="009A4DC4">
      <w:pPr>
        <w:pStyle w:val="Listparagraf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5E54C1" w:rsidRPr="005E54C1" w:rsidSect="005C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7E8"/>
    <w:multiLevelType w:val="hybridMultilevel"/>
    <w:tmpl w:val="9440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109E"/>
    <w:multiLevelType w:val="hybridMultilevel"/>
    <w:tmpl w:val="D008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96ABF"/>
    <w:multiLevelType w:val="hybridMultilevel"/>
    <w:tmpl w:val="DC88CE26"/>
    <w:lvl w:ilvl="0" w:tplc="6E8EC32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F7221"/>
    <w:multiLevelType w:val="hybridMultilevel"/>
    <w:tmpl w:val="12547418"/>
    <w:lvl w:ilvl="0" w:tplc="05FA9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106189">
    <w:abstractNumId w:val="0"/>
  </w:num>
  <w:num w:numId="2" w16cid:durableId="348530570">
    <w:abstractNumId w:val="1"/>
  </w:num>
  <w:num w:numId="3" w16cid:durableId="1885436965">
    <w:abstractNumId w:val="3"/>
  </w:num>
  <w:num w:numId="4" w16cid:durableId="61035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A9"/>
    <w:rsid w:val="001816D1"/>
    <w:rsid w:val="001C2DB3"/>
    <w:rsid w:val="002E316F"/>
    <w:rsid w:val="004035FA"/>
    <w:rsid w:val="00450161"/>
    <w:rsid w:val="005C0463"/>
    <w:rsid w:val="005E54C1"/>
    <w:rsid w:val="00661C3C"/>
    <w:rsid w:val="007A6F8B"/>
    <w:rsid w:val="009A4DC4"/>
    <w:rsid w:val="00A91B19"/>
    <w:rsid w:val="00DA2359"/>
    <w:rsid w:val="00E4686B"/>
    <w:rsid w:val="00E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7CAF"/>
  <w15:docId w15:val="{E01EF8EE-8E69-4311-9388-F6777D2B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4DEC8-724E-449C-A203-9B6EFB81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 prohor</cp:lastModifiedBy>
  <cp:revision>9</cp:revision>
  <cp:lastPrinted>2017-01-31T20:45:00Z</cp:lastPrinted>
  <dcterms:created xsi:type="dcterms:W3CDTF">2017-01-25T18:08:00Z</dcterms:created>
  <dcterms:modified xsi:type="dcterms:W3CDTF">2022-08-25T14:33:00Z</dcterms:modified>
</cp:coreProperties>
</file>