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E72E1B" w:rsidRPr="00E72E1B" w:rsidTr="00287FE2">
        <w:trPr>
          <w:trHeight w:val="2211"/>
        </w:trPr>
        <w:tc>
          <w:tcPr>
            <w:tcW w:w="250" w:type="dxa"/>
          </w:tcPr>
          <w:p w:rsidR="00E72E1B" w:rsidRPr="00E72E1B" w:rsidRDefault="00E72E1B" w:rsidP="00E72E1B">
            <w:pPr>
              <w:spacing w:after="0"/>
              <w:rPr>
                <w:rFonts w:ascii="Calibri" w:eastAsia="Calibri" w:hAnsi="Calibri" w:cs="Times New Roman"/>
                <w:sz w:val="4"/>
                <w:szCs w:val="4"/>
                <w:lang w:val="en-US"/>
              </w:rPr>
            </w:pPr>
          </w:p>
        </w:tc>
        <w:tc>
          <w:tcPr>
            <w:tcW w:w="9148" w:type="dxa"/>
          </w:tcPr>
          <w:p w:rsidR="00E72E1B" w:rsidRPr="00E72E1B" w:rsidRDefault="00E72E1B" w:rsidP="00E72E1B">
            <w:pPr>
              <w:keepNext/>
              <w:tabs>
                <w:tab w:val="center" w:pos="3817"/>
                <w:tab w:val="right" w:pos="7634"/>
              </w:tabs>
              <w:spacing w:after="0"/>
              <w:ind w:left="-425"/>
              <w:jc w:val="center"/>
              <w:outlineLvl w:val="2"/>
              <w:rPr>
                <w:rFonts w:eastAsia="Times New Roman" w:cs="Times New Roman"/>
                <w:bCs/>
                <w:sz w:val="16"/>
                <w:szCs w:val="16"/>
                <w:lang w:val="en-US" w:eastAsia="ru-RU"/>
              </w:rPr>
            </w:pPr>
            <w:r w:rsidRPr="00E72E1B">
              <w:rPr>
                <w:rFonts w:eastAsia="Calibri" w:cs="Times New Roman"/>
                <w:noProof/>
                <w:sz w:val="22"/>
                <w:lang w:val="ru-RU" w:eastAsia="ru-RU"/>
              </w:rPr>
              <w:drawing>
                <wp:inline distT="0" distB="0" distL="0" distR="0">
                  <wp:extent cx="1390650" cy="895350"/>
                  <wp:effectExtent l="0" t="0" r="0" b="0"/>
                  <wp:docPr id="2" name="Рисунок 2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E1B" w:rsidRPr="00E72E1B" w:rsidRDefault="00E72E1B" w:rsidP="00E72E1B">
            <w:pPr>
              <w:keepNext/>
              <w:tabs>
                <w:tab w:val="center" w:pos="3817"/>
                <w:tab w:val="right" w:pos="7634"/>
              </w:tabs>
              <w:spacing w:after="0"/>
              <w:ind w:left="-425"/>
              <w:jc w:val="center"/>
              <w:outlineLvl w:val="2"/>
              <w:rPr>
                <w:rFonts w:eastAsia="Times New Roman" w:cs="Times New Roman"/>
                <w:bCs/>
                <w:sz w:val="4"/>
                <w:szCs w:val="4"/>
                <w:lang w:val="en-US" w:eastAsia="ru-RU"/>
              </w:rPr>
            </w:pPr>
          </w:p>
          <w:p w:rsidR="00E72E1B" w:rsidRPr="00E72E1B" w:rsidRDefault="00E72E1B" w:rsidP="00E72E1B">
            <w:pPr>
              <w:keepNext/>
              <w:tabs>
                <w:tab w:val="center" w:pos="3817"/>
                <w:tab w:val="right" w:pos="7634"/>
              </w:tabs>
              <w:spacing w:after="0"/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72E1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CONSILIUL MUNICIPAL CHIȘINĂU</w:t>
            </w:r>
          </w:p>
          <w:p w:rsidR="00E72E1B" w:rsidRPr="00E72E1B" w:rsidRDefault="00E72E1B" w:rsidP="00E72E1B">
            <w:pPr>
              <w:keepNext/>
              <w:tabs>
                <w:tab w:val="center" w:pos="3817"/>
                <w:tab w:val="right" w:pos="7634"/>
              </w:tabs>
              <w:spacing w:after="0"/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  <w:lang w:val="ro-RO" w:eastAsia="ru-RU"/>
              </w:rPr>
            </w:pPr>
            <w:r w:rsidRPr="00E72E1B">
              <w:rPr>
                <w:rFonts w:eastAsia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E72E1B" w:rsidRPr="00E72E1B" w:rsidRDefault="00E72E1B" w:rsidP="00E72E1B">
            <w:pPr>
              <w:spacing w:after="0"/>
              <w:jc w:val="center"/>
              <w:rPr>
                <w:rFonts w:eastAsia="Calibri" w:cs="Times New Roman"/>
                <w:sz w:val="4"/>
                <w:szCs w:val="4"/>
                <w:lang w:val="ro-RO" w:eastAsia="ru-RU"/>
              </w:rPr>
            </w:pPr>
          </w:p>
          <w:p w:rsidR="00E72E1B" w:rsidRPr="00E72E1B" w:rsidRDefault="00E72E1B" w:rsidP="00E72E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72E1B">
              <w:rPr>
                <w:rFonts w:eastAsia="Times New Roman" w:cs="Times New Roman"/>
                <w:sz w:val="24"/>
                <w:szCs w:val="24"/>
                <w:lang w:val="en-US"/>
              </w:rPr>
              <w:t>DIRECȚIA GENERALĂ EDUCAȚIE, TINERET ȘI SPORT</w:t>
            </w:r>
          </w:p>
          <w:p w:rsidR="00E72E1B" w:rsidRPr="00E72E1B" w:rsidRDefault="00E72E1B" w:rsidP="00E72E1B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o-RO" w:eastAsia="ru-RU"/>
              </w:rPr>
            </w:pPr>
            <w:r w:rsidRPr="00E72E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INSTITUŢIA PUBLICĂ LICEUL TEORETIC “MINERVA” </w:t>
            </w:r>
          </w:p>
        </w:tc>
        <w:tc>
          <w:tcPr>
            <w:tcW w:w="1985" w:type="dxa"/>
          </w:tcPr>
          <w:p w:rsidR="00E72E1B" w:rsidRPr="00E72E1B" w:rsidRDefault="00E72E1B" w:rsidP="00E72E1B">
            <w:pPr>
              <w:spacing w:after="0"/>
              <w:rPr>
                <w:rFonts w:ascii="Calibri" w:eastAsia="Calibri" w:hAnsi="Calibri" w:cs="Times New Roman"/>
                <w:sz w:val="22"/>
                <w:lang w:val="ro-RO"/>
              </w:rPr>
            </w:pPr>
          </w:p>
        </w:tc>
      </w:tr>
    </w:tbl>
    <w:p w:rsidR="00E72E1B" w:rsidRPr="00E72E1B" w:rsidRDefault="00E72E1B" w:rsidP="00E72E1B">
      <w:pPr>
        <w:spacing w:after="0" w:line="276" w:lineRule="auto"/>
        <w:rPr>
          <w:rFonts w:ascii="Calibri" w:eastAsia="Calibri" w:hAnsi="Calibri" w:cs="Times New Roman"/>
          <w:sz w:val="22"/>
          <w:lang w:val="en-US"/>
        </w:rPr>
      </w:pPr>
      <w:r w:rsidRPr="00E72E1B">
        <w:rPr>
          <w:rFonts w:ascii="Calibri" w:eastAsia="Calibri" w:hAnsi="Calibri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6000750" cy="76200"/>
            <wp:effectExtent l="0" t="0" r="0" b="0"/>
            <wp:docPr id="1" name="Рисунок 1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1B" w:rsidRPr="00E72E1B" w:rsidRDefault="00E72E1B" w:rsidP="00E72E1B">
      <w:pPr>
        <w:spacing w:after="0"/>
        <w:rPr>
          <w:rFonts w:eastAsia="Calibri" w:cs="Times New Roman"/>
          <w:sz w:val="22"/>
          <w:lang w:val="ro-RO"/>
        </w:rPr>
      </w:pPr>
    </w:p>
    <w:p w:rsidR="007B788C" w:rsidRDefault="00005D15" w:rsidP="00904B40">
      <w:pPr>
        <w:spacing w:after="0"/>
        <w:ind w:firstLine="709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Lista bunurilor </w:t>
      </w:r>
      <w:r w:rsidR="00E72E1B" w:rsidRPr="00904B40">
        <w:rPr>
          <w:b/>
          <w:i/>
          <w:sz w:val="40"/>
          <w:szCs w:val="40"/>
        </w:rPr>
        <w:t>donate instituției</w:t>
      </w:r>
      <w:r w:rsidR="00282FFE">
        <w:rPr>
          <w:b/>
          <w:i/>
          <w:sz w:val="40"/>
          <w:szCs w:val="40"/>
        </w:rPr>
        <w:t xml:space="preserve"> în anul de studii 2020 – 2021 </w:t>
      </w:r>
      <w:r w:rsidR="007B788C">
        <w:rPr>
          <w:b/>
          <w:i/>
          <w:sz w:val="40"/>
          <w:szCs w:val="40"/>
        </w:rPr>
        <w:t>utilizate pentru desfăşurarea</w:t>
      </w:r>
    </w:p>
    <w:p w:rsidR="00F12C76" w:rsidRPr="00904B40" w:rsidRDefault="007B788C" w:rsidP="00904B40">
      <w:pPr>
        <w:spacing w:after="0"/>
        <w:ind w:firstLine="709"/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40"/>
          <w:szCs w:val="40"/>
        </w:rPr>
        <w:t xml:space="preserve"> procesului educaţional</w:t>
      </w:r>
    </w:p>
    <w:p w:rsidR="00E72E1B" w:rsidRDefault="00E72E1B" w:rsidP="006C0B77">
      <w:pPr>
        <w:spacing w:after="0"/>
        <w:ind w:firstLine="709"/>
        <w:jc w:val="both"/>
      </w:pPr>
    </w:p>
    <w:p w:rsidR="00E72E1B" w:rsidRDefault="00E72E1B" w:rsidP="006C0B77">
      <w:pPr>
        <w:spacing w:after="0"/>
        <w:ind w:firstLine="709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37"/>
        <w:gridCol w:w="908"/>
        <w:gridCol w:w="1012"/>
        <w:gridCol w:w="1517"/>
        <w:gridCol w:w="1266"/>
        <w:gridCol w:w="1558"/>
      </w:tblGrid>
      <w:tr w:rsidR="00904B40" w:rsidTr="00005D15">
        <w:tc>
          <w:tcPr>
            <w:tcW w:w="846" w:type="dxa"/>
          </w:tcPr>
          <w:p w:rsidR="00904B40" w:rsidRPr="00005D15" w:rsidRDefault="00904B40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Nr. d/o</w:t>
            </w:r>
          </w:p>
        </w:tc>
        <w:tc>
          <w:tcPr>
            <w:tcW w:w="2237" w:type="dxa"/>
          </w:tcPr>
          <w:p w:rsidR="00904B40" w:rsidRPr="00005D15" w:rsidRDefault="00904B40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Denumirea bunurilor</w:t>
            </w:r>
          </w:p>
        </w:tc>
        <w:tc>
          <w:tcPr>
            <w:tcW w:w="908" w:type="dxa"/>
          </w:tcPr>
          <w:p w:rsidR="00904B40" w:rsidRPr="00005D15" w:rsidRDefault="00904B40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Unit. de măsură</w:t>
            </w:r>
          </w:p>
        </w:tc>
        <w:tc>
          <w:tcPr>
            <w:tcW w:w="1012" w:type="dxa"/>
          </w:tcPr>
          <w:p w:rsidR="00904B40" w:rsidRPr="00005D15" w:rsidRDefault="000609A4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C</w:t>
            </w:r>
            <w:r w:rsidR="00904B40" w:rsidRPr="00005D15">
              <w:rPr>
                <w:b/>
                <w:i/>
              </w:rPr>
              <w:t>antitatea</w:t>
            </w:r>
          </w:p>
        </w:tc>
        <w:tc>
          <w:tcPr>
            <w:tcW w:w="1517" w:type="dxa"/>
          </w:tcPr>
          <w:p w:rsidR="00904B40" w:rsidRPr="00005D15" w:rsidRDefault="000609A4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P</w:t>
            </w:r>
            <w:r w:rsidR="00904B40" w:rsidRPr="00005D15">
              <w:rPr>
                <w:b/>
                <w:i/>
              </w:rPr>
              <w:t>reț</w:t>
            </w:r>
          </w:p>
        </w:tc>
        <w:tc>
          <w:tcPr>
            <w:tcW w:w="1266" w:type="dxa"/>
          </w:tcPr>
          <w:p w:rsidR="00904B40" w:rsidRPr="00005D15" w:rsidRDefault="000609A4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S</w:t>
            </w:r>
            <w:r w:rsidR="00904B40" w:rsidRPr="00005D15">
              <w:rPr>
                <w:b/>
                <w:i/>
              </w:rPr>
              <w:t>uma</w:t>
            </w:r>
          </w:p>
        </w:tc>
        <w:tc>
          <w:tcPr>
            <w:tcW w:w="1558" w:type="dxa"/>
          </w:tcPr>
          <w:p w:rsidR="00904B40" w:rsidRPr="00005D15" w:rsidRDefault="00904B40" w:rsidP="00005D15">
            <w:pPr>
              <w:jc w:val="center"/>
              <w:rPr>
                <w:b/>
                <w:i/>
              </w:rPr>
            </w:pPr>
            <w:r w:rsidRPr="00005D15">
              <w:rPr>
                <w:b/>
                <w:i/>
              </w:rPr>
              <w:t>Data donației</w:t>
            </w:r>
          </w:p>
        </w:tc>
      </w:tr>
      <w:tr w:rsidR="000609A4" w:rsidTr="005379E3">
        <w:tc>
          <w:tcPr>
            <w:tcW w:w="9344" w:type="dxa"/>
            <w:gridSpan w:val="7"/>
          </w:tcPr>
          <w:p w:rsidR="000609A4" w:rsidRPr="000609A4" w:rsidRDefault="000609A4" w:rsidP="000609A4">
            <w:pPr>
              <w:jc w:val="center"/>
              <w:rPr>
                <w:b/>
                <w:i/>
              </w:rPr>
            </w:pPr>
            <w:r w:rsidRPr="000609A4">
              <w:rPr>
                <w:b/>
                <w:i/>
              </w:rPr>
              <w:t>Bunuri donate prin intermediul DGETS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spacing w:before="100" w:beforeAutospacing="1"/>
              <w:jc w:val="center"/>
            </w:pPr>
            <w:r>
              <w:t>Dezinfectanți p/u mâini 1 l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67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39,00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2613,00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29.09.2020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jc w:val="center"/>
            </w:pPr>
            <w:r>
              <w:t>Dezinfectant p/u mâini 5 l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13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156,00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2028,00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29.09.2020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jc w:val="center"/>
            </w:pPr>
            <w:r>
              <w:t>Săpun lichid Pepene 5 l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13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40,95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532,35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29.09.2020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jc w:val="center"/>
            </w:pPr>
            <w:r>
              <w:t>Săpun 100g ambalat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446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2,50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1115,00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29.09.2020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jc w:val="center"/>
            </w:pPr>
            <w:r>
              <w:t>HP225Notebook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5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5971,20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29856,00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05.11.2020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jc w:val="center"/>
            </w:pPr>
            <w:r>
              <w:t>Pliante format 5 COVID-19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1000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0,32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320,00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27.11.2020</w:t>
            </w:r>
          </w:p>
        </w:tc>
      </w:tr>
      <w:tr w:rsidR="00904B40" w:rsidTr="00005D15">
        <w:tc>
          <w:tcPr>
            <w:tcW w:w="846" w:type="dxa"/>
          </w:tcPr>
          <w:p w:rsidR="00904B40" w:rsidRDefault="00904B40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904B40" w:rsidRDefault="00904B40" w:rsidP="00005D15">
            <w:pPr>
              <w:jc w:val="center"/>
            </w:pPr>
            <w:r>
              <w:t>Laptop</w:t>
            </w:r>
          </w:p>
        </w:tc>
        <w:tc>
          <w:tcPr>
            <w:tcW w:w="908" w:type="dxa"/>
          </w:tcPr>
          <w:p w:rsidR="00904B40" w:rsidRDefault="00904B40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904B40" w:rsidRDefault="00904B40" w:rsidP="00005D15">
            <w:pPr>
              <w:jc w:val="center"/>
            </w:pPr>
            <w:r>
              <w:t>1</w:t>
            </w:r>
          </w:p>
        </w:tc>
        <w:tc>
          <w:tcPr>
            <w:tcW w:w="1517" w:type="dxa"/>
          </w:tcPr>
          <w:p w:rsidR="00904B40" w:rsidRDefault="00904B40" w:rsidP="00005D15">
            <w:pPr>
              <w:jc w:val="center"/>
            </w:pPr>
            <w:r>
              <w:t>6795,00</w:t>
            </w:r>
          </w:p>
        </w:tc>
        <w:tc>
          <w:tcPr>
            <w:tcW w:w="1266" w:type="dxa"/>
          </w:tcPr>
          <w:p w:rsidR="00904B40" w:rsidRDefault="00904B40" w:rsidP="00005D15">
            <w:pPr>
              <w:jc w:val="center"/>
            </w:pPr>
            <w:r>
              <w:t>6795,00</w:t>
            </w:r>
          </w:p>
        </w:tc>
        <w:tc>
          <w:tcPr>
            <w:tcW w:w="1558" w:type="dxa"/>
          </w:tcPr>
          <w:p w:rsidR="00904B40" w:rsidRDefault="00904B40" w:rsidP="00005D15">
            <w:pPr>
              <w:jc w:val="center"/>
            </w:pPr>
            <w:r>
              <w:t>21.12.2020</w:t>
            </w:r>
          </w:p>
        </w:tc>
      </w:tr>
      <w:tr w:rsidR="00D8373A" w:rsidTr="00005D15">
        <w:tc>
          <w:tcPr>
            <w:tcW w:w="846" w:type="dxa"/>
          </w:tcPr>
          <w:p w:rsidR="00D8373A" w:rsidRDefault="00D8373A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D8373A" w:rsidRDefault="00D8373A" w:rsidP="00005D15">
            <w:pPr>
              <w:jc w:val="center"/>
            </w:pPr>
            <w:r>
              <w:t>Termometre</w:t>
            </w:r>
          </w:p>
        </w:tc>
        <w:tc>
          <w:tcPr>
            <w:tcW w:w="908" w:type="dxa"/>
          </w:tcPr>
          <w:p w:rsidR="00D8373A" w:rsidRDefault="00D8373A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D8373A" w:rsidRDefault="00D8373A" w:rsidP="00005D15">
            <w:pPr>
              <w:jc w:val="center"/>
            </w:pPr>
            <w:r>
              <w:t>2</w:t>
            </w:r>
          </w:p>
        </w:tc>
        <w:tc>
          <w:tcPr>
            <w:tcW w:w="1517" w:type="dxa"/>
          </w:tcPr>
          <w:p w:rsidR="00D8373A" w:rsidRDefault="00D8373A" w:rsidP="00005D15">
            <w:pPr>
              <w:jc w:val="center"/>
            </w:pPr>
            <w:r>
              <w:t>432,28</w:t>
            </w:r>
          </w:p>
        </w:tc>
        <w:tc>
          <w:tcPr>
            <w:tcW w:w="1266" w:type="dxa"/>
          </w:tcPr>
          <w:p w:rsidR="00D8373A" w:rsidRDefault="00D8373A" w:rsidP="00005D15">
            <w:pPr>
              <w:jc w:val="center"/>
            </w:pPr>
            <w:r>
              <w:t>864,56</w:t>
            </w:r>
          </w:p>
        </w:tc>
        <w:tc>
          <w:tcPr>
            <w:tcW w:w="1558" w:type="dxa"/>
          </w:tcPr>
          <w:p w:rsidR="00D8373A" w:rsidRDefault="00D8373A" w:rsidP="00005D15">
            <w:pPr>
              <w:jc w:val="center"/>
            </w:pPr>
            <w:r>
              <w:t>05.01.2021</w:t>
            </w:r>
          </w:p>
        </w:tc>
      </w:tr>
      <w:tr w:rsidR="00D8373A" w:rsidTr="00911D88">
        <w:tc>
          <w:tcPr>
            <w:tcW w:w="9344" w:type="dxa"/>
            <w:gridSpan w:val="7"/>
          </w:tcPr>
          <w:p w:rsidR="00D8373A" w:rsidRPr="000609A4" w:rsidRDefault="00D8373A" w:rsidP="00005D15">
            <w:pPr>
              <w:jc w:val="center"/>
              <w:rPr>
                <w:b/>
                <w:i/>
              </w:rPr>
            </w:pPr>
            <w:r w:rsidRPr="000609A4">
              <w:rPr>
                <w:b/>
                <w:i/>
              </w:rPr>
              <w:t>Bunuri donate prin intermediul DETS sec. Centru</w:t>
            </w:r>
          </w:p>
        </w:tc>
      </w:tr>
      <w:tr w:rsidR="00D8373A" w:rsidTr="00005D15">
        <w:tc>
          <w:tcPr>
            <w:tcW w:w="846" w:type="dxa"/>
          </w:tcPr>
          <w:p w:rsidR="00D8373A" w:rsidRDefault="00D8373A" w:rsidP="00005D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237" w:type="dxa"/>
          </w:tcPr>
          <w:p w:rsidR="00D8373A" w:rsidRDefault="00D8373A" w:rsidP="00005D15">
            <w:pPr>
              <w:jc w:val="center"/>
            </w:pPr>
            <w:r>
              <w:t>Dezinfectant 5 l (Farmol-cid)</w:t>
            </w:r>
          </w:p>
        </w:tc>
        <w:tc>
          <w:tcPr>
            <w:tcW w:w="908" w:type="dxa"/>
          </w:tcPr>
          <w:p w:rsidR="00D8373A" w:rsidRDefault="00D8373A" w:rsidP="00005D15">
            <w:pPr>
              <w:jc w:val="center"/>
            </w:pPr>
            <w:r w:rsidRPr="00235C60">
              <w:t>bucăți</w:t>
            </w:r>
          </w:p>
        </w:tc>
        <w:tc>
          <w:tcPr>
            <w:tcW w:w="1012" w:type="dxa"/>
          </w:tcPr>
          <w:p w:rsidR="00D8373A" w:rsidRDefault="00D8373A" w:rsidP="00005D15">
            <w:pPr>
              <w:jc w:val="center"/>
            </w:pPr>
            <w:r>
              <w:t>124</w:t>
            </w:r>
          </w:p>
        </w:tc>
        <w:tc>
          <w:tcPr>
            <w:tcW w:w="1517" w:type="dxa"/>
          </w:tcPr>
          <w:p w:rsidR="00D8373A" w:rsidRDefault="00D8373A" w:rsidP="00005D15">
            <w:pPr>
              <w:jc w:val="center"/>
            </w:pPr>
            <w:r>
              <w:t>252,00</w:t>
            </w:r>
          </w:p>
        </w:tc>
        <w:tc>
          <w:tcPr>
            <w:tcW w:w="1266" w:type="dxa"/>
          </w:tcPr>
          <w:p w:rsidR="00D8373A" w:rsidRDefault="00D8373A" w:rsidP="00005D15">
            <w:pPr>
              <w:jc w:val="center"/>
            </w:pPr>
            <w:r>
              <w:t>31248,00</w:t>
            </w:r>
          </w:p>
        </w:tc>
        <w:tc>
          <w:tcPr>
            <w:tcW w:w="1558" w:type="dxa"/>
          </w:tcPr>
          <w:p w:rsidR="00D8373A" w:rsidRDefault="00D8373A" w:rsidP="00005D15">
            <w:pPr>
              <w:jc w:val="center"/>
            </w:pPr>
            <w:r>
              <w:t>29.12.2020</w:t>
            </w:r>
          </w:p>
        </w:tc>
      </w:tr>
    </w:tbl>
    <w:p w:rsidR="00E72E1B" w:rsidRDefault="00E72E1B" w:rsidP="006C0B77">
      <w:pPr>
        <w:spacing w:after="0"/>
        <w:ind w:firstLine="709"/>
        <w:jc w:val="both"/>
      </w:pPr>
    </w:p>
    <w:p w:rsidR="000609A4" w:rsidRDefault="000609A4" w:rsidP="006C0B77">
      <w:pPr>
        <w:spacing w:after="0"/>
        <w:ind w:firstLine="709"/>
        <w:jc w:val="both"/>
      </w:pPr>
    </w:p>
    <w:p w:rsidR="000609A4" w:rsidRDefault="000609A4" w:rsidP="006C0B77">
      <w:pPr>
        <w:spacing w:after="0"/>
        <w:ind w:firstLine="709"/>
        <w:jc w:val="both"/>
      </w:pPr>
    </w:p>
    <w:p w:rsidR="000609A4" w:rsidRDefault="000609A4" w:rsidP="000609A4">
      <w:pPr>
        <w:spacing w:after="0"/>
        <w:jc w:val="both"/>
      </w:pPr>
      <w:r>
        <w:t xml:space="preserve">        Directorul liceului                                                 Macarevici Ana</w:t>
      </w:r>
    </w:p>
    <w:p w:rsidR="000609A4" w:rsidRDefault="000609A4" w:rsidP="006C0B77">
      <w:pPr>
        <w:spacing w:after="0"/>
        <w:ind w:firstLine="709"/>
        <w:jc w:val="both"/>
      </w:pPr>
    </w:p>
    <w:p w:rsidR="000609A4" w:rsidRDefault="000609A4" w:rsidP="006C0B77">
      <w:pPr>
        <w:spacing w:after="0"/>
        <w:ind w:firstLine="709"/>
        <w:jc w:val="both"/>
      </w:pPr>
    </w:p>
    <w:p w:rsidR="000609A4" w:rsidRPr="000609A4" w:rsidRDefault="000609A4" w:rsidP="000609A4">
      <w:pPr>
        <w:keepNext/>
        <w:tabs>
          <w:tab w:val="center" w:pos="3817"/>
          <w:tab w:val="right" w:pos="7634"/>
        </w:tabs>
        <w:spacing w:after="0"/>
        <w:jc w:val="center"/>
        <w:outlineLvl w:val="2"/>
        <w:rPr>
          <w:rFonts w:eastAsia="Calibri" w:cs="Times New Roman"/>
          <w:sz w:val="20"/>
          <w:szCs w:val="20"/>
          <w:lang w:val="en-US"/>
        </w:rPr>
      </w:pPr>
      <w:r w:rsidRPr="000609A4">
        <w:rPr>
          <w:rFonts w:eastAsia="Calibri" w:cs="Times New Roman"/>
          <w:color w:val="002060"/>
          <w:sz w:val="20"/>
          <w:szCs w:val="20"/>
          <w:lang w:val="en-US"/>
        </w:rPr>
        <w:t>________________________________________________________________________________________</w:t>
      </w:r>
    </w:p>
    <w:p w:rsidR="000609A4" w:rsidRPr="000609A4" w:rsidRDefault="000609A4" w:rsidP="000609A4">
      <w:pPr>
        <w:keepNext/>
        <w:tabs>
          <w:tab w:val="center" w:pos="3817"/>
          <w:tab w:val="right" w:pos="7634"/>
        </w:tabs>
        <w:spacing w:after="0"/>
        <w:jc w:val="center"/>
        <w:outlineLvl w:val="2"/>
        <w:rPr>
          <w:rFonts w:eastAsia="Calibri" w:cs="Times New Roman"/>
          <w:color w:val="0070C0"/>
          <w:sz w:val="16"/>
          <w:szCs w:val="16"/>
          <w:lang w:val="en-US"/>
        </w:rPr>
      </w:pPr>
    </w:p>
    <w:p w:rsidR="000609A4" w:rsidRPr="000609A4" w:rsidRDefault="000609A4" w:rsidP="000609A4">
      <w:pPr>
        <w:tabs>
          <w:tab w:val="left" w:pos="4245"/>
        </w:tabs>
        <w:spacing w:after="0"/>
        <w:ind w:right="-850"/>
        <w:jc w:val="center"/>
        <w:rPr>
          <w:rFonts w:eastAsia="Calibri" w:cs="Times New Roman"/>
          <w:color w:val="000000"/>
          <w:sz w:val="20"/>
          <w:szCs w:val="20"/>
          <w:lang w:val="ro-RO"/>
        </w:rPr>
      </w:pPr>
      <w:r w:rsidRPr="000609A4">
        <w:rPr>
          <w:rFonts w:eastAsia="Calibri" w:cs="Times New Roman"/>
          <w:color w:val="000000"/>
          <w:sz w:val="20"/>
          <w:szCs w:val="20"/>
          <w:lang w:val="ro-RO"/>
        </w:rPr>
        <w:t>Str. 31 August 1989 nr.50, MD – 2001, municipiul Chișinău, Republica Moldova,</w:t>
      </w:r>
    </w:p>
    <w:p w:rsidR="000609A4" w:rsidRPr="000609A4" w:rsidRDefault="000609A4" w:rsidP="00005D15">
      <w:pPr>
        <w:tabs>
          <w:tab w:val="left" w:pos="4245"/>
        </w:tabs>
        <w:spacing w:after="0"/>
        <w:ind w:right="-850"/>
        <w:jc w:val="center"/>
        <w:rPr>
          <w:lang w:val="ro-RO"/>
        </w:rPr>
      </w:pPr>
      <w:r w:rsidRPr="000609A4">
        <w:rPr>
          <w:rFonts w:eastAsia="Calibri" w:cs="Times New Roman"/>
          <w:color w:val="000000"/>
          <w:sz w:val="20"/>
          <w:szCs w:val="20"/>
          <w:lang w:val="en-US"/>
        </w:rPr>
        <w:t xml:space="preserve">Tel.: (022) 270-477, 272-568, 279-408, 271-140, </w:t>
      </w:r>
      <w:hyperlink r:id="rId7" w:history="1">
        <w:r w:rsidRPr="000609A4">
          <w:rPr>
            <w:rFonts w:eastAsia="Calibri" w:cs="Times New Roman"/>
            <w:color w:val="0000FF"/>
            <w:sz w:val="20"/>
            <w:szCs w:val="20"/>
            <w:u w:val="single"/>
            <w:lang w:val="en-US"/>
          </w:rPr>
          <w:t>www.ltminerva.educ.md</w:t>
        </w:r>
      </w:hyperlink>
      <w:r w:rsidRPr="000609A4">
        <w:rPr>
          <w:rFonts w:eastAsia="Calibri" w:cs="Times New Roman"/>
          <w:color w:val="000000"/>
          <w:sz w:val="20"/>
          <w:szCs w:val="20"/>
          <w:lang w:val="en-US"/>
        </w:rPr>
        <w:t xml:space="preserve">, e-mail: </w:t>
      </w:r>
      <w:hyperlink r:id="rId8" w:history="1">
        <w:r w:rsidRPr="000609A4">
          <w:rPr>
            <w:rFonts w:eastAsia="Calibri" w:cs="Times New Roman"/>
            <w:color w:val="000000"/>
            <w:sz w:val="20"/>
            <w:szCs w:val="20"/>
            <w:u w:val="single"/>
            <w:lang w:val="en-US"/>
          </w:rPr>
          <w:t>liceulminerva@gmail.com</w:t>
        </w:r>
      </w:hyperlink>
    </w:p>
    <w:sectPr w:rsidR="000609A4" w:rsidRPr="000609A4" w:rsidSect="00282FFE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5A5B"/>
    <w:multiLevelType w:val="hybridMultilevel"/>
    <w:tmpl w:val="5A8C3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1B"/>
    <w:rsid w:val="00005D15"/>
    <w:rsid w:val="000609A4"/>
    <w:rsid w:val="00282FFE"/>
    <w:rsid w:val="006C0B77"/>
    <w:rsid w:val="007B788C"/>
    <w:rsid w:val="008242FF"/>
    <w:rsid w:val="00870751"/>
    <w:rsid w:val="00904B40"/>
    <w:rsid w:val="00922C48"/>
    <w:rsid w:val="00B915B7"/>
    <w:rsid w:val="00D8373A"/>
    <w:rsid w:val="00E72E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7630"/>
  <w15:chartTrackingRefBased/>
  <w15:docId w15:val="{0067898C-722F-45E6-90E1-70101E7D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ulminer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minerva.educ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Ionel</cp:lastModifiedBy>
  <cp:revision>6</cp:revision>
  <dcterms:created xsi:type="dcterms:W3CDTF">2021-02-02T11:11:00Z</dcterms:created>
  <dcterms:modified xsi:type="dcterms:W3CDTF">2021-02-03T08:58:00Z</dcterms:modified>
</cp:coreProperties>
</file>