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EB" w:rsidRDefault="008A342F">
      <w:pPr>
        <w:pStyle w:val="Headerorfooter0"/>
        <w:framePr w:wrap="none" w:vAnchor="page" w:hAnchor="page" w:x="8023" w:y="243"/>
        <w:shd w:val="clear" w:color="auto" w:fill="auto"/>
        <w:spacing w:line="130" w:lineRule="exact"/>
      </w:pPr>
      <w:r>
        <w:t>i</w:t>
      </w:r>
    </w:p>
    <w:p w:rsidR="00A566EB" w:rsidRDefault="008A342F">
      <w:pPr>
        <w:pStyle w:val="Tablecaption20"/>
        <w:framePr w:wrap="none" w:vAnchor="page" w:hAnchor="page" w:x="1538" w:y="6801"/>
        <w:shd w:val="clear" w:color="auto" w:fill="auto"/>
        <w:spacing w:line="220" w:lineRule="exact"/>
      </w:pPr>
      <w:r>
        <w:rPr>
          <w:rStyle w:val="Tablecaption21"/>
          <w:i/>
          <w:iCs/>
        </w:rPr>
        <w:t>Experienţa profesională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1"/>
        <w:gridCol w:w="7613"/>
      </w:tblGrid>
      <w:tr w:rsidR="00A566EB">
        <w:trPr>
          <w:trHeight w:hRule="exact" w:val="57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 w:rsidP="008733E8">
            <w:pPr>
              <w:pStyle w:val="Bodytext20"/>
              <w:framePr w:w="9864" w:h="3197" w:wrap="none" w:vAnchor="page" w:hAnchor="page" w:x="1466" w:y="7064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Perioada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733E8">
            <w:pPr>
              <w:pStyle w:val="Bodytext20"/>
              <w:framePr w:w="9864" w:h="3197" w:wrap="none" w:vAnchor="page" w:hAnchor="page" w:x="1466" w:y="7064"/>
              <w:shd w:val="clear" w:color="auto" w:fill="auto"/>
              <w:spacing w:line="278" w:lineRule="exact"/>
              <w:jc w:val="left"/>
            </w:pPr>
            <w:r>
              <w:rPr>
                <w:rStyle w:val="Bodytext2Bold"/>
              </w:rPr>
              <w:t xml:space="preserve">  </w:t>
            </w:r>
            <w:r w:rsidR="008A342F">
              <w:rPr>
                <w:rStyle w:val="Bodytext2Bold"/>
              </w:rPr>
              <w:t xml:space="preserve">20.05 2016- </w:t>
            </w:r>
            <w:r w:rsidR="00F94D4F">
              <w:rPr>
                <w:rStyle w:val="Bodytext2Bold"/>
              </w:rPr>
              <w:t>prezent</w:t>
            </w:r>
            <w:r w:rsidR="008A342F">
              <w:rPr>
                <w:rStyle w:val="Bodytext2Bold"/>
              </w:rPr>
              <w:t>; 10.02. 2016- 19.05. 2016; 22.06 2007- 07.07. 2015; 01.09. 1996- 22.06 2007: 01.09.1972-01.09. 1996</w:t>
            </w:r>
          </w:p>
        </w:tc>
      </w:tr>
      <w:tr w:rsidR="00A566EB">
        <w:trPr>
          <w:trHeight w:hRule="exact" w:val="174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64" w:h="3197" w:wrap="none" w:vAnchor="page" w:hAnchor="page" w:x="1466" w:y="7064"/>
              <w:shd w:val="clear" w:color="auto" w:fill="auto"/>
              <w:spacing w:line="269" w:lineRule="exact"/>
            </w:pPr>
            <w:r>
              <w:rPr>
                <w:rStyle w:val="Bodytext21"/>
              </w:rPr>
              <w:t>Funcţia sau postul ocupat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64" w:h="3197" w:wrap="none" w:vAnchor="page" w:hAnchor="page" w:x="1466" w:y="7064"/>
              <w:shd w:val="clear" w:color="auto" w:fill="auto"/>
              <w:ind w:left="840" w:hanging="340"/>
              <w:jc w:val="left"/>
            </w:pPr>
            <w:r>
              <w:rPr>
                <w:rStyle w:val="Bodytext2Bold"/>
              </w:rPr>
              <w:t>® Specialist coordonator în cadrul Centrului Metodic a DI Străşeni;</w:t>
            </w:r>
          </w:p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Director interimar al IP LT “Mitropolit Nestor Vornicescu”;</w:t>
            </w:r>
          </w:p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line="288" w:lineRule="exact"/>
              <w:jc w:val="both"/>
            </w:pPr>
            <w:r>
              <w:rPr>
                <w:rStyle w:val="Bodytext2Bold"/>
              </w:rPr>
              <w:t>Primar al comunei Lozova;</w:t>
            </w:r>
          </w:p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Director al LT “Mitropolit Nestor Vornicescu”;</w:t>
            </w:r>
          </w:p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line="288" w:lineRule="exact"/>
              <w:jc w:val="both"/>
            </w:pPr>
            <w:r>
              <w:rPr>
                <w:rStyle w:val="Bodytext2Bold"/>
              </w:rPr>
              <w:t>Profesor de istorie în şcoala medie Lozova.</w:t>
            </w:r>
          </w:p>
        </w:tc>
      </w:tr>
      <w:tr w:rsidR="00A566EB">
        <w:trPr>
          <w:trHeight w:hRule="exact" w:val="87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64" w:h="3197" w:wrap="none" w:vAnchor="page" w:hAnchor="page" w:x="1466" w:y="7064"/>
              <w:shd w:val="clear" w:color="auto" w:fill="auto"/>
            </w:pPr>
            <w:r>
              <w:rPr>
                <w:rStyle w:val="Bodytext21"/>
              </w:rPr>
              <w:t>Principalele activităţi si responsabilităţi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after="60" w:line="220" w:lineRule="exact"/>
              <w:jc w:val="both"/>
            </w:pPr>
            <w:r>
              <w:rPr>
                <w:rStyle w:val="Bodytext2Bold"/>
              </w:rPr>
              <w:t>Cadru didactic; educator;</w:t>
            </w:r>
          </w:p>
          <w:p w:rsidR="00A566EB" w:rsidRDefault="008A342F">
            <w:pPr>
              <w:pStyle w:val="Bodytext20"/>
              <w:framePr w:w="9864" w:h="3197" w:wrap="none" w:vAnchor="page" w:hAnchor="page" w:x="1466" w:y="7064"/>
              <w:numPr>
                <w:ilvl w:val="0"/>
                <w:numId w:val="2"/>
              </w:numPr>
              <w:shd w:val="clear" w:color="auto" w:fill="auto"/>
              <w:tabs>
                <w:tab w:val="left" w:pos="855"/>
              </w:tabs>
              <w:spacing w:before="60"/>
              <w:ind w:left="840" w:hanging="340"/>
              <w:jc w:val="left"/>
            </w:pPr>
            <w:r>
              <w:rPr>
                <w:rStyle w:val="Bodytext2Bold"/>
              </w:rPr>
              <w:t>Conducător cu responsabilităţi manageriale faţă de resurse umane, resurse materiale, proces educaţional, APL.</w:t>
            </w:r>
          </w:p>
        </w:tc>
      </w:tr>
    </w:tbl>
    <w:p w:rsidR="00A566EB" w:rsidRDefault="008A342F">
      <w:pPr>
        <w:pStyle w:val="Tablecaption20"/>
        <w:framePr w:wrap="none" w:vAnchor="page" w:hAnchor="page" w:x="1548" w:y="10257"/>
        <w:shd w:val="clear" w:color="auto" w:fill="auto"/>
        <w:spacing w:line="220" w:lineRule="exact"/>
      </w:pPr>
      <w:r>
        <w:rPr>
          <w:rStyle w:val="Tablecaption21"/>
          <w:i/>
          <w:iCs/>
        </w:rPr>
        <w:t>Educaţie şi formare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1"/>
        <w:gridCol w:w="7622"/>
      </w:tblGrid>
      <w:tr w:rsidR="00A566EB">
        <w:trPr>
          <w:trHeight w:hRule="exact" w:val="113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20" w:lineRule="exact"/>
            </w:pPr>
            <w:r>
              <w:rPr>
                <w:rStyle w:val="Bodytext21"/>
              </w:rPr>
              <w:t>Perioada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78" w:lineRule="exact"/>
              <w:jc w:val="left"/>
            </w:pPr>
            <w:r>
              <w:rPr>
                <w:rStyle w:val="Bodytext2Bold"/>
              </w:rPr>
              <w:t>1972-1978; 2004-2005; 30.11- 09.12. 2004; 15-16. 05. 2006; 10.-21.09. 2007; 25.02 -07.-2008;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78" w:lineRule="exact"/>
              <w:jc w:val="left"/>
            </w:pPr>
            <w:r>
              <w:rPr>
                <w:rStyle w:val="Bodytext2Bold"/>
              </w:rPr>
              <w:t>08.06. 2009; 21-22.08.-2008; 01-14.08.- 2010; 03-16. -2009; 16-17.09 - 2013; 30.03 -06.04 -2015; 12.03. - 2016; 04.03 2016; 26-27 05. - 2016;</w:t>
            </w:r>
          </w:p>
        </w:tc>
      </w:tr>
      <w:tr w:rsidR="00A566EB">
        <w:trPr>
          <w:trHeight w:hRule="exact" w:val="383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</w:pPr>
            <w:r>
              <w:rPr>
                <w:rStyle w:val="Bodytext21"/>
              </w:rPr>
              <w:t>Calificarea / diploma, obţinută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93" w:lineRule="exact"/>
              <w:jc w:val="both"/>
            </w:pPr>
            <w:r>
              <w:rPr>
                <w:rStyle w:val="Bodytext2Georgia7pt"/>
              </w:rPr>
              <w:t>0</w:t>
            </w:r>
            <w:r>
              <w:rPr>
                <w:rStyle w:val="Bodytext2Bold"/>
              </w:rPr>
              <w:t xml:space="preserve"> Specialitatea ISTORIA;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>Pedagogie. Management educaţional;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line="293" w:lineRule="exact"/>
              <w:jc w:val="both"/>
            </w:pPr>
            <w:r>
              <w:rPr>
                <w:rStyle w:val="Bodytext2Bold"/>
              </w:rPr>
              <w:t>“Managementul conflictelor şi planificarea participativă”;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 xml:space="preserve">“Managementul </w:t>
            </w:r>
            <w:r>
              <w:rPr>
                <w:rStyle w:val="Bodytext2Bold"/>
                <w:lang w:val="en-US" w:eastAsia="en-US" w:bidi="en-US"/>
              </w:rPr>
              <w:t xml:space="preserve">curricular </w:t>
            </w:r>
            <w:r>
              <w:rPr>
                <w:rStyle w:val="Bodytext2Bold"/>
              </w:rPr>
              <w:t>şi managementul calităţii”;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line="293" w:lineRule="exact"/>
              <w:jc w:val="both"/>
            </w:pPr>
            <w:r>
              <w:rPr>
                <w:rStyle w:val="Bodytext2Bold"/>
              </w:rPr>
              <w:t>“Calitatea elaborării, rezolvării şi evaluării unui test sumativ”;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93" w:lineRule="exact"/>
              <w:jc w:val="both"/>
            </w:pPr>
            <w:r>
              <w:rPr>
                <w:rStyle w:val="Bodytext2Bold"/>
              </w:rPr>
              <w:t>® Curs de perfecţionare a calificaţiei.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line="293" w:lineRule="exact"/>
              <w:jc w:val="both"/>
            </w:pPr>
            <w:r>
              <w:rPr>
                <w:rStyle w:val="Bodytext2Bold"/>
              </w:rPr>
              <w:t>Curs “Colaborare pentru viitor”;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93" w:lineRule="exact"/>
              <w:jc w:val="both"/>
            </w:pPr>
            <w:r>
              <w:rPr>
                <w:rStyle w:val="Bodytext2Bold"/>
              </w:rPr>
              <w:t>® Formare continuă Ia Istorie şi Educaţie civică;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shd w:val="clear" w:color="auto" w:fill="auto"/>
              <w:spacing w:line="293" w:lineRule="exact"/>
              <w:jc w:val="both"/>
            </w:pPr>
            <w:r>
              <w:rPr>
                <w:rStyle w:val="Bodytext2Bold"/>
              </w:rPr>
              <w:t xml:space="preserve">® Curs modular </w:t>
            </w:r>
            <w:r>
              <w:rPr>
                <w:rStyle w:val="Bodytext2Bold"/>
                <w:lang w:val="en-US" w:eastAsia="en-US" w:bidi="en-US"/>
              </w:rPr>
              <w:t xml:space="preserve">“Project </w:t>
            </w:r>
            <w:r>
              <w:rPr>
                <w:rStyle w:val="Bodytext2Bold"/>
              </w:rPr>
              <w:t>Management”;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>Curs “Calitatea şi Inofensivitatea Produselor Alimentare”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93" w:lineRule="exact"/>
              <w:jc w:val="both"/>
            </w:pPr>
            <w:r>
              <w:rPr>
                <w:rStyle w:val="Bodytext2Bold"/>
              </w:rPr>
              <w:t>“Managementul Administraţiei Publice Locale”;</w:t>
            </w:r>
          </w:p>
          <w:p w:rsidR="00A566EB" w:rsidRDefault="008A342F">
            <w:pPr>
              <w:pStyle w:val="Bodytext20"/>
              <w:framePr w:w="9874" w:h="4963" w:wrap="none" w:vAnchor="page" w:hAnchor="page" w:x="1466" w:y="10520"/>
              <w:numPr>
                <w:ilvl w:val="0"/>
                <w:numId w:val="3"/>
              </w:numPr>
              <w:shd w:val="clear" w:color="auto" w:fill="auto"/>
              <w:tabs>
                <w:tab w:val="left" w:pos="850"/>
              </w:tabs>
              <w:spacing w:line="259" w:lineRule="exact"/>
              <w:ind w:left="860" w:hanging="360"/>
              <w:jc w:val="left"/>
            </w:pPr>
            <w:r>
              <w:rPr>
                <w:rStyle w:val="Bodytext2Bold"/>
              </w:rPr>
              <w:t>“Relevanţa aplicării Referenţialului de evaluare a competenţelor de formare Ia elevi”</w:t>
            </w:r>
          </w:p>
        </w:tc>
      </w:tr>
    </w:tbl>
    <w:p w:rsidR="00A566EB" w:rsidRDefault="008A342F">
      <w:pPr>
        <w:pStyle w:val="Headerorfooter20"/>
        <w:framePr w:wrap="none" w:vAnchor="page" w:hAnchor="page" w:x="5757" w:y="15852"/>
        <w:shd w:val="clear" w:color="auto" w:fill="auto"/>
        <w:spacing w:line="90" w:lineRule="exact"/>
      </w:pPr>
      <w:r>
        <w:t>%</w:t>
      </w:r>
    </w:p>
    <w:tbl>
      <w:tblPr>
        <w:tblpPr w:leftFromText="180" w:rightFromText="180" w:vertAnchor="text" w:horzAnchor="margin" w:tblpXSpec="right" w:tblpY="9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8"/>
        <w:gridCol w:w="7574"/>
      </w:tblGrid>
      <w:tr w:rsidR="00D643F3" w:rsidTr="00D643F3">
        <w:trPr>
          <w:trHeight w:hRule="exact" w:val="28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rPr>
                <w:sz w:val="10"/>
                <w:szCs w:val="10"/>
              </w:rPr>
            </w:pPr>
          </w:p>
        </w:tc>
        <w:tc>
          <w:tcPr>
            <w:tcW w:w="7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ind w:left="1580"/>
              <w:jc w:val="left"/>
            </w:pPr>
            <w:r>
              <w:rPr>
                <w:rStyle w:val="Bodytext2Bold"/>
                <w:lang w:val="es-ES" w:eastAsia="es-ES" w:bidi="es-ES"/>
              </w:rPr>
              <w:t xml:space="preserve">Curriculum </w:t>
            </w:r>
            <w:r>
              <w:rPr>
                <w:rStyle w:val="Bodytext2Bold"/>
                <w:lang w:val="en-US" w:eastAsia="en-US" w:bidi="en-US"/>
              </w:rPr>
              <w:t>vitae</w:t>
            </w:r>
          </w:p>
        </w:tc>
      </w:tr>
    </w:tbl>
    <w:tbl>
      <w:tblPr>
        <w:tblpPr w:leftFromText="180" w:rightFromText="180" w:vertAnchor="text" w:horzAnchor="margin" w:tblpXSpec="center" w:tblpY="24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7586"/>
      </w:tblGrid>
      <w:tr w:rsidR="00D643F3" w:rsidTr="00D643F3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ind w:left="284"/>
            </w:pPr>
            <w:r>
              <w:rPr>
                <w:rStyle w:val="Bodytext2Italic"/>
              </w:rPr>
              <w:t>Informaţii personale</w:t>
            </w:r>
          </w:p>
        </w:tc>
        <w:tc>
          <w:tcPr>
            <w:tcW w:w="7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rPr>
                <w:sz w:val="10"/>
                <w:szCs w:val="10"/>
              </w:rPr>
            </w:pPr>
          </w:p>
        </w:tc>
      </w:tr>
      <w:tr w:rsidR="00D643F3" w:rsidTr="00D643F3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Nume, prenume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both"/>
            </w:pPr>
            <w:r>
              <w:rPr>
                <w:rStyle w:val="Bodytext2Bold"/>
              </w:rPr>
              <w:t xml:space="preserve">   Ursachi Maria</w:t>
            </w:r>
          </w:p>
        </w:tc>
      </w:tr>
      <w:tr w:rsidR="00D643F3" w:rsidTr="00D643F3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Data naşterii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both"/>
            </w:pPr>
            <w:r>
              <w:rPr>
                <w:rStyle w:val="Bodytext21"/>
              </w:rPr>
              <w:t xml:space="preserve">   02. 11. 1954</w:t>
            </w:r>
          </w:p>
        </w:tc>
      </w:tr>
      <w:tr w:rsidR="00D643F3" w:rsidTr="00D643F3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 xml:space="preserve"> Sex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both"/>
            </w:pPr>
            <w:r>
              <w:rPr>
                <w:rStyle w:val="Bodytext2Bold"/>
              </w:rPr>
              <w:t xml:space="preserve">   F</w:t>
            </w:r>
          </w:p>
        </w:tc>
      </w:tr>
      <w:tr w:rsidR="00D643F3" w:rsidTr="00D643F3">
        <w:trPr>
          <w:trHeight w:hRule="exact" w:val="28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Adresă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both"/>
            </w:pPr>
            <w:r>
              <w:rPr>
                <w:rStyle w:val="Bodytext2Bold"/>
              </w:rPr>
              <w:t xml:space="preserve">   satul Lozova, raionul Străşeni</w:t>
            </w:r>
          </w:p>
        </w:tc>
      </w:tr>
      <w:tr w:rsidR="00D643F3" w:rsidTr="00D643F3">
        <w:trPr>
          <w:trHeight w:hRule="exact" w:val="55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Telefon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jc w:val="both"/>
              <w:rPr>
                <w:rStyle w:val="Bodytext21"/>
              </w:rPr>
            </w:pPr>
            <w:r>
              <w:rPr>
                <w:rStyle w:val="Bodytext21"/>
              </w:rPr>
              <w:t xml:space="preserve">       Serviciu:      Domiciliu:      Mobil:           Alte date de contact: </w:t>
            </w:r>
          </w:p>
          <w:p w:rsidR="00D643F3" w:rsidRDefault="00D643F3" w:rsidP="00D643F3">
            <w:pPr>
              <w:pStyle w:val="Bodytext20"/>
              <w:shd w:val="clear" w:color="auto" w:fill="auto"/>
              <w:jc w:val="both"/>
            </w:pPr>
            <w:r>
              <w:rPr>
                <w:rStyle w:val="Bodytext21"/>
              </w:rPr>
              <w:t xml:space="preserve">    023728159      023747162    069088587        023747310</w:t>
            </w:r>
          </w:p>
        </w:tc>
      </w:tr>
      <w:tr w:rsidR="00D643F3" w:rsidTr="00D643F3">
        <w:trPr>
          <w:trHeight w:hRule="exact" w:val="28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Fax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rPr>
                <w:sz w:val="10"/>
                <w:szCs w:val="10"/>
              </w:rPr>
            </w:pPr>
          </w:p>
        </w:tc>
      </w:tr>
      <w:tr w:rsidR="00D643F3" w:rsidTr="00D643F3">
        <w:trPr>
          <w:trHeight w:hRule="exact" w:val="65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spacing w:after="60" w:line="220" w:lineRule="exact"/>
              <w:jc w:val="center"/>
            </w:pPr>
            <w:r>
              <w:rPr>
                <w:rStyle w:val="Bodytext21"/>
              </w:rPr>
              <w:t>E-mail</w:t>
            </w:r>
          </w:p>
          <w:p w:rsidR="00D643F3" w:rsidRDefault="00D643F3" w:rsidP="00D643F3">
            <w:pPr>
              <w:pStyle w:val="Bodytext20"/>
              <w:shd w:val="clear" w:color="auto" w:fill="auto"/>
              <w:spacing w:before="60" w:line="220" w:lineRule="exact"/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3F3" w:rsidRPr="008733E8" w:rsidRDefault="00D643F3" w:rsidP="00D643F3">
            <w:pPr>
              <w:pStyle w:val="Bodytext20"/>
              <w:shd w:val="clear" w:color="auto" w:fill="auto"/>
              <w:spacing w:after="60" w:line="220" w:lineRule="exact"/>
              <w:jc w:val="both"/>
              <w:rPr>
                <w:color w:val="4F81BD" w:themeColor="accent1"/>
              </w:rPr>
            </w:pPr>
            <w:r>
              <w:rPr>
                <w:rStyle w:val="Bodytext2Bold"/>
                <w:color w:val="4F81BD" w:themeColor="accent1"/>
              </w:rPr>
              <w:t xml:space="preserve">     </w:t>
            </w:r>
            <w:r w:rsidRPr="008733E8">
              <w:rPr>
                <w:rStyle w:val="Bodytext2Bold"/>
                <w:color w:val="4F81BD" w:themeColor="accent1"/>
              </w:rPr>
              <w:t>Ursachi. Maria5</w:t>
            </w:r>
            <w:hyperlink r:id="rId7" w:history="1">
              <w:r w:rsidRPr="008733E8">
                <w:rPr>
                  <w:rStyle w:val="Hyperlink"/>
                  <w:color w:val="4F81BD" w:themeColor="accent1"/>
                </w:rPr>
                <w:t>4@gmail.com</w:t>
              </w:r>
            </w:hyperlink>
          </w:p>
          <w:p w:rsidR="00D643F3" w:rsidRDefault="00D643F3" w:rsidP="00D643F3">
            <w:pPr>
              <w:pStyle w:val="Bodytext20"/>
              <w:shd w:val="clear" w:color="auto" w:fill="auto"/>
              <w:spacing w:before="60" w:line="220" w:lineRule="exact"/>
              <w:jc w:val="both"/>
            </w:pPr>
          </w:p>
        </w:tc>
      </w:tr>
      <w:tr w:rsidR="00D643F3" w:rsidTr="00D643F3">
        <w:trPr>
          <w:trHeight w:hRule="exact" w:val="480"/>
        </w:trPr>
        <w:tc>
          <w:tcPr>
            <w:tcW w:w="2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F3" w:rsidRDefault="00D643F3" w:rsidP="00D643F3">
            <w:pPr>
              <w:pStyle w:val="Bodytext20"/>
              <w:shd w:val="clear" w:color="auto" w:fill="auto"/>
              <w:spacing w:line="278" w:lineRule="exact"/>
              <w:jc w:val="both"/>
            </w:pPr>
          </w:p>
        </w:tc>
        <w:tc>
          <w:tcPr>
            <w:tcW w:w="7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3F3" w:rsidRDefault="00D643F3" w:rsidP="00D643F3">
            <w:pPr>
              <w:pStyle w:val="Bodytext20"/>
              <w:shd w:val="clear" w:color="auto" w:fill="auto"/>
              <w:tabs>
                <w:tab w:val="left" w:leader="underscore" w:pos="3523"/>
              </w:tabs>
              <w:spacing w:line="220" w:lineRule="exact"/>
              <w:jc w:val="both"/>
            </w:pPr>
            <w:r>
              <w:rPr>
                <w:rStyle w:val="Bodytext2Bold"/>
              </w:rPr>
              <w:tab/>
            </w:r>
          </w:p>
        </w:tc>
      </w:tr>
    </w:tbl>
    <w:p w:rsidR="00A566EB" w:rsidRDefault="00D643F3">
      <w:pPr>
        <w:rPr>
          <w:sz w:val="2"/>
          <w:szCs w:val="2"/>
        </w:rPr>
        <w:sectPr w:rsidR="00A56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</w:t>
      </w:r>
    </w:p>
    <w:p w:rsidR="00A566EB" w:rsidRDefault="008A342F">
      <w:pPr>
        <w:pStyle w:val="Headerorfooter30"/>
        <w:framePr w:wrap="none" w:vAnchor="page" w:hAnchor="page" w:x="8100" w:y="235"/>
        <w:shd w:val="clear" w:color="auto" w:fill="auto"/>
        <w:spacing w:line="130" w:lineRule="exact"/>
      </w:pPr>
      <w:r>
        <w:lastRenderedPageBreak/>
        <w:t>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0"/>
        <w:gridCol w:w="7632"/>
      </w:tblGrid>
      <w:tr w:rsidR="00A566EB">
        <w:trPr>
          <w:trHeight w:hRule="exact" w:val="86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A566EB">
            <w:pPr>
              <w:framePr w:w="9902" w:h="7306" w:wrap="none" w:vAnchor="page" w:hAnchor="page" w:x="1539" w:y="1084"/>
              <w:rPr>
                <w:sz w:val="10"/>
                <w:szCs w:val="10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  <w:spacing w:line="278" w:lineRule="exact"/>
              <w:ind w:left="840" w:hanging="360"/>
              <w:jc w:val="left"/>
            </w:pPr>
            <w:r>
              <w:rPr>
                <w:rStyle w:val="Bodytext2Bold"/>
              </w:rPr>
              <w:t xml:space="preserve">• Tehnologii Didactice Moderne - treapta primară, </w:t>
            </w:r>
            <w:r w:rsidR="00767B74">
              <w:rPr>
                <w:rStyle w:val="Bodytext2Bold"/>
              </w:rPr>
              <w:t>disciplinele</w:t>
            </w:r>
            <w:r>
              <w:rPr>
                <w:rStyle w:val="Bodytext2Bold"/>
              </w:rPr>
              <w:t>: chimie, fizică.</w:t>
            </w:r>
          </w:p>
        </w:tc>
      </w:tr>
      <w:tr w:rsidR="00A566EB">
        <w:trPr>
          <w:trHeight w:hRule="exact" w:val="235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</w:pPr>
            <w:r>
              <w:rPr>
                <w:rStyle w:val="Bodytext21"/>
              </w:rPr>
              <w:t xml:space="preserve">Domenii principale studiate </w:t>
            </w:r>
            <w:r>
              <w:rPr>
                <w:rStyle w:val="Bodytext2Bold"/>
              </w:rPr>
              <w:t xml:space="preserve">/ </w:t>
            </w:r>
            <w:r>
              <w:rPr>
                <w:rStyle w:val="Bodytext21"/>
              </w:rPr>
              <w:t>competenţe dobândite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Metodica predării;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Management educaţional;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Utilizarea TDM;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Parteneriat internaţional 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  <w:spacing w:line="288" w:lineRule="exact"/>
              <w:jc w:val="both"/>
            </w:pPr>
            <w:r>
              <w:rPr>
                <w:rStyle w:val="Bodytext2Bold"/>
              </w:rPr>
              <w:t>© Cunoştinţe teoretice de organizare a alimentaţiei la copii;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88" w:lineRule="exact"/>
              <w:jc w:val="both"/>
            </w:pPr>
            <w:r>
              <w:rPr>
                <w:rStyle w:val="Bodytext2Bold"/>
              </w:rPr>
              <w:t>Scriere de proiecte;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line="288" w:lineRule="exact"/>
              <w:jc w:val="both"/>
            </w:pPr>
            <w:r>
              <w:rPr>
                <w:rStyle w:val="Bodytext2Bold"/>
              </w:rPr>
              <w:t>Abilităţi de comunicare şi prezentare;</w:t>
            </w:r>
          </w:p>
          <w:p w:rsidR="00A566EB" w:rsidRDefault="00767B74">
            <w:pPr>
              <w:pStyle w:val="Bodytext20"/>
              <w:framePr w:w="9902" w:h="7306" w:wrap="none" w:vAnchor="page" w:hAnchor="page" w:x="1539" w:y="1084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Gândire</w:t>
            </w:r>
            <w:r w:rsidR="008A342F">
              <w:rPr>
                <w:rStyle w:val="Bodytext2Bold"/>
              </w:rPr>
              <w:t xml:space="preserve"> critic;</w:t>
            </w:r>
          </w:p>
        </w:tc>
      </w:tr>
      <w:tr w:rsidR="00A566EB">
        <w:trPr>
          <w:trHeight w:hRule="exact" w:val="115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</w:pPr>
            <w:r>
              <w:rPr>
                <w:rStyle w:val="Bodytext21"/>
              </w:rPr>
              <w:t xml:space="preserve">Gradul didactic </w:t>
            </w:r>
            <w:r>
              <w:rPr>
                <w:rStyle w:val="Bodytext2Bold"/>
              </w:rPr>
              <w:t xml:space="preserve">/ </w:t>
            </w:r>
            <w:r>
              <w:rPr>
                <w:rStyle w:val="Bodytext21"/>
              </w:rPr>
              <w:t>managerial deţinut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  <w:spacing w:line="288" w:lineRule="exact"/>
              <w:jc w:val="both"/>
            </w:pPr>
            <w:r>
              <w:rPr>
                <w:rStyle w:val="Bodytext2Bold"/>
              </w:rPr>
              <w:t>© Grad didactic DOI;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line="288" w:lineRule="exact"/>
              <w:jc w:val="both"/>
            </w:pPr>
            <w:r>
              <w:rPr>
                <w:rStyle w:val="Bodytext2Bold"/>
              </w:rPr>
              <w:t>Grad managerial DOI;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line="288" w:lineRule="exact"/>
              <w:jc w:val="both"/>
            </w:pPr>
            <w:r>
              <w:rPr>
                <w:rStyle w:val="Bodytext2Bold"/>
              </w:rPr>
              <w:t>Magistru în pedagogie.</w:t>
            </w:r>
          </w:p>
        </w:tc>
      </w:tr>
      <w:tr w:rsidR="00A566EB">
        <w:trPr>
          <w:trHeight w:hRule="exact" w:val="292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shd w:val="clear" w:color="auto" w:fill="auto"/>
            </w:pPr>
            <w:r>
              <w:rPr>
                <w:rStyle w:val="Bodytext21"/>
              </w:rPr>
              <w:t xml:space="preserve">Numele şi tipul instituţiei de învăţământ </w:t>
            </w:r>
            <w:r>
              <w:rPr>
                <w:rStyle w:val="Bodytext2Bold"/>
              </w:rPr>
              <w:t xml:space="preserve">/ </w:t>
            </w:r>
            <w:r>
              <w:rPr>
                <w:rStyle w:val="Bodytext21"/>
              </w:rPr>
              <w:t>furnizorului de formare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>Universitatea de stat din Chişinău;</w:t>
            </w:r>
          </w:p>
          <w:p w:rsidR="00A566EB" w:rsidRDefault="00767B74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>Univer</w:t>
            </w:r>
            <w:r w:rsidR="008A342F">
              <w:rPr>
                <w:rStyle w:val="Bodytext2Bold"/>
              </w:rPr>
              <w:t>sitatea Pedagogică de Stat “Ion Creangă”;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line="293" w:lineRule="exact"/>
              <w:jc w:val="both"/>
            </w:pPr>
            <w:r>
              <w:rPr>
                <w:rStyle w:val="Bodytext2Bold"/>
              </w:rPr>
              <w:t>Centrul Educaţional “Pro Didactica”;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line="293" w:lineRule="exact"/>
              <w:jc w:val="both"/>
            </w:pPr>
            <w:r>
              <w:rPr>
                <w:rStyle w:val="Bodytext2Bold"/>
              </w:rPr>
              <w:t>Fundaţia “Parteneri pentru Dezvoltarea Locală”;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line="293" w:lineRule="exact"/>
              <w:jc w:val="both"/>
            </w:pPr>
            <w:r>
              <w:rPr>
                <w:rStyle w:val="Bodytext2Bold"/>
              </w:rPr>
              <w:t>Institutul de Dezvoltare şi Expertiza Proiectelor;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line="293" w:lineRule="exact"/>
              <w:jc w:val="both"/>
            </w:pPr>
            <w:r>
              <w:rPr>
                <w:rStyle w:val="Bodytext2Bold"/>
              </w:rPr>
              <w:t xml:space="preserve">Academia de Administraţie Publică pe </w:t>
            </w:r>
            <w:r w:rsidR="00767B74">
              <w:rPr>
                <w:rStyle w:val="Bodytext2Bold"/>
              </w:rPr>
              <w:t>lângă</w:t>
            </w:r>
            <w:r>
              <w:rPr>
                <w:rStyle w:val="Bodytext2Bold"/>
              </w:rPr>
              <w:t xml:space="preserve"> Preşedintele RM;</w:t>
            </w:r>
          </w:p>
          <w:p w:rsidR="00A566EB" w:rsidRDefault="008A342F">
            <w:pPr>
              <w:pStyle w:val="Bodytext20"/>
              <w:framePr w:w="9902" w:h="7306" w:wrap="none" w:vAnchor="page" w:hAnchor="page" w:x="1539" w:y="1084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  <w:spacing w:line="283" w:lineRule="exact"/>
              <w:jc w:val="both"/>
            </w:pPr>
            <w:r>
              <w:rPr>
                <w:rStyle w:val="Bodytext2Bold"/>
              </w:rPr>
              <w:t>Institutul de Ştiinţe ale Educaţiei;</w:t>
            </w:r>
          </w:p>
          <w:p w:rsidR="00A566EB" w:rsidRDefault="00F94D4F" w:rsidP="00F94D4F">
            <w:pPr>
              <w:pStyle w:val="Bodytext20"/>
              <w:framePr w:w="9902" w:h="7306" w:wrap="none" w:vAnchor="page" w:hAnchor="page" w:x="1539" w:y="1084"/>
              <w:shd w:val="clear" w:color="auto" w:fill="auto"/>
              <w:tabs>
                <w:tab w:val="left" w:pos="835"/>
              </w:tabs>
              <w:spacing w:line="283" w:lineRule="exact"/>
              <w:jc w:val="left"/>
            </w:pPr>
            <w:r>
              <w:rPr>
                <w:rStyle w:val="Bodytext2Bold"/>
              </w:rPr>
              <w:t xml:space="preserve">    </w:t>
            </w:r>
            <w:r w:rsidR="008A342F">
              <w:rPr>
                <w:rStyle w:val="Bodytext2Bold"/>
              </w:rPr>
              <w:t>Schimb de experienţă: Polonia, Bulgaria, Suedia, Letonia, România.</w:t>
            </w:r>
          </w:p>
        </w:tc>
      </w:tr>
    </w:tbl>
    <w:p w:rsidR="00A566EB" w:rsidRDefault="008A342F">
      <w:pPr>
        <w:pStyle w:val="Tablecaption0"/>
        <w:framePr w:wrap="none" w:vAnchor="page" w:hAnchor="page" w:x="1659" w:y="8644"/>
        <w:shd w:val="clear" w:color="auto" w:fill="auto"/>
        <w:spacing w:line="220" w:lineRule="exact"/>
      </w:pPr>
      <w:r>
        <w:rPr>
          <w:rStyle w:val="Tablecaption1"/>
          <w:b/>
          <w:bCs/>
        </w:rPr>
        <w:t>Aptitudini şi competenţe personale: Conducător AUTO; Pasionată de broderie şi patiserie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61"/>
        <w:gridCol w:w="1930"/>
        <w:gridCol w:w="1469"/>
        <w:gridCol w:w="1896"/>
        <w:gridCol w:w="2323"/>
      </w:tblGrid>
      <w:tr w:rsidR="00A566EB">
        <w:trPr>
          <w:trHeight w:hRule="exact" w:val="30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</w:pPr>
            <w:r>
              <w:rPr>
                <w:rStyle w:val="Bodytext21"/>
              </w:rPr>
              <w:t>Limba maternă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F94D4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left"/>
            </w:pPr>
            <w:r>
              <w:rPr>
                <w:rStyle w:val="Bodytext2Bold"/>
              </w:rPr>
              <w:t xml:space="preserve">      </w:t>
            </w:r>
            <w:r w:rsidR="008A342F">
              <w:rPr>
                <w:rStyle w:val="Bodytext2Bold"/>
              </w:rPr>
              <w:t>ROMÂNĂ</w:t>
            </w:r>
          </w:p>
        </w:tc>
      </w:tr>
      <w:tr w:rsidR="00A566EB">
        <w:trPr>
          <w:trHeight w:hRule="exact" w:val="278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</w:pPr>
            <w:r>
              <w:rPr>
                <w:rStyle w:val="Bodytext21"/>
              </w:rPr>
              <w:t>Limbi străine cunoscute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Bodytext2Bold"/>
              </w:rPr>
              <w:t>Limba engleză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Citirea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Scrierea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Vorbirea</w:t>
            </w:r>
          </w:p>
        </w:tc>
      </w:tr>
      <w:tr w:rsidR="00A566EB">
        <w:trPr>
          <w:trHeight w:hRule="exact" w:val="283"/>
        </w:trPr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66EB" w:rsidRDefault="00A566EB">
            <w:pPr>
              <w:framePr w:w="9878" w:h="1738" w:wrap="none" w:vAnchor="page" w:hAnchor="page" w:x="1577" w:y="920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6EB" w:rsidRDefault="008A342F" w:rsidP="00F94D4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Excelent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ind w:left="680"/>
              <w:jc w:val="left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</w:p>
        </w:tc>
      </w:tr>
      <w:tr w:rsidR="00A566EB">
        <w:trPr>
          <w:trHeight w:hRule="exact" w:val="288"/>
        </w:trPr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66EB" w:rsidRDefault="00A566EB">
            <w:pPr>
              <w:framePr w:w="9878" w:h="1738" w:wrap="none" w:vAnchor="page" w:hAnchor="page" w:x="1577" w:y="920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6EB" w:rsidRDefault="008A342F" w:rsidP="00F94D4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Bine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ind w:left="680"/>
              <w:jc w:val="left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</w:p>
        </w:tc>
      </w:tr>
      <w:tr w:rsidR="00A566EB">
        <w:trPr>
          <w:trHeight w:hRule="exact" w:val="283"/>
        </w:trPr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66EB" w:rsidRDefault="00A566EB">
            <w:pPr>
              <w:framePr w:w="9878" w:h="1738" w:wrap="none" w:vAnchor="page" w:hAnchor="page" w:x="1577" w:y="920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 w:rsidP="00F94D4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Satisfăcător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A566EB" w:rsidP="008733E8">
            <w:pPr>
              <w:pStyle w:val="Bodytext20"/>
              <w:framePr w:w="9878" w:h="1738" w:wrap="none" w:vAnchor="page" w:hAnchor="page" w:x="1577" w:y="9206"/>
              <w:numPr>
                <w:ilvl w:val="0"/>
                <w:numId w:val="7"/>
              </w:numPr>
              <w:shd w:val="clear" w:color="auto" w:fill="auto"/>
              <w:spacing w:line="220" w:lineRule="exact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6EB" w:rsidRDefault="00A566EB">
            <w:pPr>
              <w:framePr w:w="9878" w:h="1738" w:wrap="none" w:vAnchor="page" w:hAnchor="page" w:x="1577" w:y="9206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Pr="008733E8" w:rsidRDefault="008733E8" w:rsidP="008733E8">
            <w:pPr>
              <w:pStyle w:val="ListParagraph"/>
              <w:framePr w:w="9878" w:h="1738" w:wrap="none" w:vAnchor="page" w:hAnchor="page" w:x="1577" w:y="9206"/>
              <w:numPr>
                <w:ilvl w:val="0"/>
                <w:numId w:val="7"/>
              </w:num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A566EB">
        <w:trPr>
          <w:trHeight w:hRule="exact" w:val="30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6EB" w:rsidRDefault="00A566EB">
            <w:pPr>
              <w:framePr w:w="9878" w:h="1738" w:wrap="none" w:vAnchor="page" w:hAnchor="page" w:x="1577" w:y="920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6EB" w:rsidRDefault="008A342F" w:rsidP="00F94D4F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  <w:r>
              <w:rPr>
                <w:rStyle w:val="Bodytext2Bold"/>
              </w:rPr>
              <w:t>Slab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ind w:left="680"/>
              <w:jc w:val="left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6EB" w:rsidRDefault="00A566EB" w:rsidP="008733E8">
            <w:pPr>
              <w:pStyle w:val="Bodytext20"/>
              <w:framePr w:w="9878" w:h="1738" w:wrap="none" w:vAnchor="page" w:hAnchor="page" w:x="1577" w:y="9206"/>
              <w:numPr>
                <w:ilvl w:val="0"/>
                <w:numId w:val="7"/>
              </w:numPr>
              <w:shd w:val="clear" w:color="auto" w:fill="auto"/>
              <w:spacing w:line="220" w:lineRule="exact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6EB" w:rsidRDefault="00A566EB">
            <w:pPr>
              <w:pStyle w:val="Bodytext20"/>
              <w:framePr w:w="9878" w:h="1738" w:wrap="none" w:vAnchor="page" w:hAnchor="page" w:x="1577" w:y="9206"/>
              <w:shd w:val="clear" w:color="auto" w:fill="auto"/>
              <w:spacing w:line="220" w:lineRule="exact"/>
              <w:jc w:val="center"/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6"/>
        <w:gridCol w:w="7627"/>
      </w:tblGrid>
      <w:tr w:rsidR="00A566EB">
        <w:trPr>
          <w:trHeight w:hRule="exact" w:val="8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83" w:h="2813" w:wrap="none" w:vAnchor="page" w:hAnchor="page" w:x="1591" w:y="11759"/>
              <w:shd w:val="clear" w:color="auto" w:fill="auto"/>
            </w:pPr>
            <w:r>
              <w:rPr>
                <w:rStyle w:val="Bodytext21"/>
              </w:rPr>
              <w:t>Competenţe şi aptitudini organizatorice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F94D4F">
            <w:pPr>
              <w:pStyle w:val="Bodytext20"/>
              <w:framePr w:w="9883" w:h="2813" w:wrap="none" w:vAnchor="page" w:hAnchor="page" w:x="1591" w:y="11759"/>
              <w:shd w:val="clear" w:color="auto" w:fill="auto"/>
              <w:spacing w:line="220" w:lineRule="exact"/>
              <w:jc w:val="left"/>
            </w:pPr>
            <w:r>
              <w:rPr>
                <w:rStyle w:val="Bodytext2Bold"/>
              </w:rPr>
              <w:t xml:space="preserve">    </w:t>
            </w:r>
            <w:r w:rsidR="008A342F">
              <w:rPr>
                <w:rStyle w:val="Bodytext2Bold"/>
              </w:rPr>
              <w:t>Spirit de echipă; abilităţi de comunicare;</w:t>
            </w:r>
          </w:p>
        </w:tc>
      </w:tr>
      <w:tr w:rsidR="00A566EB">
        <w:trPr>
          <w:trHeight w:hRule="exact" w:val="111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83" w:h="2813" w:wrap="none" w:vAnchor="page" w:hAnchor="page" w:x="1591" w:y="11759"/>
              <w:shd w:val="clear" w:color="auto" w:fill="auto"/>
            </w:pPr>
            <w:r>
              <w:rPr>
                <w:rStyle w:val="Bodytext21"/>
              </w:rPr>
              <w:t>Competenţe şi cunoştinţe de utilizare a calculatorului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6EB" w:rsidRDefault="00F94D4F">
            <w:pPr>
              <w:pStyle w:val="Bodytext20"/>
              <w:framePr w:w="9883" w:h="2813" w:wrap="none" w:vAnchor="page" w:hAnchor="page" w:x="1591" w:y="11759"/>
              <w:shd w:val="clear" w:color="auto" w:fill="auto"/>
              <w:jc w:val="left"/>
            </w:pPr>
            <w:r>
              <w:rPr>
                <w:rStyle w:val="Bodytext2Bold"/>
              </w:rPr>
              <w:t xml:space="preserve">    </w:t>
            </w:r>
            <w:r w:rsidR="008A342F">
              <w:rPr>
                <w:rStyle w:val="Bodytext2Bold"/>
              </w:rPr>
              <w:t>Utilizarea:</w:t>
            </w:r>
          </w:p>
          <w:p w:rsidR="00A566EB" w:rsidRDefault="00F94D4F">
            <w:pPr>
              <w:pStyle w:val="Bodytext20"/>
              <w:framePr w:w="9883" w:h="2813" w:wrap="none" w:vAnchor="page" w:hAnchor="page" w:x="1591" w:y="11759"/>
              <w:shd w:val="clear" w:color="auto" w:fill="auto"/>
              <w:jc w:val="left"/>
            </w:pPr>
            <w:r>
              <w:rPr>
                <w:rStyle w:val="Bodytext2Bold"/>
              </w:rPr>
              <w:t xml:space="preserve">     </w:t>
            </w:r>
            <w:r w:rsidR="008A342F">
              <w:rPr>
                <w:rStyle w:val="Bodytext2Bold"/>
              </w:rPr>
              <w:t>Instrumentelor Microsoft Office MS; Navigaţie pe INTERNET; e-mail.</w:t>
            </w:r>
          </w:p>
        </w:tc>
      </w:tr>
      <w:tr w:rsidR="00A566EB">
        <w:trPr>
          <w:trHeight w:hRule="exact" w:val="8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6EB" w:rsidRDefault="008A342F">
            <w:pPr>
              <w:pStyle w:val="Bodytext20"/>
              <w:framePr w:w="9883" w:h="2813" w:wrap="none" w:vAnchor="page" w:hAnchor="page" w:x="1591" w:y="11759"/>
              <w:shd w:val="clear" w:color="auto" w:fill="auto"/>
            </w:pPr>
            <w:r>
              <w:rPr>
                <w:rStyle w:val="Bodytext21"/>
              </w:rPr>
              <w:t>Alte competenţe şi aptitudini relevante funcţiei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6EB" w:rsidRDefault="00F94D4F">
            <w:pPr>
              <w:pStyle w:val="Bodytext20"/>
              <w:framePr w:w="9883" w:h="2813" w:wrap="none" w:vAnchor="page" w:hAnchor="page" w:x="1591" w:y="11759"/>
              <w:shd w:val="clear" w:color="auto" w:fill="auto"/>
              <w:spacing w:line="220" w:lineRule="exact"/>
              <w:jc w:val="left"/>
            </w:pPr>
            <w:r>
              <w:rPr>
                <w:rStyle w:val="Bodytext2Bold"/>
              </w:rPr>
              <w:t xml:space="preserve">    </w:t>
            </w:r>
            <w:r w:rsidR="008A342F">
              <w:rPr>
                <w:rStyle w:val="Bodytext2Bold"/>
              </w:rPr>
              <w:t>Sunt OMUL schimbării.</w:t>
            </w:r>
          </w:p>
        </w:tc>
      </w:tr>
    </w:tbl>
    <w:p w:rsidR="00A566EB" w:rsidRDefault="00A566EB" w:rsidP="009812F8">
      <w:pPr>
        <w:framePr w:wrap="none" w:vAnchor="page" w:hAnchor="page" w:x="5753" w:y="14822"/>
        <w:rPr>
          <w:sz w:val="2"/>
          <w:szCs w:val="2"/>
        </w:rPr>
      </w:pPr>
    </w:p>
    <w:sectPr w:rsidR="00A566EB" w:rsidSect="00A566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9E" w:rsidRDefault="0007779E" w:rsidP="00A566EB">
      <w:r>
        <w:separator/>
      </w:r>
    </w:p>
  </w:endnote>
  <w:endnote w:type="continuationSeparator" w:id="0">
    <w:p w:rsidR="0007779E" w:rsidRDefault="0007779E" w:rsidP="00A5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9E" w:rsidRDefault="0007779E"/>
  </w:footnote>
  <w:footnote w:type="continuationSeparator" w:id="0">
    <w:p w:rsidR="0007779E" w:rsidRDefault="000777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1E4"/>
    <w:multiLevelType w:val="multilevel"/>
    <w:tmpl w:val="F4D4F3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39019A"/>
    <w:multiLevelType w:val="multilevel"/>
    <w:tmpl w:val="41DAA8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F16CA"/>
    <w:multiLevelType w:val="multilevel"/>
    <w:tmpl w:val="EEBC2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EA62E3"/>
    <w:multiLevelType w:val="multilevel"/>
    <w:tmpl w:val="BED818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B4F10"/>
    <w:multiLevelType w:val="hybridMultilevel"/>
    <w:tmpl w:val="AC302C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C4FA4"/>
    <w:multiLevelType w:val="multilevel"/>
    <w:tmpl w:val="071C2D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E7B9F"/>
    <w:multiLevelType w:val="multilevel"/>
    <w:tmpl w:val="8C60CC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66EB"/>
    <w:rsid w:val="0007779E"/>
    <w:rsid w:val="00767B74"/>
    <w:rsid w:val="007C6DE5"/>
    <w:rsid w:val="007E2F8F"/>
    <w:rsid w:val="008733E8"/>
    <w:rsid w:val="008A342F"/>
    <w:rsid w:val="009812F8"/>
    <w:rsid w:val="00A566EB"/>
    <w:rsid w:val="00D643F3"/>
    <w:rsid w:val="00F9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6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66EB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A566EB"/>
    <w:rPr>
      <w:rFonts w:ascii="Georgia" w:eastAsia="Georgia" w:hAnsi="Georgia" w:cs="Georgia"/>
      <w:b/>
      <w:bCs/>
      <w:i w:val="0"/>
      <w:iCs w:val="0"/>
      <w:smallCaps w:val="0"/>
      <w:strike w:val="0"/>
      <w:w w:val="100"/>
      <w:sz w:val="13"/>
      <w:szCs w:val="13"/>
      <w:u w:val="none"/>
      <w:lang w:val="es-ES" w:eastAsia="es-ES" w:bidi="es-ES"/>
    </w:rPr>
  </w:style>
  <w:style w:type="character" w:customStyle="1" w:styleId="Bodytext2">
    <w:name w:val="Body text (2)_"/>
    <w:basedOn w:val="DefaultParagraphFont"/>
    <w:link w:val="Bodytext20"/>
    <w:rsid w:val="00A56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A566EB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Bodytext2Italic">
    <w:name w:val="Body text (2) + Italic"/>
    <w:basedOn w:val="Bodytext2"/>
    <w:rsid w:val="00A566EB"/>
    <w:rPr>
      <w:i/>
      <w:iCs/>
      <w:color w:val="000000"/>
      <w:spacing w:val="0"/>
      <w:w w:val="100"/>
      <w:position w:val="0"/>
      <w:lang w:val="ro-RO" w:eastAsia="ro-RO" w:bidi="ro-RO"/>
    </w:rPr>
  </w:style>
  <w:style w:type="character" w:customStyle="1" w:styleId="Bodytext21">
    <w:name w:val="Body text (2)"/>
    <w:basedOn w:val="Bodytext2"/>
    <w:rsid w:val="00A566EB"/>
    <w:rPr>
      <w:color w:val="000000"/>
      <w:spacing w:val="0"/>
      <w:w w:val="100"/>
      <w:position w:val="0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A566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sid w:val="00A566EB"/>
    <w:rPr>
      <w:color w:val="000000"/>
      <w:spacing w:val="0"/>
      <w:w w:val="100"/>
      <w:position w:val="0"/>
      <w:u w:val="single"/>
      <w:lang w:val="ro-RO" w:eastAsia="ro-RO" w:bidi="ro-RO"/>
    </w:rPr>
  </w:style>
  <w:style w:type="character" w:customStyle="1" w:styleId="Bodytext2Georgia7pt">
    <w:name w:val="Body text (2) + Georgia;7 pt"/>
    <w:basedOn w:val="Bodytext2"/>
    <w:rsid w:val="00A566EB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lang w:val="ro-RO" w:eastAsia="ro-RO" w:bidi="ro-RO"/>
    </w:rPr>
  </w:style>
  <w:style w:type="character" w:customStyle="1" w:styleId="Headerorfooter2">
    <w:name w:val="Header or footer (2)_"/>
    <w:basedOn w:val="DefaultParagraphFont"/>
    <w:link w:val="Headerorfooter20"/>
    <w:rsid w:val="00A566E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A566EB"/>
    <w:rPr>
      <w:rFonts w:ascii="Georgia" w:eastAsia="Georgia" w:hAnsi="Georgia" w:cs="Georgia"/>
      <w:b/>
      <w:bCs/>
      <w:i w:val="0"/>
      <w:iCs w:val="0"/>
      <w:smallCaps w:val="0"/>
      <w:strike w:val="0"/>
      <w:w w:val="100"/>
      <w:sz w:val="13"/>
      <w:szCs w:val="13"/>
      <w:u w:val="none"/>
      <w:lang w:val="es-ES" w:eastAsia="es-ES" w:bidi="es-ES"/>
    </w:rPr>
  </w:style>
  <w:style w:type="character" w:customStyle="1" w:styleId="Tablecaption">
    <w:name w:val="Table caption_"/>
    <w:basedOn w:val="DefaultParagraphFont"/>
    <w:link w:val="Tablecaption0"/>
    <w:rsid w:val="00A56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sid w:val="00A566EB"/>
    <w:rPr>
      <w:color w:val="000000"/>
      <w:spacing w:val="0"/>
      <w:w w:val="100"/>
      <w:position w:val="0"/>
      <w:u w:val="single"/>
      <w:lang w:val="ro-RO" w:eastAsia="ro-RO" w:bidi="ro-RO"/>
    </w:rPr>
  </w:style>
  <w:style w:type="character" w:customStyle="1" w:styleId="Bodytext22">
    <w:name w:val="Body text (2)"/>
    <w:basedOn w:val="Bodytext2"/>
    <w:rsid w:val="00A566EB"/>
    <w:rPr>
      <w:color w:val="000000"/>
      <w:spacing w:val="0"/>
      <w:w w:val="100"/>
      <w:position w:val="0"/>
      <w:u w:val="single"/>
      <w:lang w:val="ro-RO" w:eastAsia="ro-RO" w:bidi="ro-RO"/>
    </w:rPr>
  </w:style>
  <w:style w:type="character" w:customStyle="1" w:styleId="Bodytext2ItalicSpacing-2pt">
    <w:name w:val="Body text (2) + Italic;Spacing -2 pt"/>
    <w:basedOn w:val="Bodytext2"/>
    <w:rsid w:val="00A566EB"/>
    <w:rPr>
      <w:i/>
      <w:iCs/>
      <w:color w:val="000000"/>
      <w:spacing w:val="-40"/>
      <w:w w:val="100"/>
      <w:position w:val="0"/>
      <w:u w:val="single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rsid w:val="00A566EB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s-ES" w:eastAsia="es-ES" w:bidi="es-ES"/>
    </w:rPr>
  </w:style>
  <w:style w:type="paragraph" w:customStyle="1" w:styleId="Bodytext20">
    <w:name w:val="Body text (2)"/>
    <w:basedOn w:val="Normal"/>
    <w:link w:val="Bodytext2"/>
    <w:rsid w:val="00A566E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A566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A566EB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9"/>
      <w:szCs w:val="9"/>
    </w:rPr>
  </w:style>
  <w:style w:type="paragraph" w:customStyle="1" w:styleId="Headerorfooter30">
    <w:name w:val="Header or footer (3)"/>
    <w:basedOn w:val="Normal"/>
    <w:link w:val="Headerorfooter3"/>
    <w:rsid w:val="00A566EB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s-ES" w:eastAsia="es-ES" w:bidi="es-ES"/>
    </w:rPr>
  </w:style>
  <w:style w:type="paragraph" w:customStyle="1" w:styleId="Tablecaption0">
    <w:name w:val="Table caption"/>
    <w:basedOn w:val="Normal"/>
    <w:link w:val="Tablecaption"/>
    <w:rsid w:val="00A566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87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Secretara-PC</dc:creator>
  <cp:lastModifiedBy>Secretara-PC</cp:lastModifiedBy>
  <cp:revision>5</cp:revision>
  <cp:lastPrinted>2019-01-25T10:54:00Z</cp:lastPrinted>
  <dcterms:created xsi:type="dcterms:W3CDTF">2019-01-25T10:38:00Z</dcterms:created>
  <dcterms:modified xsi:type="dcterms:W3CDTF">2019-01-25T10:55:00Z</dcterms:modified>
</cp:coreProperties>
</file>