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CF" w:rsidRPr="00822CCF" w:rsidRDefault="001F5ABE" w:rsidP="00822CCF">
      <w:pPr>
        <w:jc w:val="right"/>
        <w:rPr>
          <w:b/>
        </w:rPr>
      </w:pPr>
      <w:bookmarkStart w:id="0" w:name="_GoBack"/>
      <w:bookmarkEnd w:id="0"/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54610</wp:posOffset>
                </wp:positionV>
                <wp:extent cx="2039620" cy="1718310"/>
                <wp:effectExtent l="0" t="0" r="1778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1718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CCF" w:rsidRDefault="00822CCF">
                            <w:r w:rsidRPr="00822CCF">
                              <w:rPr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>
                                  <wp:extent cx="1733550" cy="1481455"/>
                                  <wp:effectExtent l="0" t="0" r="0" b="444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210" cy="1482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4pt;margin-top:4.3pt;width:160.6pt;height:1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" fillcolor="#4f81bd [3204]" strokecolor="#243f60 [1604]" strokeweight="2pt">
                <v:textbox>
                  <w:txbxContent>
                    <w:p w:rsidR="00822CCF" w:rsidRDefault="00822CCF">
                      <w:r w:rsidRPr="00822CCF">
                        <w:rPr>
                          <w:noProof/>
                          <w:lang w:val="ro-RO" w:eastAsia="ro-RO"/>
                        </w:rPr>
                        <w:drawing>
                          <wp:inline distT="0" distB="0" distL="0" distR="0">
                            <wp:extent cx="1733550" cy="1481455"/>
                            <wp:effectExtent l="0" t="0" r="0" b="444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210" cy="1482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22CCF">
        <w:t xml:space="preserve">  </w:t>
      </w:r>
      <w:proofErr w:type="spellStart"/>
      <w:r w:rsidR="00822CCF" w:rsidRPr="00822CCF">
        <w:rPr>
          <w:b/>
        </w:rPr>
        <w:t>Anexă</w:t>
      </w:r>
      <w:proofErr w:type="spellEnd"/>
      <w:r w:rsidR="00822CCF" w:rsidRPr="00822CCF">
        <w:rPr>
          <w:b/>
        </w:rPr>
        <w:t xml:space="preserve"> la </w:t>
      </w:r>
      <w:proofErr w:type="spellStart"/>
      <w:r w:rsidR="00822CCF" w:rsidRPr="00822CCF">
        <w:rPr>
          <w:b/>
        </w:rPr>
        <w:t>ordinul</w:t>
      </w:r>
      <w:proofErr w:type="spellEnd"/>
      <w:r w:rsidR="00822CCF" w:rsidRPr="00822CCF">
        <w:rPr>
          <w:b/>
        </w:rPr>
        <w:t xml:space="preserve"> </w:t>
      </w:r>
    </w:p>
    <w:p w:rsidR="00822CCF" w:rsidRPr="00822CCF" w:rsidRDefault="00822CCF" w:rsidP="00822CCF">
      <w:pPr>
        <w:jc w:val="right"/>
        <w:rPr>
          <w:b/>
        </w:rPr>
      </w:pPr>
      <w:proofErr w:type="gramStart"/>
      <w:r>
        <w:rPr>
          <w:b/>
        </w:rPr>
        <w:t>nr</w:t>
      </w:r>
      <w:proofErr w:type="gramEnd"/>
      <w:r>
        <w:rPr>
          <w:b/>
        </w:rPr>
        <w:t xml:space="preserve">. </w:t>
      </w:r>
      <w:proofErr w:type="gramStart"/>
      <w:r w:rsidR="009D742A">
        <w:rPr>
          <w:b/>
        </w:rPr>
        <w:t>72</w:t>
      </w:r>
      <w:r>
        <w:rPr>
          <w:b/>
        </w:rPr>
        <w:t xml:space="preserve"> </w:t>
      </w:r>
      <w:r w:rsidR="005D61C1">
        <w:rPr>
          <w:b/>
        </w:rPr>
        <w:t xml:space="preserve"> din</w:t>
      </w:r>
      <w:proofErr w:type="gramEnd"/>
      <w:r w:rsidR="005D61C1">
        <w:rPr>
          <w:b/>
        </w:rPr>
        <w:t xml:space="preserve"> </w:t>
      </w:r>
      <w:r w:rsidR="009D742A">
        <w:rPr>
          <w:b/>
        </w:rPr>
        <w:t>14</w:t>
      </w:r>
      <w:r w:rsidR="005D61C1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noiembrie</w:t>
      </w:r>
      <w:proofErr w:type="spellEnd"/>
      <w:r>
        <w:rPr>
          <w:b/>
        </w:rPr>
        <w:t xml:space="preserve"> 2017</w:t>
      </w:r>
    </w:p>
    <w:p w:rsidR="00822CCF" w:rsidRPr="00822CCF" w:rsidRDefault="005D61C1" w:rsidP="005D6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22CCF" w:rsidRPr="00822CCF">
        <w:rPr>
          <w:rFonts w:ascii="Times New Roman" w:hAnsi="Times New Roman" w:cs="Times New Roman"/>
          <w:b/>
          <w:sz w:val="28"/>
          <w:szCs w:val="28"/>
        </w:rPr>
        <w:t>REGULAMENT</w:t>
      </w:r>
    </w:p>
    <w:p w:rsidR="00822CCF" w:rsidRPr="00822CCF" w:rsidRDefault="00822CCF" w:rsidP="005D61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2CCF">
        <w:rPr>
          <w:rFonts w:ascii="Times New Roman" w:hAnsi="Times New Roman" w:cs="Times New Roman"/>
          <w:b/>
          <w:sz w:val="28"/>
          <w:szCs w:val="28"/>
        </w:rPr>
        <w:t>de</w:t>
      </w:r>
      <w:proofErr w:type="gram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organizare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funcționare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etică</w:t>
      </w:r>
      <w:proofErr w:type="spellEnd"/>
    </w:p>
    <w:p w:rsidR="00822CCF" w:rsidRPr="00822CCF" w:rsidRDefault="005D61C1" w:rsidP="005D6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96C42">
        <w:rPr>
          <w:rFonts w:ascii="Times New Roman" w:hAnsi="Times New Roman" w:cs="Times New Roman"/>
          <w:b/>
          <w:sz w:val="28"/>
          <w:szCs w:val="28"/>
        </w:rPr>
        <w:t>al instituției</w:t>
      </w:r>
    </w:p>
    <w:p w:rsidR="005D61C1" w:rsidRDefault="005D61C1">
      <w:pPr>
        <w:rPr>
          <w:rFonts w:ascii="Times New Roman" w:hAnsi="Times New Roman" w:cs="Times New Roman"/>
          <w:b/>
          <w:sz w:val="28"/>
          <w:szCs w:val="28"/>
        </w:rPr>
      </w:pPr>
    </w:p>
    <w:p w:rsidR="00822CCF" w:rsidRPr="00822CCF" w:rsidRDefault="00822CCF">
      <w:pPr>
        <w:rPr>
          <w:rFonts w:ascii="Times New Roman" w:hAnsi="Times New Roman" w:cs="Times New Roman"/>
          <w:b/>
          <w:sz w:val="28"/>
          <w:szCs w:val="28"/>
        </w:rPr>
      </w:pPr>
      <w:r w:rsidRPr="00822CCF">
        <w:rPr>
          <w:rFonts w:ascii="Times New Roman" w:hAnsi="Times New Roman" w:cs="Times New Roman"/>
          <w:b/>
          <w:sz w:val="28"/>
          <w:szCs w:val="28"/>
        </w:rPr>
        <w:t xml:space="preserve"> I.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Dispoziţii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CCF" w:rsidRDefault="0082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2C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r>
        <w:rPr>
          <w:rFonts w:ascii="Times New Roman" w:hAnsi="Times New Roman" w:cs="Times New Roman"/>
          <w:sz w:val="28"/>
          <w:szCs w:val="28"/>
        </w:rPr>
        <w:t xml:space="preserve">IP </w:t>
      </w:r>
      <w:proofErr w:type="spellStart"/>
      <w:r>
        <w:rPr>
          <w:rFonts w:ascii="Times New Roman" w:hAnsi="Times New Roman" w:cs="Times New Roman"/>
          <w:sz w:val="28"/>
          <w:szCs w:val="28"/>
        </w:rPr>
        <w:t>Liceul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Teoretic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Mihai </w:t>
      </w:r>
      <w:proofErr w:type="spellStart"/>
      <w:r>
        <w:rPr>
          <w:rFonts w:ascii="Times New Roman" w:hAnsi="Times New Roman" w:cs="Times New Roman"/>
          <w:sz w:val="28"/>
          <w:szCs w:val="28"/>
        </w:rPr>
        <w:t>Eminescu</w:t>
      </w:r>
      <w:proofErr w:type="spellEnd"/>
      <w:r>
        <w:rPr>
          <w:rFonts w:ascii="Times New Roman" w:hAnsi="Times New Roman" w:cs="Times New Roman"/>
          <w:sz w:val="28"/>
          <w:szCs w:val="28"/>
        </w:rPr>
        <w:t>″</w:t>
      </w:r>
      <w:r w:rsidRPr="00822C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Consiliu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art. 135,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. 6 - 8,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nr. 152 din 17.07.2014,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didactic, </w:t>
      </w:r>
      <w:proofErr w:type="spellStart"/>
      <w:proofErr w:type="gramStart"/>
      <w:r w:rsidRPr="00822CCF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proofErr w:type="gram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nr. 861 din 07.09.2015,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nr.190 din 19.07.1994 cu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petiţionare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CCF" w:rsidRDefault="0082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2CC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stabilește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misiunea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funcțiile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2CC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>.</w:t>
      </w:r>
    </w:p>
    <w:p w:rsidR="00822CCF" w:rsidRDefault="0082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2CCF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călăuzeşte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Constituţia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Moldova,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legislația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Moldova,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ordinele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dispoziţiile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CCF" w:rsidRDefault="0082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2C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bazează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corectitudine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imparțialitate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principialitate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responsabilitate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CCF" w:rsidRPr="00822CCF" w:rsidRDefault="00822CCF">
      <w:pPr>
        <w:rPr>
          <w:rFonts w:ascii="Times New Roman" w:hAnsi="Times New Roman" w:cs="Times New Roman"/>
          <w:b/>
          <w:sz w:val="28"/>
          <w:szCs w:val="28"/>
        </w:rPr>
      </w:pPr>
      <w:r w:rsidRPr="00822CC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Misiunea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funcţiile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bază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atribuţiile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drepturile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822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CCF" w:rsidRPr="003E1390" w:rsidRDefault="00822C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2CC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Misiunea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de a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coordona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monitoriza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aplicarea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uniformă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normelor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conduită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morală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profesională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instituț</w:t>
      </w:r>
      <w:proofErr w:type="gramStart"/>
      <w:r w:rsidRPr="003E1390">
        <w:rPr>
          <w:rFonts w:ascii="Times New Roman" w:hAnsi="Times New Roman" w:cs="Times New Roman"/>
          <w:b/>
          <w:sz w:val="28"/>
          <w:szCs w:val="28"/>
        </w:rPr>
        <w:t>iei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 de</w:t>
      </w:r>
      <w:proofErr w:type="gram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cadrele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didactice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/ de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>.</w:t>
      </w:r>
    </w:p>
    <w:p w:rsidR="0005267B" w:rsidRDefault="0082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D61C1" w:rsidRDefault="003E13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390" w:rsidRPr="003E1390" w:rsidRDefault="005D61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822CCF" w:rsidRPr="003E1390">
        <w:rPr>
          <w:rFonts w:ascii="Times New Roman" w:hAnsi="Times New Roman" w:cs="Times New Roman"/>
          <w:b/>
          <w:sz w:val="28"/>
          <w:szCs w:val="28"/>
        </w:rPr>
        <w:t>Funcţiile</w:t>
      </w:r>
      <w:proofErr w:type="spellEnd"/>
      <w:r w:rsidR="003E1390" w:rsidRPr="003E139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3E1390" w:rsidRPr="003E1390">
        <w:rPr>
          <w:rFonts w:ascii="Times New Roman" w:hAnsi="Times New Roman" w:cs="Times New Roman"/>
          <w:b/>
          <w:sz w:val="28"/>
          <w:szCs w:val="28"/>
        </w:rPr>
        <w:t>bază</w:t>
      </w:r>
      <w:proofErr w:type="spellEnd"/>
      <w:r w:rsidR="003E1390" w:rsidRPr="003E1390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="003E1390" w:rsidRPr="003E1390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="003E1390"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1390" w:rsidRPr="003E1390">
        <w:rPr>
          <w:rFonts w:ascii="Times New Roman" w:hAnsi="Times New Roman" w:cs="Times New Roman"/>
          <w:b/>
          <w:sz w:val="28"/>
          <w:szCs w:val="28"/>
        </w:rPr>
        <w:t>su</w:t>
      </w:r>
      <w:r w:rsidR="00822CCF" w:rsidRPr="003E1390">
        <w:rPr>
          <w:rFonts w:ascii="Times New Roman" w:hAnsi="Times New Roman" w:cs="Times New Roman"/>
          <w:b/>
          <w:sz w:val="28"/>
          <w:szCs w:val="28"/>
        </w:rPr>
        <w:t>nt</w:t>
      </w:r>
      <w:proofErr w:type="spellEnd"/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coordonarea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uniforme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conduită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morală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/de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ins</w:t>
      </w:r>
      <w:r>
        <w:rPr>
          <w:rFonts w:ascii="Times New Roman" w:hAnsi="Times New Roman" w:cs="Times New Roman"/>
          <w:sz w:val="28"/>
          <w:szCs w:val="28"/>
        </w:rPr>
        <w:t>tituţiei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deciziilor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recomandarea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măsurilor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implementare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didactic);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principiilor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conduită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morală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ins</w:t>
      </w:r>
      <w:r>
        <w:rPr>
          <w:rFonts w:ascii="Times New Roman" w:hAnsi="Times New Roman" w:cs="Times New Roman"/>
          <w:sz w:val="28"/>
          <w:szCs w:val="28"/>
        </w:rPr>
        <w:t>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etică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</w:t>
      </w:r>
      <w:r w:rsidR="005D61C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.</w:t>
      </w:r>
    </w:p>
    <w:p w:rsidR="003E1390" w:rsidRPr="003E1390" w:rsidRDefault="003E13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="00822CCF" w:rsidRPr="003E1390">
        <w:rPr>
          <w:rFonts w:ascii="Times New Roman" w:hAnsi="Times New Roman" w:cs="Times New Roman"/>
          <w:b/>
          <w:sz w:val="28"/>
          <w:szCs w:val="28"/>
        </w:rPr>
        <w:t>Consiliul</w:t>
      </w:r>
      <w:proofErr w:type="spellEnd"/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CCF" w:rsidRPr="003E1390">
        <w:rPr>
          <w:rFonts w:ascii="Times New Roman" w:hAnsi="Times New Roman" w:cs="Times New Roman"/>
          <w:b/>
          <w:sz w:val="28"/>
          <w:szCs w:val="28"/>
        </w:rPr>
        <w:t>exercită</w:t>
      </w:r>
      <w:proofErr w:type="spellEnd"/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CCF" w:rsidRPr="003E1390">
        <w:rPr>
          <w:rFonts w:ascii="Times New Roman" w:hAnsi="Times New Roman" w:cs="Times New Roman"/>
          <w:b/>
          <w:sz w:val="28"/>
          <w:szCs w:val="28"/>
        </w:rPr>
        <w:t>următoarele</w:t>
      </w:r>
      <w:proofErr w:type="spellEnd"/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CCF" w:rsidRPr="003E1390">
        <w:rPr>
          <w:rFonts w:ascii="Times New Roman" w:hAnsi="Times New Roman" w:cs="Times New Roman"/>
          <w:b/>
          <w:sz w:val="28"/>
          <w:szCs w:val="28"/>
        </w:rPr>
        <w:t>atribuții</w:t>
      </w:r>
      <w:proofErr w:type="spellEnd"/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analizează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petiţiile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cererile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înaintate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ulterioara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</w:t>
      </w:r>
      <w:r w:rsidR="005D61C1">
        <w:rPr>
          <w:rFonts w:ascii="Times New Roman" w:hAnsi="Times New Roman" w:cs="Times New Roman"/>
          <w:sz w:val="28"/>
          <w:szCs w:val="28"/>
        </w:rPr>
        <w:t>emedierea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anchetei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interne</w:t>
      </w:r>
      <w:r w:rsidR="00822CCF" w:rsidRPr="00822CCF">
        <w:rPr>
          <w:rFonts w:ascii="Times New Roman" w:hAnsi="Times New Roman" w:cs="Times New Roman"/>
          <w:sz w:val="28"/>
          <w:szCs w:val="28"/>
        </w:rPr>
        <w:t>;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constată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didactic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cadre</w:t>
      </w:r>
      <w:r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pronunță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problemelor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/de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semnalate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înaintează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referire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propunerile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>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admis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didactic,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luate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căruia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atribuie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angajare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D61C1">
        <w:rPr>
          <w:rFonts w:ascii="Times New Roman" w:hAnsi="Times New Roman" w:cs="Times New Roman"/>
          <w:sz w:val="28"/>
          <w:szCs w:val="28"/>
        </w:rPr>
        <w:t>5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ține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de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recomandări</w:t>
      </w:r>
      <w:r w:rsidR="005D61C1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DGÎCahul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IȘN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didactic;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61C1">
        <w:rPr>
          <w:rFonts w:ascii="Times New Roman" w:hAnsi="Times New Roman" w:cs="Times New Roman"/>
          <w:sz w:val="28"/>
          <w:szCs w:val="28"/>
        </w:rPr>
        <w:t xml:space="preserve"> 6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promovează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bune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practici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atingerea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scopului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pct. 2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didactic;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61C1">
        <w:rPr>
          <w:rFonts w:ascii="Times New Roman" w:hAnsi="Times New Roman" w:cs="Times New Roman"/>
          <w:sz w:val="28"/>
          <w:szCs w:val="28"/>
        </w:rPr>
        <w:t>7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notă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informativă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privința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cărora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anchete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esența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liceului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.</w:t>
      </w:r>
    </w:p>
    <w:p w:rsidR="005D61C1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D61C1" w:rsidRDefault="005D61C1">
      <w:pPr>
        <w:rPr>
          <w:rFonts w:ascii="Times New Roman" w:hAnsi="Times New Roman" w:cs="Times New Roman"/>
          <w:sz w:val="28"/>
          <w:szCs w:val="28"/>
        </w:rPr>
      </w:pPr>
    </w:p>
    <w:p w:rsidR="003E1390" w:rsidRDefault="005D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="00822CCF" w:rsidRPr="003E1390">
        <w:rPr>
          <w:rFonts w:ascii="Times New Roman" w:hAnsi="Times New Roman" w:cs="Times New Roman"/>
          <w:b/>
          <w:sz w:val="28"/>
          <w:szCs w:val="28"/>
        </w:rPr>
        <w:t>Consiliul</w:t>
      </w:r>
      <w:proofErr w:type="spellEnd"/>
      <w:r w:rsidR="00822CCF" w:rsidRPr="003E1390">
        <w:rPr>
          <w:rFonts w:ascii="Times New Roman" w:hAnsi="Times New Roman" w:cs="Times New Roman"/>
          <w:b/>
          <w:sz w:val="28"/>
          <w:szCs w:val="28"/>
        </w:rPr>
        <w:t xml:space="preserve"> are </w:t>
      </w:r>
      <w:proofErr w:type="spellStart"/>
      <w:r w:rsidR="00822CCF" w:rsidRPr="003E1390">
        <w:rPr>
          <w:rFonts w:ascii="Times New Roman" w:hAnsi="Times New Roman" w:cs="Times New Roman"/>
          <w:b/>
          <w:sz w:val="28"/>
          <w:szCs w:val="28"/>
        </w:rPr>
        <w:t>dreptul</w:t>
      </w:r>
      <w:proofErr w:type="spellEnd"/>
      <w:r w:rsidR="00822CCF" w:rsidRPr="003E1390">
        <w:rPr>
          <w:rFonts w:ascii="Times New Roman" w:hAnsi="Times New Roman" w:cs="Times New Roman"/>
          <w:b/>
          <w:sz w:val="28"/>
          <w:szCs w:val="28"/>
        </w:rPr>
        <w:t>: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material</w:t>
      </w:r>
      <w:r w:rsidR="005D61C1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conexe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examinării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petițiilor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61C1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antreneze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experți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consultanți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formularea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decizii</w:t>
      </w:r>
      <w:proofErr w:type="spellEnd"/>
      <w:r w:rsidR="005D6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1C1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didactic; </w:t>
      </w:r>
    </w:p>
    <w:p w:rsidR="003E1390" w:rsidRPr="005D61C1" w:rsidRDefault="00822CCF">
      <w:pPr>
        <w:rPr>
          <w:rFonts w:ascii="Times New Roman" w:hAnsi="Times New Roman" w:cs="Times New Roman"/>
          <w:sz w:val="28"/>
          <w:szCs w:val="28"/>
        </w:rPr>
      </w:pPr>
      <w:r w:rsidRPr="003E1390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Organizarea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funcționarea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1390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3E13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22CCF" w:rsidRPr="00364110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="00822CCF" w:rsidRPr="00364110">
        <w:rPr>
          <w:rFonts w:ascii="Times New Roman" w:hAnsi="Times New Roman" w:cs="Times New Roman"/>
          <w:b/>
          <w:sz w:val="28"/>
          <w:szCs w:val="28"/>
        </w:rPr>
        <w:t>Consiliul</w:t>
      </w:r>
      <w:proofErr w:type="spellEnd"/>
      <w:r w:rsidR="00822CCF"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CCF" w:rsidRPr="00364110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="00822CCF"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CCF" w:rsidRPr="00364110">
        <w:rPr>
          <w:rFonts w:ascii="Times New Roman" w:hAnsi="Times New Roman" w:cs="Times New Roman"/>
          <w:b/>
          <w:sz w:val="28"/>
          <w:szCs w:val="28"/>
        </w:rPr>
        <w:t>compus</w:t>
      </w:r>
      <w:proofErr w:type="spellEnd"/>
      <w:r w:rsidR="00822CCF" w:rsidRPr="00364110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Pr="00364110">
        <w:rPr>
          <w:rFonts w:ascii="Times New Roman" w:hAnsi="Times New Roman" w:cs="Times New Roman"/>
          <w:b/>
          <w:sz w:val="28"/>
          <w:szCs w:val="28"/>
        </w:rPr>
        <w:t>5</w:t>
      </w:r>
      <w:r w:rsidR="00822CCF"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CCF" w:rsidRPr="00364110">
        <w:rPr>
          <w:rFonts w:ascii="Times New Roman" w:hAnsi="Times New Roman" w:cs="Times New Roman"/>
          <w:b/>
          <w:sz w:val="28"/>
          <w:szCs w:val="28"/>
        </w:rPr>
        <w:t>membri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principiului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reprezentativității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nediscriminării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transparenței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echității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gen,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: 1)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10">
        <w:rPr>
          <w:rFonts w:ascii="Times New Roman" w:hAnsi="Times New Roman" w:cs="Times New Roman"/>
          <w:sz w:val="28"/>
          <w:szCs w:val="28"/>
        </w:rPr>
        <w:t>delegat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="00364110">
        <w:rPr>
          <w:rFonts w:ascii="Times New Roman" w:hAnsi="Times New Roman" w:cs="Times New Roman"/>
          <w:sz w:val="28"/>
          <w:szCs w:val="28"/>
        </w:rPr>
        <w:t>;</w:t>
      </w:r>
    </w:p>
    <w:p w:rsidR="003E139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cadre </w:t>
      </w:r>
      <w:proofErr w:type="spellStart"/>
      <w:r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Profesoral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4110" w:rsidRDefault="003E1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3) </w:t>
      </w:r>
      <w:r w:rsidR="00364110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10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36411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64110">
        <w:rPr>
          <w:rFonts w:ascii="Times New Roman" w:hAnsi="Times New Roman" w:cs="Times New Roman"/>
          <w:sz w:val="28"/>
          <w:szCs w:val="28"/>
        </w:rPr>
        <w:t>Comitetului</w:t>
      </w:r>
      <w:proofErr w:type="spellEnd"/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10">
        <w:rPr>
          <w:rFonts w:ascii="Times New Roman" w:hAnsi="Times New Roman" w:cs="Times New Roman"/>
          <w:sz w:val="28"/>
          <w:szCs w:val="28"/>
        </w:rPr>
        <w:t>Sindical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delegat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părinților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5D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22CCF" w:rsidRPr="0036411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0.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instituie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ordinul</w:t>
      </w:r>
      <w:proofErr w:type="spellEnd"/>
      <w:r w:rsidR="00822CCF"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2CCF" w:rsidRPr="00364110">
        <w:rPr>
          <w:rFonts w:ascii="Times New Roman" w:hAnsi="Times New Roman" w:cs="Times New Roman"/>
          <w:b/>
          <w:sz w:val="28"/>
          <w:szCs w:val="28"/>
        </w:rPr>
        <w:t>directorului</w:t>
      </w:r>
      <w:proofErr w:type="spellEnd"/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10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Preşedint</w:t>
      </w:r>
      <w:r>
        <w:rPr>
          <w:rFonts w:ascii="Times New Roman" w:hAnsi="Times New Roman" w:cs="Times New Roman"/>
          <w:sz w:val="28"/>
          <w:szCs w:val="28"/>
        </w:rPr>
        <w:t>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 w:rsidR="00822CCF" w:rsidRPr="00822CCF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aleși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prima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vot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majoritate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simplă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3/ 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2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mandate consecutive.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Componența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pierde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care: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1) a</w:t>
      </w:r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absentat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nemotivat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trei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şedinţe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consecutive ale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2)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relaţiile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activează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3)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15.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 w:rsidR="00822CCF" w:rsidRPr="00822CCF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obligați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reglementările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deontologie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păstreze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confidențialitatea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identității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autorilor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petițiilor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4EBA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364110" w:rsidRDefault="0030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Preşedintele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planifică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ședințele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ordinare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convoacă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prezidează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şedinţele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distribuie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64110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cu</w:t>
      </w:r>
      <w:r w:rsidR="0036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10">
        <w:rPr>
          <w:rFonts w:ascii="Times New Roman" w:hAnsi="Times New Roman" w:cs="Times New Roman"/>
          <w:sz w:val="28"/>
          <w:szCs w:val="28"/>
        </w:rPr>
        <w:t>DGÎCahul</w:t>
      </w:r>
      <w:proofErr w:type="spellEnd"/>
      <w:r w:rsidR="00364110">
        <w:rPr>
          <w:rFonts w:ascii="Times New Roman" w:hAnsi="Times New Roman" w:cs="Times New Roman"/>
          <w:sz w:val="28"/>
          <w:szCs w:val="28"/>
        </w:rPr>
        <w:t>,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public.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ține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evidența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petițiilor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registru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organizatorică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redactează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rapoartele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procesele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;</w:t>
      </w:r>
      <w:r w:rsidR="00304E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4) are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păstrarea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evidența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arhivei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bazei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date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18. </w:t>
      </w:r>
      <w:proofErr w:type="spellStart"/>
      <w:r>
        <w:rPr>
          <w:rFonts w:ascii="Times New Roman" w:hAnsi="Times New Roman" w:cs="Times New Roman"/>
          <w:sz w:val="28"/>
          <w:szCs w:val="28"/>
        </w:rPr>
        <w:t>Şedinţele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 w:rsidR="00822CCF" w:rsidRPr="00822CCF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deliberative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participă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puţin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2/3 din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regulă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dată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trimestru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şedinţele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extraordinare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înaintării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petiţiilor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majoritatea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simplă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voturilor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extraordinară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convoacă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maxim 3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.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21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.Documentele</w:t>
      </w:r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sînt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arhivate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păstrate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arhiva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acc</w:t>
      </w:r>
      <w:r>
        <w:rPr>
          <w:rFonts w:ascii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>22</w:t>
      </w:r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.Toate</w:t>
      </w:r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public,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personal. </w:t>
      </w:r>
    </w:p>
    <w:p w:rsidR="00364110" w:rsidRPr="00364110" w:rsidRDefault="00822CCF">
      <w:pPr>
        <w:rPr>
          <w:rFonts w:ascii="Times New Roman" w:hAnsi="Times New Roman" w:cs="Times New Roman"/>
          <w:b/>
          <w:sz w:val="28"/>
          <w:szCs w:val="28"/>
        </w:rPr>
      </w:pPr>
      <w:r w:rsidRPr="00364110"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 w:rsidRPr="00364110">
        <w:rPr>
          <w:rFonts w:ascii="Times New Roman" w:hAnsi="Times New Roman" w:cs="Times New Roman"/>
          <w:b/>
          <w:sz w:val="28"/>
          <w:szCs w:val="28"/>
        </w:rPr>
        <w:t>Procedura</w:t>
      </w:r>
      <w:proofErr w:type="spellEnd"/>
      <w:r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110">
        <w:rPr>
          <w:rFonts w:ascii="Times New Roman" w:hAnsi="Times New Roman" w:cs="Times New Roman"/>
          <w:b/>
          <w:sz w:val="28"/>
          <w:szCs w:val="28"/>
        </w:rPr>
        <w:t>examinării</w:t>
      </w:r>
      <w:proofErr w:type="spellEnd"/>
      <w:r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110">
        <w:rPr>
          <w:rFonts w:ascii="Times New Roman" w:hAnsi="Times New Roman" w:cs="Times New Roman"/>
          <w:b/>
          <w:sz w:val="28"/>
          <w:szCs w:val="28"/>
        </w:rPr>
        <w:t>sesizărilor</w:t>
      </w:r>
      <w:proofErr w:type="spellEnd"/>
      <w:r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11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110">
        <w:rPr>
          <w:rFonts w:ascii="Times New Roman" w:hAnsi="Times New Roman" w:cs="Times New Roman"/>
          <w:b/>
          <w:sz w:val="28"/>
          <w:szCs w:val="28"/>
        </w:rPr>
        <w:t>solicitărilor</w:t>
      </w:r>
      <w:proofErr w:type="spellEnd"/>
      <w:r w:rsidRPr="003641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2CCF" w:rsidRPr="00822CC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sesizat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cetățean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general,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cărora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referă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didactic. </w:t>
      </w:r>
    </w:p>
    <w:p w:rsidR="00364110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autosesiza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apărute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public cu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ulterioara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transmitere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respective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EBA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364110" w:rsidRDefault="0030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aspectele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cu care 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sesizat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grave </w:t>
      </w:r>
      <w:r w:rsidR="003D0140">
        <w:rPr>
          <w:rFonts w:ascii="Times New Roman" w:hAnsi="Times New Roman" w:cs="Times New Roman"/>
          <w:sz w:val="28"/>
          <w:szCs w:val="28"/>
        </w:rPr>
        <w:t>,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materialele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cauzei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organului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competent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examinare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.</w:t>
      </w:r>
    </w:p>
    <w:p w:rsidR="005D61C1" w:rsidRDefault="0036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26.Secretarul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registru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suport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hîrtie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electronic),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înregistrăr</w:t>
      </w:r>
      <w:r w:rsidR="003D0140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demarează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anchetă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soluționarea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petiţiei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sesizării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înaintate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înaintează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examinare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referitor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rezoluții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rezulatatul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anchetei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interne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5)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me</w:t>
      </w:r>
      <w:r w:rsidR="003D0140">
        <w:rPr>
          <w:rFonts w:ascii="Times New Roman" w:hAnsi="Times New Roman" w:cs="Times New Roman"/>
          <w:sz w:val="28"/>
          <w:szCs w:val="28"/>
        </w:rPr>
        <w:t>mbrilor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40"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r w:rsidR="003D0140">
        <w:rPr>
          <w:rFonts w:ascii="Times New Roman" w:hAnsi="Times New Roman" w:cs="Times New Roman"/>
          <w:sz w:val="28"/>
          <w:szCs w:val="28"/>
        </w:rPr>
        <w:t xml:space="preserve">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suport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hîrtie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electronic),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r w:rsidR="003D0140">
        <w:rPr>
          <w:rFonts w:ascii="Times New Roman" w:hAnsi="Times New Roman" w:cs="Times New Roman"/>
          <w:sz w:val="28"/>
          <w:szCs w:val="28"/>
        </w:rPr>
        <w:t>5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61C1" w:rsidRDefault="005D6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CCF" w:rsidRPr="00822CCF">
        <w:rPr>
          <w:rFonts w:ascii="Times New Roman" w:hAnsi="Times New Roman" w:cs="Times New Roman"/>
          <w:sz w:val="28"/>
          <w:szCs w:val="28"/>
        </w:rPr>
        <w:t xml:space="preserve">27. In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contravenţionale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decide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competențelor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3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CF" w:rsidRPr="00822CCF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="00822CCF" w:rsidRPr="00822CCF">
        <w:rPr>
          <w:rFonts w:ascii="Times New Roman" w:hAnsi="Times New Roman" w:cs="Times New Roman"/>
          <w:sz w:val="28"/>
          <w:szCs w:val="28"/>
        </w:rPr>
        <w:t>.</w:t>
      </w:r>
    </w:p>
    <w:p w:rsidR="005D61C1" w:rsidRDefault="00822CCF">
      <w:pPr>
        <w:rPr>
          <w:rFonts w:ascii="Times New Roman" w:hAnsi="Times New Roman" w:cs="Times New Roman"/>
          <w:sz w:val="28"/>
          <w:szCs w:val="28"/>
        </w:rPr>
      </w:pPr>
      <w:r w:rsidRPr="005D61C1">
        <w:rPr>
          <w:rFonts w:ascii="Times New Roman" w:hAnsi="Times New Roman" w:cs="Times New Roman"/>
          <w:b/>
          <w:sz w:val="28"/>
          <w:szCs w:val="28"/>
        </w:rPr>
        <w:t xml:space="preserve"> V. </w:t>
      </w:r>
      <w:proofErr w:type="spellStart"/>
      <w:r w:rsidRPr="005D61C1">
        <w:rPr>
          <w:rFonts w:ascii="Times New Roman" w:hAnsi="Times New Roman" w:cs="Times New Roman"/>
          <w:b/>
          <w:sz w:val="28"/>
          <w:szCs w:val="28"/>
        </w:rPr>
        <w:t>Dispoziții</w:t>
      </w:r>
      <w:proofErr w:type="spellEnd"/>
      <w:r w:rsidRPr="005D61C1">
        <w:rPr>
          <w:rFonts w:ascii="Times New Roman" w:hAnsi="Times New Roman" w:cs="Times New Roman"/>
          <w:b/>
          <w:sz w:val="28"/>
          <w:szCs w:val="28"/>
        </w:rPr>
        <w:t xml:space="preserve"> finale</w:t>
      </w:r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1C1" w:rsidRDefault="00822CCF">
      <w:pPr>
        <w:rPr>
          <w:rFonts w:ascii="Times New Roman" w:hAnsi="Times New Roman" w:cs="Times New Roman"/>
          <w:sz w:val="28"/>
          <w:szCs w:val="28"/>
        </w:rPr>
      </w:pPr>
      <w:r w:rsidRPr="00822CCF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adoptate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Consiliu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recomandare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>.</w:t>
      </w:r>
    </w:p>
    <w:p w:rsidR="00966B89" w:rsidRPr="00822CCF" w:rsidRDefault="00822CCF">
      <w:pPr>
        <w:rPr>
          <w:rFonts w:ascii="Times New Roman" w:hAnsi="Times New Roman" w:cs="Times New Roman"/>
          <w:sz w:val="28"/>
          <w:szCs w:val="28"/>
        </w:rPr>
      </w:pPr>
      <w:r w:rsidRPr="00822CCF">
        <w:rPr>
          <w:rFonts w:ascii="Times New Roman" w:hAnsi="Times New Roman" w:cs="Times New Roman"/>
          <w:sz w:val="28"/>
          <w:szCs w:val="28"/>
        </w:rPr>
        <w:t xml:space="preserve"> 29.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822CCF">
        <w:rPr>
          <w:rFonts w:ascii="Times New Roman" w:hAnsi="Times New Roman" w:cs="Times New Roman"/>
          <w:sz w:val="28"/>
          <w:szCs w:val="28"/>
        </w:rPr>
        <w:t>aprobării</w:t>
      </w:r>
      <w:proofErr w:type="spellEnd"/>
      <w:r w:rsidRPr="00822CCF">
        <w:rPr>
          <w:rFonts w:ascii="Times New Roman" w:hAnsi="Times New Roman" w:cs="Times New Roman"/>
          <w:sz w:val="28"/>
          <w:szCs w:val="28"/>
        </w:rPr>
        <w:t>.</w:t>
      </w:r>
    </w:p>
    <w:p w:rsidR="00822CCF" w:rsidRPr="00822CCF" w:rsidRDefault="00822CCF">
      <w:pPr>
        <w:rPr>
          <w:rFonts w:ascii="Times New Roman" w:hAnsi="Times New Roman" w:cs="Times New Roman"/>
          <w:sz w:val="28"/>
          <w:szCs w:val="28"/>
        </w:rPr>
      </w:pPr>
    </w:p>
    <w:sectPr w:rsidR="00822CCF" w:rsidRPr="00822CCF" w:rsidSect="00966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CF"/>
    <w:rsid w:val="0005267B"/>
    <w:rsid w:val="001F5ABE"/>
    <w:rsid w:val="00304EBA"/>
    <w:rsid w:val="00364110"/>
    <w:rsid w:val="003D0140"/>
    <w:rsid w:val="003E1390"/>
    <w:rsid w:val="00481CE7"/>
    <w:rsid w:val="005D61C1"/>
    <w:rsid w:val="00822CCF"/>
    <w:rsid w:val="00896C42"/>
    <w:rsid w:val="00966B89"/>
    <w:rsid w:val="009D742A"/>
    <w:rsid w:val="00A4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89FA-67CD-47AD-B8D7-D50DFEA6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F678D-6892-47E8-907D-5F34D413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1208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Director</dc:creator>
  <cp:lastModifiedBy>Elena</cp:lastModifiedBy>
  <cp:revision>6</cp:revision>
  <dcterms:created xsi:type="dcterms:W3CDTF">2017-11-27T13:55:00Z</dcterms:created>
  <dcterms:modified xsi:type="dcterms:W3CDTF">2018-01-23T11:03:00Z</dcterms:modified>
</cp:coreProperties>
</file>