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FB" w:rsidRPr="001320BA" w:rsidRDefault="000902FB" w:rsidP="00B020A4">
      <w:pPr>
        <w:pStyle w:val="CharChar2CharCharCharCharCharCharCharChar"/>
        <w:keepNext/>
        <w:tabs>
          <w:tab w:val="right" w:pos="-284"/>
        </w:tabs>
        <w:spacing w:after="140"/>
        <w:rPr>
          <w:rFonts w:ascii="Arial" w:hAnsi="Arial" w:cs="Arial"/>
          <w:color w:val="333399"/>
          <w:sz w:val="16"/>
          <w:szCs w:val="16"/>
          <w:lang w:val="ro-RO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6"/>
        <w:gridCol w:w="5834"/>
        <w:gridCol w:w="585"/>
      </w:tblGrid>
      <w:tr w:rsidR="00031C75" w:rsidRPr="001320BA" w:rsidTr="00776BB2">
        <w:trPr>
          <w:trHeight w:val="80"/>
        </w:trPr>
        <w:tc>
          <w:tcPr>
            <w:tcW w:w="121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1C75" w:rsidRPr="001320BA" w:rsidRDefault="00776BB2" w:rsidP="00990609">
            <w:pPr>
              <w:rPr>
                <w:rFonts w:ascii="Arial" w:hAnsi="Arial" w:cs="Arial"/>
                <w:b/>
                <w:bCs/>
                <w:color w:val="0066CC"/>
                <w:sz w:val="16"/>
                <w:szCs w:val="16"/>
                <w:lang w:val="ro-RO" w:eastAsia="nl-NL"/>
              </w:rPr>
            </w:pPr>
            <w:r w:rsidRPr="001320BA">
              <w:rPr>
                <w:rFonts w:ascii="Arial" w:hAnsi="Arial" w:cs="Arial"/>
                <w:color w:val="333399"/>
                <w:sz w:val="16"/>
                <w:szCs w:val="16"/>
                <w:lang w:val="ro-RO"/>
              </w:rPr>
              <w:t>Tabelul 7.1. Formatul propunerii de buget</w:t>
            </w:r>
          </w:p>
        </w:tc>
        <w:tc>
          <w:tcPr>
            <w:tcW w:w="3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1C75" w:rsidRPr="001320BA" w:rsidRDefault="00B57473" w:rsidP="00776BB2">
            <w:pPr>
              <w:pStyle w:val="TableText"/>
              <w:jc w:val="center"/>
              <w:rPr>
                <w:lang w:val="ro-RO" w:eastAsia="nl-NL"/>
              </w:rPr>
            </w:pPr>
            <w:r>
              <w:rPr>
                <w:lang w:val="ro-RO" w:eastAsia="nl-NL"/>
              </w:rPr>
              <w:t>Activitatea 00201    Gimnaziu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1C75" w:rsidRPr="001320BA" w:rsidRDefault="00031C75" w:rsidP="00990609">
            <w:pPr>
              <w:pStyle w:val="TableText"/>
              <w:rPr>
                <w:lang w:val="ro-RO" w:eastAsia="nl-NL"/>
              </w:rPr>
            </w:pPr>
            <w:r w:rsidRPr="001320BA">
              <w:rPr>
                <w:lang w:val="ro-RO" w:eastAsia="nl-NL"/>
              </w:rPr>
              <w:t>Cod</w:t>
            </w:r>
          </w:p>
        </w:tc>
      </w:tr>
      <w:tr w:rsidR="00031C75" w:rsidRPr="001320BA" w:rsidTr="00990609">
        <w:trPr>
          <w:trHeight w:val="313"/>
        </w:trPr>
        <w:tc>
          <w:tcPr>
            <w:tcW w:w="1214" w:type="pct"/>
            <w:tcBorders>
              <w:top w:val="single" w:sz="4" w:space="0" w:color="auto"/>
              <w:left w:val="single" w:sz="4" w:space="0" w:color="002850"/>
              <w:bottom w:val="single" w:sz="4" w:space="0" w:color="002850"/>
              <w:right w:val="single" w:sz="4" w:space="0" w:color="auto"/>
            </w:tcBorders>
            <w:shd w:val="clear" w:color="auto" w:fill="auto"/>
            <w:noWrap/>
          </w:tcPr>
          <w:p w:rsidR="00031C75" w:rsidRPr="001320BA" w:rsidRDefault="0083688F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>
              <w:rPr>
                <w:rFonts w:ascii="Arial" w:hAnsi="Arial" w:cs="Arial"/>
                <w:sz w:val="16"/>
                <w:szCs w:val="16"/>
                <w:lang w:val="ro-RO" w:eastAsia="nl-NL"/>
              </w:rPr>
              <w:t>Autoritatea bugetară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C75" w:rsidRPr="001320BA" w:rsidRDefault="00031C75" w:rsidP="00776BB2">
            <w:pPr>
              <w:pStyle w:val="TableText"/>
              <w:jc w:val="center"/>
              <w:rPr>
                <w:lang w:val="ro-RO" w:eastAsia="nl-NL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center"/>
          </w:tcPr>
          <w:p w:rsidR="00031C75" w:rsidRPr="001320BA" w:rsidRDefault="00B417F4" w:rsidP="0099060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 w:eastAsia="nl-NL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o-RO" w:eastAsia="nl-NL"/>
              </w:rPr>
              <w:t>22</w:t>
            </w:r>
          </w:p>
        </w:tc>
      </w:tr>
      <w:tr w:rsidR="00031C75" w:rsidRPr="001320BA" w:rsidTr="00990609">
        <w:trPr>
          <w:trHeight w:val="312"/>
        </w:trPr>
        <w:tc>
          <w:tcPr>
            <w:tcW w:w="121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shd w:val="clear" w:color="auto" w:fill="auto"/>
            <w:noWrap/>
          </w:tcPr>
          <w:p w:rsidR="00031C75" w:rsidRPr="001320BA" w:rsidRDefault="00031C75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C75" w:rsidRPr="001320BA" w:rsidRDefault="00BE67EF" w:rsidP="00776BB2">
            <w:pPr>
              <w:pStyle w:val="TableText"/>
              <w:jc w:val="center"/>
              <w:rPr>
                <w:lang w:val="ro-RO" w:eastAsia="nl-NL"/>
              </w:rPr>
            </w:pPr>
            <w:r>
              <w:rPr>
                <w:lang w:val="ro-RO" w:eastAsia="nl-NL"/>
              </w:rPr>
              <w:t>Direcţia Învăţămînt Cimişlia</w:t>
            </w:r>
          </w:p>
        </w:tc>
        <w:tc>
          <w:tcPr>
            <w:tcW w:w="288" w:type="pct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center"/>
          </w:tcPr>
          <w:p w:rsidR="00031C75" w:rsidRPr="001320BA" w:rsidRDefault="00B417F4" w:rsidP="0099060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 w:eastAsia="nl-NL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o-RO" w:eastAsia="nl-NL"/>
              </w:rPr>
              <w:t>2242</w:t>
            </w:r>
          </w:p>
        </w:tc>
      </w:tr>
      <w:tr w:rsidR="00031C75" w:rsidRPr="001320BA" w:rsidTr="00990609">
        <w:trPr>
          <w:trHeight w:val="312"/>
        </w:trPr>
        <w:tc>
          <w:tcPr>
            <w:tcW w:w="1214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auto"/>
            </w:tcBorders>
            <w:shd w:val="clear" w:color="auto" w:fill="auto"/>
            <w:noWrap/>
          </w:tcPr>
          <w:p w:rsidR="00031C75" w:rsidRPr="001320BA" w:rsidRDefault="0083688F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>
              <w:rPr>
                <w:rFonts w:ascii="Arial" w:hAnsi="Arial" w:cs="Arial"/>
                <w:sz w:val="16"/>
                <w:szCs w:val="16"/>
                <w:lang w:val="ro-RO" w:eastAsia="nl-NL"/>
              </w:rPr>
              <w:t>Instituţia</w:t>
            </w:r>
            <w:r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 xml:space="preserve"> publică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C75" w:rsidRDefault="00A65B6C" w:rsidP="00776BB2">
            <w:pPr>
              <w:pStyle w:val="TableText"/>
              <w:jc w:val="center"/>
              <w:rPr>
                <w:lang w:val="ro-RO" w:eastAsia="nl-NL"/>
              </w:rPr>
            </w:pPr>
            <w:r>
              <w:rPr>
                <w:lang w:val="ro-RO" w:eastAsia="nl-NL"/>
              </w:rPr>
              <w:t>I.P. GM „Tudor Strişcă ”  s. Satul Nou</w:t>
            </w:r>
          </w:p>
          <w:p w:rsidR="00FB438B" w:rsidRPr="001320BA" w:rsidRDefault="00FB438B" w:rsidP="00776BB2">
            <w:pPr>
              <w:pStyle w:val="TableText"/>
              <w:jc w:val="center"/>
              <w:rPr>
                <w:lang w:val="ro-RO" w:eastAsia="nl-NL"/>
              </w:rPr>
            </w:pPr>
          </w:p>
        </w:tc>
        <w:tc>
          <w:tcPr>
            <w:tcW w:w="288" w:type="pct"/>
            <w:tcBorders>
              <w:top w:val="single" w:sz="4" w:space="0" w:color="002850"/>
              <w:left w:val="single" w:sz="4" w:space="0" w:color="auto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center"/>
          </w:tcPr>
          <w:p w:rsidR="00031C75" w:rsidRPr="001320BA" w:rsidRDefault="00B417F4" w:rsidP="0099060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ro-RO" w:eastAsia="nl-NL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o-RO" w:eastAsia="nl-NL"/>
              </w:rPr>
              <w:t>14427</w:t>
            </w:r>
          </w:p>
        </w:tc>
      </w:tr>
    </w:tbl>
    <w:p w:rsidR="00031C75" w:rsidRPr="001320BA" w:rsidRDefault="00031C75" w:rsidP="00031C75">
      <w:pPr>
        <w:rPr>
          <w:lang w:val="ro-RO"/>
        </w:rPr>
      </w:pPr>
    </w:p>
    <w:tbl>
      <w:tblPr>
        <w:tblW w:w="5000" w:type="pct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0"/>
        <w:gridCol w:w="6289"/>
        <w:gridCol w:w="636"/>
      </w:tblGrid>
      <w:tr w:rsidR="00031C75" w:rsidRPr="001320BA" w:rsidTr="0083688F">
        <w:trPr>
          <w:trHeight w:val="317"/>
        </w:trPr>
        <w:tc>
          <w:tcPr>
            <w:tcW w:w="1353" w:type="pct"/>
            <w:shd w:val="clear" w:color="auto" w:fill="auto"/>
            <w:noWrap/>
          </w:tcPr>
          <w:p w:rsidR="00031C75" w:rsidRPr="001320BA" w:rsidRDefault="0083688F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>
              <w:rPr>
                <w:rFonts w:ascii="Arial" w:hAnsi="Arial" w:cs="Arial"/>
                <w:sz w:val="16"/>
                <w:szCs w:val="16"/>
                <w:lang w:val="ro-RO" w:eastAsia="nl-NL"/>
              </w:rPr>
              <w:t>Grupa principală, grupa, subgrupa</w:t>
            </w:r>
          </w:p>
        </w:tc>
        <w:tc>
          <w:tcPr>
            <w:tcW w:w="3312" w:type="pct"/>
            <w:shd w:val="clear" w:color="auto" w:fill="auto"/>
          </w:tcPr>
          <w:p w:rsidR="00031C75" w:rsidRPr="001320BA" w:rsidRDefault="00031C75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</w:p>
        </w:tc>
        <w:tc>
          <w:tcPr>
            <w:tcW w:w="335" w:type="pct"/>
            <w:shd w:val="clear" w:color="auto" w:fill="auto"/>
          </w:tcPr>
          <w:p w:rsidR="00031C75" w:rsidRPr="001320BA" w:rsidRDefault="00031C75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>Cod</w:t>
            </w:r>
          </w:p>
        </w:tc>
      </w:tr>
      <w:tr w:rsidR="00031C75" w:rsidRPr="001320BA" w:rsidTr="0083688F">
        <w:trPr>
          <w:trHeight w:val="317"/>
        </w:trPr>
        <w:tc>
          <w:tcPr>
            <w:tcW w:w="1353" w:type="pct"/>
            <w:shd w:val="clear" w:color="auto" w:fill="auto"/>
            <w:noWrap/>
          </w:tcPr>
          <w:p w:rsidR="00031C75" w:rsidRPr="001320BA" w:rsidRDefault="00031C75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>Subgrupa</w:t>
            </w:r>
          </w:p>
        </w:tc>
        <w:tc>
          <w:tcPr>
            <w:tcW w:w="3312" w:type="pct"/>
            <w:shd w:val="clear" w:color="auto" w:fill="auto"/>
          </w:tcPr>
          <w:p w:rsidR="00031C75" w:rsidRPr="001320BA" w:rsidRDefault="00525B29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>
              <w:rPr>
                <w:rFonts w:ascii="Arial" w:hAnsi="Arial" w:cs="Arial"/>
                <w:sz w:val="16"/>
                <w:szCs w:val="16"/>
                <w:lang w:val="ro-RO" w:eastAsia="nl-NL"/>
              </w:rPr>
              <w:t>0921</w:t>
            </w:r>
          </w:p>
        </w:tc>
        <w:tc>
          <w:tcPr>
            <w:tcW w:w="335" w:type="pct"/>
            <w:shd w:val="clear" w:color="auto" w:fill="auto"/>
          </w:tcPr>
          <w:p w:rsidR="00031C75" w:rsidRPr="001320BA" w:rsidRDefault="0083688F" w:rsidP="00990609">
            <w:pPr>
              <w:jc w:val="center"/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>
              <w:rPr>
                <w:rFonts w:ascii="Arial" w:hAnsi="Arial" w:cs="Arial"/>
                <w:sz w:val="16"/>
                <w:szCs w:val="16"/>
                <w:lang w:val="ro-RO" w:eastAsia="nl-NL"/>
              </w:rPr>
              <w:t>F1-</w:t>
            </w:r>
            <w:r w:rsidR="00031C75"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>F3</w:t>
            </w:r>
          </w:p>
        </w:tc>
      </w:tr>
      <w:tr w:rsidR="00031C75" w:rsidRPr="001320BA" w:rsidTr="0083688F">
        <w:trPr>
          <w:trHeight w:val="317"/>
        </w:trPr>
        <w:tc>
          <w:tcPr>
            <w:tcW w:w="1353" w:type="pct"/>
            <w:shd w:val="clear" w:color="auto" w:fill="auto"/>
            <w:noWrap/>
          </w:tcPr>
          <w:p w:rsidR="00031C75" w:rsidRPr="001320BA" w:rsidRDefault="00031C75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>Program</w:t>
            </w:r>
          </w:p>
        </w:tc>
        <w:tc>
          <w:tcPr>
            <w:tcW w:w="3312" w:type="pct"/>
            <w:shd w:val="clear" w:color="auto" w:fill="auto"/>
          </w:tcPr>
          <w:p w:rsidR="00031C75" w:rsidRPr="001320BA" w:rsidRDefault="00E419F8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>
              <w:rPr>
                <w:rFonts w:ascii="Arial" w:hAnsi="Arial" w:cs="Arial"/>
                <w:sz w:val="16"/>
                <w:szCs w:val="16"/>
                <w:lang w:val="ro-RO" w:eastAsia="nl-NL"/>
              </w:rPr>
              <w:t>88</w:t>
            </w:r>
          </w:p>
        </w:tc>
        <w:tc>
          <w:tcPr>
            <w:tcW w:w="335" w:type="pct"/>
            <w:shd w:val="clear" w:color="auto" w:fill="auto"/>
          </w:tcPr>
          <w:p w:rsidR="00031C75" w:rsidRPr="001320BA" w:rsidRDefault="00031C75" w:rsidP="00990609">
            <w:pPr>
              <w:jc w:val="center"/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>P1</w:t>
            </w:r>
          </w:p>
        </w:tc>
      </w:tr>
      <w:tr w:rsidR="00031C75" w:rsidRPr="001320BA" w:rsidTr="0083688F">
        <w:trPr>
          <w:trHeight w:val="317"/>
        </w:trPr>
        <w:tc>
          <w:tcPr>
            <w:tcW w:w="1353" w:type="pct"/>
            <w:shd w:val="clear" w:color="auto" w:fill="auto"/>
            <w:noWrap/>
          </w:tcPr>
          <w:p w:rsidR="00031C75" w:rsidRPr="001320BA" w:rsidRDefault="00031C75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>Subprogram</w:t>
            </w:r>
          </w:p>
        </w:tc>
        <w:tc>
          <w:tcPr>
            <w:tcW w:w="3312" w:type="pct"/>
            <w:shd w:val="clear" w:color="auto" w:fill="auto"/>
          </w:tcPr>
          <w:p w:rsidR="00031C75" w:rsidRPr="001320BA" w:rsidRDefault="00525B29" w:rsidP="00990609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>
              <w:rPr>
                <w:rFonts w:ascii="Arial" w:hAnsi="Arial" w:cs="Arial"/>
                <w:sz w:val="16"/>
                <w:szCs w:val="16"/>
                <w:lang w:val="ro-RO" w:eastAsia="nl-NL"/>
              </w:rPr>
              <w:t>04</w:t>
            </w:r>
          </w:p>
        </w:tc>
        <w:tc>
          <w:tcPr>
            <w:tcW w:w="335" w:type="pct"/>
            <w:shd w:val="clear" w:color="auto" w:fill="auto"/>
          </w:tcPr>
          <w:p w:rsidR="00031C75" w:rsidRPr="001320BA" w:rsidRDefault="00031C75" w:rsidP="00990609">
            <w:pPr>
              <w:jc w:val="center"/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>P2</w:t>
            </w:r>
          </w:p>
        </w:tc>
      </w:tr>
    </w:tbl>
    <w:p w:rsidR="002F2764" w:rsidRDefault="002F2764" w:rsidP="00031C75">
      <w:pPr>
        <w:rPr>
          <w:lang w:val="ro-RO"/>
        </w:rPr>
      </w:pPr>
    </w:p>
    <w:tbl>
      <w:tblPr>
        <w:tblW w:w="5583" w:type="pct"/>
        <w:tblInd w:w="-1064" w:type="dxa"/>
        <w:tblBorders>
          <w:top w:val="single" w:sz="4" w:space="0" w:color="002850"/>
          <w:left w:val="single" w:sz="4" w:space="0" w:color="002850"/>
          <w:bottom w:val="single" w:sz="4" w:space="0" w:color="002850"/>
          <w:right w:val="single" w:sz="4" w:space="0" w:color="002850"/>
          <w:insideH w:val="single" w:sz="4" w:space="0" w:color="002850"/>
          <w:insideV w:val="single" w:sz="4" w:space="0" w:color="00285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921"/>
        <w:gridCol w:w="712"/>
        <w:gridCol w:w="1016"/>
        <w:gridCol w:w="982"/>
        <w:gridCol w:w="982"/>
        <w:gridCol w:w="1151"/>
        <w:gridCol w:w="997"/>
        <w:gridCol w:w="994"/>
        <w:gridCol w:w="778"/>
      </w:tblGrid>
      <w:tr w:rsidR="0051695D" w:rsidRPr="00246D8D" w:rsidTr="00B57473">
        <w:trPr>
          <w:trHeight w:val="263"/>
        </w:trPr>
        <w:tc>
          <w:tcPr>
            <w:tcW w:w="5000" w:type="pct"/>
            <w:gridSpan w:val="10"/>
            <w:shd w:val="clear" w:color="auto" w:fill="DBE5F1"/>
            <w:noWrap/>
          </w:tcPr>
          <w:p w:rsidR="0051695D" w:rsidRPr="00246D8D" w:rsidRDefault="0051695D" w:rsidP="005E534A">
            <w:pPr>
              <w:pStyle w:val="a7"/>
              <w:rPr>
                <w:i/>
                <w:iCs/>
                <w:sz w:val="20"/>
                <w:szCs w:val="20"/>
                <w:lang w:val="ro-RO" w:eastAsia="nl-NL"/>
              </w:rPr>
            </w:pPr>
            <w:bookmarkStart w:id="0" w:name="_GoBack"/>
            <w:bookmarkEnd w:id="0"/>
            <w:r w:rsidRPr="00246D8D">
              <w:rPr>
                <w:sz w:val="20"/>
                <w:szCs w:val="20"/>
                <w:highlight w:val="yellow"/>
                <w:lang w:val="ro-RO" w:eastAsia="nl-NL"/>
              </w:rPr>
              <w:t>III. Cheltuieli</w:t>
            </w:r>
            <w:r w:rsidRPr="00246D8D">
              <w:rPr>
                <w:i/>
                <w:iCs/>
                <w:sz w:val="20"/>
                <w:szCs w:val="20"/>
                <w:highlight w:val="yellow"/>
                <w:lang w:val="ro-RO" w:eastAsia="nl-NL"/>
              </w:rPr>
              <w:t>, mii lei</w:t>
            </w:r>
          </w:p>
        </w:tc>
      </w:tr>
      <w:tr w:rsidR="001D7854" w:rsidRPr="00246D8D" w:rsidTr="00B57473">
        <w:trPr>
          <w:trHeight w:val="263"/>
        </w:trPr>
        <w:tc>
          <w:tcPr>
            <w:tcW w:w="1410" w:type="pct"/>
            <w:gridSpan w:val="2"/>
            <w:vMerge w:val="restart"/>
            <w:vAlign w:val="center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Denumirea</w:t>
            </w:r>
          </w:p>
        </w:tc>
        <w:tc>
          <w:tcPr>
            <w:tcW w:w="814" w:type="pct"/>
            <w:gridSpan w:val="2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Cod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Aprobat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Precizat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:rsidR="001D7854" w:rsidRDefault="001D7854" w:rsidP="001D7854">
            <w:pPr>
              <w:pStyle w:val="a7"/>
              <w:jc w:val="center"/>
              <w:rPr>
                <w:sz w:val="20"/>
                <w:szCs w:val="20"/>
                <w:lang w:val="ro-RO" w:eastAsia="nl-NL"/>
              </w:rPr>
            </w:pPr>
          </w:p>
          <w:p w:rsidR="001D7854" w:rsidRDefault="001D7854" w:rsidP="001D7854">
            <w:pPr>
              <w:pStyle w:val="a7"/>
              <w:jc w:val="center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Aprobat</w:t>
            </w:r>
          </w:p>
          <w:p w:rsidR="001D7854" w:rsidRDefault="001D7854" w:rsidP="001D7854">
            <w:pPr>
              <w:pStyle w:val="a7"/>
              <w:jc w:val="center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202</w:t>
            </w:r>
            <w:r w:rsidR="007D4A56">
              <w:rPr>
                <w:sz w:val="20"/>
                <w:szCs w:val="20"/>
                <w:lang w:val="ro-RO" w:eastAsia="nl-NL"/>
              </w:rPr>
              <w:t>3</w:t>
            </w:r>
          </w:p>
          <w:p w:rsidR="001D7854" w:rsidRPr="00246D8D" w:rsidRDefault="001D7854" w:rsidP="00E24639">
            <w:pPr>
              <w:pStyle w:val="a7"/>
              <w:jc w:val="center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1D7854" w:rsidRDefault="001D7854" w:rsidP="003B3455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Estimat</w:t>
            </w:r>
          </w:p>
          <w:p w:rsidR="001D7854" w:rsidRPr="00246D8D" w:rsidRDefault="001D7854" w:rsidP="007D4A56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202</w:t>
            </w:r>
            <w:r w:rsidR="007D4A56">
              <w:rPr>
                <w:sz w:val="20"/>
                <w:szCs w:val="20"/>
                <w:lang w:val="ro-RO" w:eastAsia="nl-NL"/>
              </w:rPr>
              <w:t>4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:rsidR="001D7854" w:rsidRDefault="001D7854" w:rsidP="003B3455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Estimat</w:t>
            </w:r>
          </w:p>
          <w:p w:rsidR="001D7854" w:rsidRPr="00246D8D" w:rsidRDefault="001D7854" w:rsidP="007D4A56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202</w:t>
            </w:r>
            <w:r w:rsidR="007D4A56">
              <w:rPr>
                <w:sz w:val="20"/>
                <w:szCs w:val="20"/>
                <w:lang w:val="ro-RO" w:eastAsia="nl-NL"/>
              </w:rPr>
              <w:t>5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1D7854" w:rsidRPr="00246D8D" w:rsidRDefault="001D7854" w:rsidP="00BA28C7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</w:tr>
      <w:tr w:rsidR="001D7854" w:rsidRPr="00246D8D" w:rsidTr="00B57473">
        <w:trPr>
          <w:trHeight w:val="495"/>
        </w:trPr>
        <w:tc>
          <w:tcPr>
            <w:tcW w:w="1410" w:type="pct"/>
            <w:gridSpan w:val="2"/>
            <w:vMerge/>
            <w:shd w:val="clear" w:color="auto" w:fill="auto"/>
            <w:vAlign w:val="center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336" w:type="pct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 xml:space="preserve">P3 </w:t>
            </w:r>
          </w:p>
        </w:tc>
        <w:tc>
          <w:tcPr>
            <w:tcW w:w="479" w:type="pct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Eco (k6)</w:t>
            </w:r>
          </w:p>
        </w:tc>
        <w:tc>
          <w:tcPr>
            <w:tcW w:w="463" w:type="pct"/>
            <w:vMerge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</w:tr>
      <w:tr w:rsidR="001D7854" w:rsidRPr="00CE789D" w:rsidTr="00B57473">
        <w:trPr>
          <w:trHeight w:val="263"/>
        </w:trPr>
        <w:tc>
          <w:tcPr>
            <w:tcW w:w="1410" w:type="pct"/>
            <w:gridSpan w:val="2"/>
            <w:shd w:val="clear" w:color="auto" w:fill="auto"/>
          </w:tcPr>
          <w:p w:rsidR="001D7854" w:rsidRPr="0016149E" w:rsidRDefault="001D7854" w:rsidP="005E534A">
            <w:pPr>
              <w:pStyle w:val="a7"/>
              <w:rPr>
                <w:b/>
                <w:sz w:val="20"/>
                <w:szCs w:val="20"/>
                <w:lang w:val="ro-RO" w:eastAsia="nl-NL"/>
              </w:rPr>
            </w:pPr>
            <w:r w:rsidRPr="0016149E">
              <w:rPr>
                <w:b/>
                <w:sz w:val="20"/>
                <w:szCs w:val="20"/>
                <w:lang w:val="ro-RO" w:eastAsia="nl-NL"/>
              </w:rPr>
              <w:t> </w:t>
            </w:r>
            <w:proofErr w:type="spellStart"/>
            <w:r w:rsidRPr="0016149E">
              <w:rPr>
                <w:b/>
                <w:sz w:val="20"/>
                <w:szCs w:val="20"/>
              </w:rPr>
              <w:t>Cheltuieli</w:t>
            </w:r>
            <w:proofErr w:type="spellEnd"/>
            <w:r w:rsidRPr="0016149E">
              <w:rPr>
                <w:b/>
                <w:sz w:val="20"/>
                <w:szCs w:val="20"/>
              </w:rPr>
              <w:t>, total</w:t>
            </w:r>
          </w:p>
        </w:tc>
        <w:tc>
          <w:tcPr>
            <w:tcW w:w="336" w:type="pct"/>
            <w:shd w:val="clear" w:color="auto" w:fill="auto"/>
          </w:tcPr>
          <w:p w:rsidR="001D7854" w:rsidRPr="0016149E" w:rsidRDefault="001D7854" w:rsidP="005E534A">
            <w:pPr>
              <w:pStyle w:val="a7"/>
              <w:rPr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1D7854" w:rsidRPr="0016149E" w:rsidRDefault="001D7854" w:rsidP="005E534A">
            <w:pPr>
              <w:pStyle w:val="a7"/>
              <w:rPr>
                <w:b/>
                <w:sz w:val="20"/>
                <w:szCs w:val="20"/>
              </w:rPr>
            </w:pPr>
            <w:r w:rsidRPr="0016149E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63" w:type="pct"/>
          </w:tcPr>
          <w:p w:rsidR="001D7854" w:rsidRPr="0016149E" w:rsidRDefault="001D7854" w:rsidP="005E534A">
            <w:pPr>
              <w:pStyle w:val="a7"/>
              <w:rPr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shd w:val="clear" w:color="auto" w:fill="auto"/>
          </w:tcPr>
          <w:p w:rsidR="001D7854" w:rsidRPr="0016149E" w:rsidRDefault="001D7854" w:rsidP="005E534A">
            <w:pPr>
              <w:pStyle w:val="a7"/>
              <w:rPr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1D7854" w:rsidRPr="00CE789D" w:rsidRDefault="00122FE1" w:rsidP="00122F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3651,7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1D7854" w:rsidRPr="00CE789D" w:rsidRDefault="001D7854" w:rsidP="000E6A0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1D7854" w:rsidRPr="00CE0E63" w:rsidRDefault="001D7854" w:rsidP="000E6A0A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D7854" w:rsidRPr="00CE0E63" w:rsidRDefault="001D7854" w:rsidP="003B345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789D" w:rsidTr="00B57473">
        <w:trPr>
          <w:trHeight w:val="263"/>
        </w:trPr>
        <w:tc>
          <w:tcPr>
            <w:tcW w:w="1410" w:type="pct"/>
            <w:gridSpan w:val="2"/>
            <w:shd w:val="clear" w:color="auto" w:fill="auto"/>
          </w:tcPr>
          <w:p w:rsidR="001D7854" w:rsidRPr="00A548C7" w:rsidRDefault="001D7854" w:rsidP="005E534A">
            <w:pPr>
              <w:pStyle w:val="a7"/>
              <w:rPr>
                <w:b/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 w:rsidRPr="00A548C7">
              <w:rPr>
                <w:b/>
                <w:sz w:val="20"/>
                <w:szCs w:val="20"/>
              </w:rPr>
              <w:t>Cheltuieli</w:t>
            </w:r>
            <w:proofErr w:type="spellEnd"/>
            <w:r w:rsidRPr="00A548C7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A548C7">
              <w:rPr>
                <w:b/>
                <w:sz w:val="20"/>
                <w:szCs w:val="20"/>
              </w:rPr>
              <w:t>personal,total</w:t>
            </w:r>
            <w:proofErr w:type="spellEnd"/>
          </w:p>
        </w:tc>
        <w:tc>
          <w:tcPr>
            <w:tcW w:w="336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D7854" w:rsidRPr="0016149E" w:rsidRDefault="001D7854" w:rsidP="005E534A">
            <w:pPr>
              <w:pStyle w:val="a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63" w:type="pct"/>
          </w:tcPr>
          <w:p w:rsidR="001D7854" w:rsidRPr="0016149E" w:rsidRDefault="001D7854" w:rsidP="005E534A">
            <w:pPr>
              <w:pStyle w:val="a7"/>
              <w:rPr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shd w:val="clear" w:color="auto" w:fill="auto"/>
          </w:tcPr>
          <w:p w:rsidR="001D7854" w:rsidRPr="0016149E" w:rsidRDefault="001D7854" w:rsidP="005E534A">
            <w:pPr>
              <w:pStyle w:val="a7"/>
              <w:rPr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1D7854" w:rsidRPr="0051695D" w:rsidRDefault="00122FE1" w:rsidP="007A00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3042</w:t>
            </w:r>
            <w:r w:rsidR="00E045C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1D7854" w:rsidRPr="0051695D" w:rsidRDefault="001D7854" w:rsidP="00F51F4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1D7854" w:rsidRPr="00CE0E63" w:rsidRDefault="001D7854" w:rsidP="00735722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D7854" w:rsidRPr="00CE0E63" w:rsidRDefault="001D7854" w:rsidP="003B345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789D" w:rsidTr="00B57473">
        <w:trPr>
          <w:trHeight w:val="263"/>
        </w:trPr>
        <w:tc>
          <w:tcPr>
            <w:tcW w:w="1410" w:type="pct"/>
            <w:gridSpan w:val="2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eastAsia="nl-NL"/>
              </w:rPr>
            </w:pPr>
            <w:proofErr w:type="spellStart"/>
            <w:r w:rsidRPr="00246D8D">
              <w:rPr>
                <w:sz w:val="20"/>
                <w:szCs w:val="20"/>
                <w:lang w:eastAsia="nl-NL"/>
              </w:rPr>
              <w:t>Remunerarea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muncii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336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21118</w:t>
            </w:r>
            <w:r w:rsidRPr="00246D8D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1D7854" w:rsidRPr="0051695D" w:rsidRDefault="001D7854" w:rsidP="00122F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22FE1">
              <w:rPr>
                <w:b/>
                <w:sz w:val="20"/>
                <w:szCs w:val="20"/>
              </w:rPr>
              <w:t>358</w:t>
            </w:r>
            <w:r w:rsidR="00461AD8">
              <w:rPr>
                <w:b/>
                <w:sz w:val="20"/>
                <w:szCs w:val="20"/>
              </w:rPr>
              <w:t>,</w:t>
            </w:r>
            <w:r w:rsidR="00122F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1D7854" w:rsidRPr="0051695D" w:rsidRDefault="001D7854" w:rsidP="00F51F4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1D7854" w:rsidRPr="00CE0E63" w:rsidRDefault="001D7854" w:rsidP="004C25BB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1D7854" w:rsidRPr="00CE0E63" w:rsidRDefault="001D7854" w:rsidP="003B345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789D" w:rsidTr="00B57473">
        <w:trPr>
          <w:trHeight w:val="263"/>
        </w:trPr>
        <w:tc>
          <w:tcPr>
            <w:tcW w:w="1410" w:type="pct"/>
            <w:gridSpan w:val="2"/>
            <w:shd w:val="clear" w:color="auto" w:fill="auto"/>
          </w:tcPr>
          <w:p w:rsidR="001D7854" w:rsidRPr="009D62CB" w:rsidRDefault="001D7854" w:rsidP="005E534A">
            <w:pPr>
              <w:pStyle w:val="a7"/>
              <w:rPr>
                <w:sz w:val="20"/>
                <w:szCs w:val="20"/>
              </w:rPr>
            </w:pPr>
            <w:proofErr w:type="spellStart"/>
            <w:r w:rsidRPr="009D62CB">
              <w:rPr>
                <w:sz w:val="20"/>
                <w:szCs w:val="20"/>
              </w:rPr>
              <w:t>Contribuţii</w:t>
            </w:r>
            <w:proofErr w:type="spellEnd"/>
            <w:r w:rsidRPr="009D62CB">
              <w:rPr>
                <w:sz w:val="20"/>
                <w:szCs w:val="20"/>
              </w:rPr>
              <w:t xml:space="preserve"> de </w:t>
            </w:r>
            <w:proofErr w:type="spellStart"/>
            <w:r w:rsidRPr="009D62CB">
              <w:rPr>
                <w:sz w:val="20"/>
                <w:szCs w:val="20"/>
              </w:rPr>
              <w:t>asigurări</w:t>
            </w:r>
            <w:proofErr w:type="spellEnd"/>
            <w:r w:rsidRPr="009D62CB">
              <w:rPr>
                <w:sz w:val="20"/>
                <w:szCs w:val="20"/>
              </w:rPr>
              <w:t xml:space="preserve"> </w:t>
            </w:r>
            <w:proofErr w:type="spellStart"/>
            <w:r w:rsidRPr="009D62CB">
              <w:rPr>
                <w:sz w:val="20"/>
                <w:szCs w:val="20"/>
              </w:rPr>
              <w:t>sociale</w:t>
            </w:r>
            <w:proofErr w:type="spellEnd"/>
            <w:r w:rsidRPr="009D62CB">
              <w:rPr>
                <w:sz w:val="20"/>
                <w:szCs w:val="20"/>
              </w:rPr>
              <w:t xml:space="preserve"> de stat </w:t>
            </w:r>
            <w:proofErr w:type="spellStart"/>
            <w:r w:rsidRPr="009D62CB">
              <w:rPr>
                <w:sz w:val="20"/>
                <w:szCs w:val="20"/>
              </w:rPr>
              <w:t>obligatorii</w:t>
            </w:r>
            <w:proofErr w:type="spellEnd"/>
          </w:p>
        </w:tc>
        <w:tc>
          <w:tcPr>
            <w:tcW w:w="336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 w:rsidRPr="00246D8D">
              <w:rPr>
                <w:sz w:val="20"/>
                <w:szCs w:val="20"/>
              </w:rPr>
              <w:t>212100</w:t>
            </w:r>
          </w:p>
        </w:tc>
        <w:tc>
          <w:tcPr>
            <w:tcW w:w="463" w:type="pct"/>
          </w:tcPr>
          <w:p w:rsidR="001D7854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shd w:val="clear" w:color="auto" w:fill="auto"/>
          </w:tcPr>
          <w:p w:rsidR="001D7854" w:rsidRPr="00263F50" w:rsidRDefault="001D7854" w:rsidP="005E534A">
            <w:pPr>
              <w:pStyle w:val="a7"/>
              <w:rPr>
                <w:b/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shd w:val="clear" w:color="auto" w:fill="auto"/>
            <w:vAlign w:val="bottom"/>
          </w:tcPr>
          <w:p w:rsidR="001D7854" w:rsidRPr="0051695D" w:rsidRDefault="007A006B" w:rsidP="00122F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22FE1">
              <w:rPr>
                <w:b/>
                <w:sz w:val="20"/>
                <w:szCs w:val="20"/>
              </w:rPr>
              <w:t>83</w:t>
            </w:r>
            <w:r w:rsidR="001D7854">
              <w:rPr>
                <w:b/>
                <w:sz w:val="20"/>
                <w:szCs w:val="20"/>
              </w:rPr>
              <w:t>,</w:t>
            </w:r>
            <w:r w:rsidR="00122FE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70" w:type="pct"/>
            <w:shd w:val="clear" w:color="auto" w:fill="auto"/>
            <w:vAlign w:val="bottom"/>
          </w:tcPr>
          <w:p w:rsidR="001D7854" w:rsidRDefault="001D7854" w:rsidP="00F51F4B">
            <w:pPr>
              <w:jc w:val="right"/>
              <w:rPr>
                <w:b/>
                <w:sz w:val="20"/>
                <w:szCs w:val="20"/>
              </w:rPr>
            </w:pPr>
          </w:p>
          <w:p w:rsidR="00E045CE" w:rsidRPr="0051695D" w:rsidRDefault="00E045CE" w:rsidP="00F51F4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:rsidR="001D7854" w:rsidRPr="00CE0E63" w:rsidRDefault="001D7854" w:rsidP="00F32A06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bottom"/>
          </w:tcPr>
          <w:p w:rsidR="001D7854" w:rsidRPr="00CE0E63" w:rsidRDefault="001D7854" w:rsidP="003B345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Energie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electrică</w:t>
            </w:r>
            <w:proofErr w:type="spellEnd"/>
          </w:p>
        </w:tc>
        <w:tc>
          <w:tcPr>
            <w:tcW w:w="336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 w:rsidRPr="00246D8D">
              <w:rPr>
                <w:sz w:val="20"/>
                <w:szCs w:val="20"/>
              </w:rPr>
              <w:t>222110</w:t>
            </w:r>
          </w:p>
        </w:tc>
        <w:tc>
          <w:tcPr>
            <w:tcW w:w="463" w:type="pct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shd w:val="clear" w:color="auto" w:fill="auto"/>
            <w:vAlign w:val="bottom"/>
          </w:tcPr>
          <w:p w:rsidR="001D7854" w:rsidRPr="00CE789D" w:rsidRDefault="001D7854" w:rsidP="00184B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84BE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470" w:type="pct"/>
            <w:shd w:val="clear" w:color="auto" w:fill="auto"/>
            <w:vAlign w:val="bottom"/>
          </w:tcPr>
          <w:p w:rsidR="001D7854" w:rsidRPr="00CE789D" w:rsidRDefault="001D7854" w:rsidP="006B08E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:rsidR="001D7854" w:rsidRPr="00CE0E63" w:rsidRDefault="001D7854" w:rsidP="00012AD8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bottom"/>
          </w:tcPr>
          <w:p w:rsidR="001D7854" w:rsidRPr="00CE0E63" w:rsidRDefault="001D7854" w:rsidP="00012AD8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r w:rsidRPr="00246D8D">
              <w:rPr>
                <w:sz w:val="20"/>
                <w:szCs w:val="20"/>
                <w:lang w:eastAsia="nl-NL"/>
              </w:rPr>
              <w:t>Gaze</w:t>
            </w:r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 w:rsidRPr="00246D8D">
              <w:rPr>
                <w:sz w:val="20"/>
                <w:szCs w:val="20"/>
              </w:rPr>
              <w:t>222120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C8498B" w:rsidP="00184B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184BED">
              <w:rPr>
                <w:b/>
                <w:sz w:val="20"/>
                <w:szCs w:val="20"/>
              </w:rPr>
              <w:t>8</w:t>
            </w:r>
            <w:r w:rsidR="001D785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6B08E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2A2338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2A2338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Apă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şi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canalizare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 w:rsidRPr="00246D8D">
              <w:rPr>
                <w:sz w:val="20"/>
                <w:szCs w:val="20"/>
              </w:rPr>
              <w:t>222140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22FE1" w:rsidP="00803A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D785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277D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2A2338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Alte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servicii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energetice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şi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comun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 w:rsidRPr="00246D8D">
              <w:rPr>
                <w:sz w:val="20"/>
                <w:szCs w:val="20"/>
              </w:rPr>
              <w:t>222190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803A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277D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Servicii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informaţionale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 w:rsidRPr="00246D8D">
              <w:rPr>
                <w:sz w:val="20"/>
                <w:szCs w:val="20"/>
              </w:rPr>
              <w:t>222210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84BED" w:rsidP="00184BE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8,88</w:t>
            </w: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02628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Servicii telecomunicaţii</w:t>
            </w:r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222220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F75B7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</w:t>
            </w:r>
            <w:r w:rsidR="00122FE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6B08E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Servicii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de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reparaţii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curente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 w:rsidRPr="00246D8D">
              <w:rPr>
                <w:sz w:val="20"/>
                <w:szCs w:val="20"/>
              </w:rPr>
              <w:t>222500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F75B73" w:rsidP="00F75B7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02628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Formare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profesională</w:t>
            </w:r>
            <w:proofErr w:type="spellEnd"/>
          </w:p>
        </w:tc>
        <w:tc>
          <w:tcPr>
            <w:tcW w:w="336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 w:rsidRPr="00246D8D">
              <w:rPr>
                <w:sz w:val="20"/>
                <w:szCs w:val="20"/>
              </w:rPr>
              <w:t>222600</w:t>
            </w:r>
          </w:p>
        </w:tc>
        <w:tc>
          <w:tcPr>
            <w:tcW w:w="463" w:type="pct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shd w:val="clear" w:color="auto" w:fill="auto"/>
            <w:vAlign w:val="bottom"/>
          </w:tcPr>
          <w:p w:rsidR="001D7854" w:rsidRPr="00CE789D" w:rsidRDefault="00C8498B" w:rsidP="0096728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D785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0" w:type="pct"/>
            <w:shd w:val="clear" w:color="auto" w:fill="auto"/>
            <w:vAlign w:val="bottom"/>
          </w:tcPr>
          <w:p w:rsidR="001D7854" w:rsidRPr="00CE789D" w:rsidRDefault="001D7854" w:rsidP="0002628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Depl</w:t>
            </w:r>
            <w:r>
              <w:rPr>
                <w:sz w:val="20"/>
                <w:szCs w:val="20"/>
                <w:lang w:eastAsia="nl-NL"/>
              </w:rPr>
              <w:t>asări</w:t>
            </w:r>
            <w:proofErr w:type="spellEnd"/>
            <w:r>
              <w:rPr>
                <w:sz w:val="20"/>
                <w:szCs w:val="20"/>
                <w:lang w:eastAsia="nl-NL"/>
              </w:rPr>
              <w:t xml:space="preserve">  de </w:t>
            </w:r>
            <w:proofErr w:type="spellStart"/>
            <w:r>
              <w:rPr>
                <w:sz w:val="20"/>
                <w:szCs w:val="20"/>
                <w:lang w:eastAsia="nl-NL"/>
              </w:rPr>
              <w:t>serviciu</w:t>
            </w:r>
            <w:proofErr w:type="spellEnd"/>
            <w:r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nl-NL"/>
              </w:rPr>
              <w:t>în</w:t>
            </w:r>
            <w:proofErr w:type="spellEnd"/>
            <w:r>
              <w:rPr>
                <w:sz w:val="20"/>
                <w:szCs w:val="20"/>
                <w:lang w:eastAsia="nl-NL"/>
              </w:rPr>
              <w:t xml:space="preserve"> inter.</w:t>
            </w:r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tarii</w:t>
            </w:r>
            <w:proofErr w:type="spellEnd"/>
          </w:p>
        </w:tc>
        <w:tc>
          <w:tcPr>
            <w:tcW w:w="336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 w:rsidRPr="00246D8D">
              <w:rPr>
                <w:sz w:val="20"/>
                <w:szCs w:val="20"/>
              </w:rPr>
              <w:t>222710</w:t>
            </w:r>
          </w:p>
        </w:tc>
        <w:tc>
          <w:tcPr>
            <w:tcW w:w="463" w:type="pct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shd w:val="clear" w:color="auto" w:fill="auto"/>
            <w:vAlign w:val="bottom"/>
          </w:tcPr>
          <w:p w:rsidR="001D7854" w:rsidRPr="00CE789D" w:rsidRDefault="00122FE1" w:rsidP="00122F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6728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0" w:type="pct"/>
            <w:shd w:val="clear" w:color="auto" w:fill="auto"/>
            <w:vAlign w:val="bottom"/>
          </w:tcPr>
          <w:p w:rsidR="001D7854" w:rsidRPr="00CE789D" w:rsidRDefault="001D7854" w:rsidP="0002628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shd w:val="clear" w:color="auto" w:fill="auto"/>
          </w:tcPr>
          <w:p w:rsidR="001D7854" w:rsidRPr="002F123A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proofErr w:type="spellStart"/>
            <w:r w:rsidRPr="002F123A">
              <w:rPr>
                <w:sz w:val="20"/>
                <w:szCs w:val="20"/>
              </w:rPr>
              <w:t>Servicii</w:t>
            </w:r>
            <w:proofErr w:type="spellEnd"/>
            <w:r w:rsidRPr="002F123A">
              <w:rPr>
                <w:sz w:val="20"/>
                <w:szCs w:val="20"/>
              </w:rPr>
              <w:t xml:space="preserve"> </w:t>
            </w:r>
            <w:proofErr w:type="spellStart"/>
            <w:r w:rsidRPr="002F123A">
              <w:rPr>
                <w:sz w:val="20"/>
                <w:szCs w:val="20"/>
              </w:rPr>
              <w:t>bancare</w:t>
            </w:r>
            <w:proofErr w:type="spellEnd"/>
          </w:p>
        </w:tc>
        <w:tc>
          <w:tcPr>
            <w:tcW w:w="336" w:type="pct"/>
            <w:shd w:val="clear" w:color="auto" w:fill="auto"/>
          </w:tcPr>
          <w:p w:rsidR="001D7854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222970</w:t>
            </w:r>
          </w:p>
        </w:tc>
        <w:tc>
          <w:tcPr>
            <w:tcW w:w="463" w:type="pct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shd w:val="clear" w:color="auto" w:fill="auto"/>
            <w:vAlign w:val="bottom"/>
          </w:tcPr>
          <w:p w:rsidR="001D7854" w:rsidRPr="00CE789D" w:rsidRDefault="00F75B73" w:rsidP="00F75B7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470" w:type="pct"/>
            <w:shd w:val="clear" w:color="auto" w:fill="auto"/>
            <w:vAlign w:val="bottom"/>
          </w:tcPr>
          <w:p w:rsidR="001D7854" w:rsidRPr="00CE789D" w:rsidRDefault="001D7854" w:rsidP="0002628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shd w:val="clear" w:color="auto" w:fill="auto"/>
          </w:tcPr>
          <w:p w:rsidR="001D7854" w:rsidRPr="002F123A" w:rsidRDefault="001D7854" w:rsidP="005E534A">
            <w:pPr>
              <w:pStyle w:val="a7"/>
              <w:rPr>
                <w:sz w:val="20"/>
                <w:szCs w:val="20"/>
              </w:rPr>
            </w:pPr>
            <w:proofErr w:type="spellStart"/>
            <w:r w:rsidRPr="002F123A">
              <w:rPr>
                <w:sz w:val="20"/>
                <w:szCs w:val="20"/>
              </w:rPr>
              <w:t>Servicii</w:t>
            </w:r>
            <w:proofErr w:type="spellEnd"/>
            <w:r w:rsidRPr="002F123A">
              <w:rPr>
                <w:sz w:val="20"/>
                <w:szCs w:val="20"/>
              </w:rPr>
              <w:t xml:space="preserve"> </w:t>
            </w:r>
            <w:proofErr w:type="spellStart"/>
            <w:r w:rsidRPr="002F123A">
              <w:rPr>
                <w:sz w:val="20"/>
                <w:szCs w:val="20"/>
              </w:rPr>
              <w:t>postale</w:t>
            </w:r>
            <w:proofErr w:type="spellEnd"/>
          </w:p>
        </w:tc>
        <w:tc>
          <w:tcPr>
            <w:tcW w:w="336" w:type="pct"/>
            <w:shd w:val="clear" w:color="auto" w:fill="auto"/>
          </w:tcPr>
          <w:p w:rsidR="001D7854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shd w:val="clear" w:color="auto" w:fill="auto"/>
            <w:vAlign w:val="bottom"/>
          </w:tcPr>
          <w:p w:rsidR="001D7854" w:rsidRDefault="001D7854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222980</w:t>
            </w:r>
          </w:p>
        </w:tc>
        <w:tc>
          <w:tcPr>
            <w:tcW w:w="463" w:type="pct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shd w:val="clear" w:color="auto" w:fill="auto"/>
            <w:vAlign w:val="bottom"/>
          </w:tcPr>
          <w:p w:rsidR="001D7854" w:rsidRPr="00CE789D" w:rsidRDefault="001D7854" w:rsidP="00F75B7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</w:t>
            </w:r>
            <w:r w:rsidR="00F75B7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0" w:type="pct"/>
            <w:shd w:val="clear" w:color="auto" w:fill="auto"/>
            <w:vAlign w:val="bottom"/>
          </w:tcPr>
          <w:p w:rsidR="001D7854" w:rsidRPr="00CE789D" w:rsidRDefault="001D7854" w:rsidP="0002628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shd w:val="clear" w:color="auto" w:fill="auto"/>
          </w:tcPr>
          <w:p w:rsidR="001D7854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Servicii neatribuite altor alineate</w:t>
            </w:r>
          </w:p>
        </w:tc>
        <w:tc>
          <w:tcPr>
            <w:tcW w:w="336" w:type="pct"/>
            <w:shd w:val="clear" w:color="auto" w:fill="auto"/>
          </w:tcPr>
          <w:p w:rsidR="001D7854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shd w:val="clear" w:color="auto" w:fill="auto"/>
            <w:vAlign w:val="bottom"/>
          </w:tcPr>
          <w:p w:rsidR="001D7854" w:rsidRDefault="001D7854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222990</w:t>
            </w:r>
          </w:p>
        </w:tc>
        <w:tc>
          <w:tcPr>
            <w:tcW w:w="463" w:type="pct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shd w:val="clear" w:color="auto" w:fill="auto"/>
            <w:vAlign w:val="bottom"/>
          </w:tcPr>
          <w:p w:rsidR="001D7854" w:rsidRPr="00CE789D" w:rsidRDefault="001D7854" w:rsidP="000163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163A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,</w:t>
            </w:r>
            <w:r w:rsidR="000163A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0" w:type="pct"/>
            <w:shd w:val="clear" w:color="auto" w:fill="auto"/>
            <w:vAlign w:val="bottom"/>
          </w:tcPr>
          <w:p w:rsidR="001D7854" w:rsidRPr="00CE789D" w:rsidRDefault="001D7854" w:rsidP="006B08E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EA5630" w:rsidRPr="00CE0E63" w:rsidTr="00B57473">
        <w:trPr>
          <w:trHeight w:val="263"/>
        </w:trPr>
        <w:tc>
          <w:tcPr>
            <w:tcW w:w="1410" w:type="pct"/>
            <w:gridSpan w:val="2"/>
            <w:shd w:val="clear" w:color="auto" w:fill="auto"/>
          </w:tcPr>
          <w:p w:rsidR="00EA5630" w:rsidRDefault="00DB7D3D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Compensaţii</w:t>
            </w:r>
          </w:p>
        </w:tc>
        <w:tc>
          <w:tcPr>
            <w:tcW w:w="336" w:type="pct"/>
            <w:shd w:val="clear" w:color="auto" w:fill="auto"/>
          </w:tcPr>
          <w:p w:rsidR="00EA5630" w:rsidRDefault="00DB7D3D" w:rsidP="008B264F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</w:t>
            </w:r>
            <w:r w:rsidR="008B264F">
              <w:rPr>
                <w:sz w:val="20"/>
                <w:szCs w:val="20"/>
                <w:lang w:val="ro-RO" w:eastAsia="nl-NL"/>
              </w:rPr>
              <w:t>492</w:t>
            </w:r>
          </w:p>
        </w:tc>
        <w:tc>
          <w:tcPr>
            <w:tcW w:w="479" w:type="pct"/>
            <w:shd w:val="clear" w:color="auto" w:fill="auto"/>
            <w:vAlign w:val="bottom"/>
          </w:tcPr>
          <w:p w:rsidR="00EA5630" w:rsidRDefault="00EA5630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272500</w:t>
            </w:r>
          </w:p>
        </w:tc>
        <w:tc>
          <w:tcPr>
            <w:tcW w:w="463" w:type="pct"/>
          </w:tcPr>
          <w:p w:rsidR="00EA5630" w:rsidRPr="00246D8D" w:rsidRDefault="00EA5630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shd w:val="clear" w:color="auto" w:fill="auto"/>
          </w:tcPr>
          <w:p w:rsidR="00EA5630" w:rsidRPr="00246D8D" w:rsidRDefault="00EA5630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shd w:val="clear" w:color="auto" w:fill="auto"/>
            <w:vAlign w:val="bottom"/>
          </w:tcPr>
          <w:p w:rsidR="00EA5630" w:rsidRDefault="00CF1132" w:rsidP="00EA563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="00EA563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470" w:type="pct"/>
            <w:shd w:val="clear" w:color="auto" w:fill="auto"/>
            <w:vAlign w:val="bottom"/>
          </w:tcPr>
          <w:p w:rsidR="00EA5630" w:rsidRPr="00CE789D" w:rsidRDefault="00EA5630" w:rsidP="006B08E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bottom"/>
          </w:tcPr>
          <w:p w:rsidR="00EA5630" w:rsidRPr="00CE0E63" w:rsidRDefault="00EA5630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bottom"/>
          </w:tcPr>
          <w:p w:rsidR="00EA5630" w:rsidRPr="00CE0E63" w:rsidRDefault="00EA5630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>
              <w:rPr>
                <w:sz w:val="20"/>
                <w:szCs w:val="20"/>
                <w:lang w:eastAsia="nl-NL"/>
              </w:rPr>
              <w:t>Îndemn</w:t>
            </w:r>
            <w:proofErr w:type="spellEnd"/>
            <w:r>
              <w:rPr>
                <w:sz w:val="20"/>
                <w:szCs w:val="20"/>
                <w:lang w:eastAsia="nl-NL"/>
              </w:rPr>
              <w:t xml:space="preserve">. </w:t>
            </w:r>
            <w:proofErr w:type="gramStart"/>
            <w:r>
              <w:rPr>
                <w:sz w:val="20"/>
                <w:szCs w:val="20"/>
                <w:lang w:eastAsia="nl-NL"/>
              </w:rPr>
              <w:t>p/u</w:t>
            </w:r>
            <w:proofErr w:type="gramEnd"/>
            <w:r>
              <w:rPr>
                <w:sz w:val="20"/>
                <w:szCs w:val="20"/>
                <w:lang w:eastAsia="nl-NL"/>
              </w:rPr>
              <w:t xml:space="preserve"> incap.temp.de </w:t>
            </w:r>
            <w:proofErr w:type="spellStart"/>
            <w:r>
              <w:rPr>
                <w:sz w:val="20"/>
                <w:szCs w:val="20"/>
                <w:lang w:eastAsia="nl-NL"/>
              </w:rPr>
              <w:t>muncă</w:t>
            </w:r>
            <w:proofErr w:type="spellEnd"/>
            <w:r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nl-NL"/>
              </w:rPr>
              <w:t>achitate</w:t>
            </w:r>
            <w:proofErr w:type="spellEnd"/>
            <w:r>
              <w:rPr>
                <w:sz w:val="20"/>
                <w:szCs w:val="20"/>
                <w:lang w:eastAsia="nl-NL"/>
              </w:rPr>
              <w:t xml:space="preserve"> din </w:t>
            </w:r>
            <w:proofErr w:type="spellStart"/>
            <w:r>
              <w:rPr>
                <w:sz w:val="20"/>
                <w:szCs w:val="20"/>
                <w:lang w:eastAsia="nl-NL"/>
              </w:rPr>
              <w:t>mijl</w:t>
            </w:r>
            <w:proofErr w:type="spellEnd"/>
            <w:r>
              <w:rPr>
                <w:sz w:val="20"/>
                <w:szCs w:val="20"/>
                <w:lang w:eastAsia="nl-NL"/>
              </w:rPr>
              <w:t>.</w:t>
            </w:r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angajatorului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</w:t>
            </w:r>
            <w:r w:rsidRPr="00246D8D">
              <w:rPr>
                <w:sz w:val="20"/>
                <w:szCs w:val="20"/>
              </w:rPr>
              <w:t>00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84BED" w:rsidP="000163A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6,22</w:t>
            </w: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6B08E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76394C" w:rsidRDefault="001D7854" w:rsidP="005E534A">
            <w:pPr>
              <w:pStyle w:val="a7"/>
              <w:rPr>
                <w:sz w:val="20"/>
                <w:szCs w:val="20"/>
                <w:lang w:eastAsia="nl-NL"/>
              </w:rPr>
            </w:pPr>
            <w:proofErr w:type="spellStart"/>
            <w:r w:rsidRPr="00246D8D">
              <w:rPr>
                <w:sz w:val="20"/>
                <w:szCs w:val="20"/>
                <w:lang w:eastAsia="nl-NL"/>
              </w:rPr>
              <w:t>Reparaţii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capitale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ale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clădirilor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 w:rsidRPr="00246D8D">
              <w:rPr>
                <w:sz w:val="20"/>
                <w:szCs w:val="20"/>
              </w:rPr>
              <w:t>311120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22FE1" w:rsidP="00803A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5E534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995CA2" w:rsidRDefault="001D7854" w:rsidP="005E534A">
            <w:pPr>
              <w:pStyle w:val="a7"/>
              <w:rPr>
                <w:sz w:val="20"/>
                <w:szCs w:val="20"/>
                <w:lang w:eastAsia="nl-NL"/>
              </w:rPr>
            </w:pPr>
            <w:proofErr w:type="spellStart"/>
            <w:r w:rsidRPr="00995CA2">
              <w:rPr>
                <w:sz w:val="20"/>
                <w:szCs w:val="20"/>
              </w:rPr>
              <w:t>Procurarea</w:t>
            </w:r>
            <w:proofErr w:type="spellEnd"/>
            <w:r w:rsidRPr="00995CA2">
              <w:rPr>
                <w:sz w:val="20"/>
                <w:szCs w:val="20"/>
              </w:rPr>
              <w:t xml:space="preserve"> </w:t>
            </w:r>
            <w:proofErr w:type="spellStart"/>
            <w:r w:rsidRPr="00995CA2">
              <w:rPr>
                <w:sz w:val="20"/>
                <w:szCs w:val="20"/>
              </w:rPr>
              <w:t>masinilor</w:t>
            </w:r>
            <w:proofErr w:type="spellEnd"/>
            <w:r w:rsidRPr="00995CA2">
              <w:rPr>
                <w:sz w:val="20"/>
                <w:szCs w:val="20"/>
              </w:rPr>
              <w:t xml:space="preserve"> </w:t>
            </w:r>
            <w:proofErr w:type="spellStart"/>
            <w:r w:rsidRPr="00995CA2">
              <w:rPr>
                <w:sz w:val="20"/>
                <w:szCs w:val="20"/>
              </w:rPr>
              <w:t>si</w:t>
            </w:r>
            <w:proofErr w:type="spellEnd"/>
            <w:r w:rsidRPr="00995CA2">
              <w:rPr>
                <w:sz w:val="20"/>
                <w:szCs w:val="20"/>
              </w:rPr>
              <w:t xml:space="preserve"> </w:t>
            </w:r>
            <w:proofErr w:type="spellStart"/>
            <w:r w:rsidRPr="00995CA2">
              <w:rPr>
                <w:sz w:val="20"/>
                <w:szCs w:val="20"/>
              </w:rPr>
              <w:t>utilajelor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314110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803A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5E534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Produse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alimentare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33311</w:t>
            </w:r>
            <w:r w:rsidRPr="00246D8D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803A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5E534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Medicamente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şi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materiale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sanit.</w:t>
            </w:r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33411</w:t>
            </w:r>
            <w:r w:rsidRPr="00246D8D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C40425" w:rsidP="00C8498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D7854">
              <w:rPr>
                <w:b/>
                <w:sz w:val="20"/>
                <w:szCs w:val="20"/>
              </w:rPr>
              <w:t>,</w:t>
            </w:r>
            <w:r w:rsidR="00C8498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6B08E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E3741B" w:rsidRDefault="001D7854" w:rsidP="005E534A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Procurarea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materialelor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scopuri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didactice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5C5293" w:rsidRDefault="001D7854" w:rsidP="005E534A">
            <w:pPr>
              <w:pStyle w:val="a7"/>
              <w:rPr>
                <w:sz w:val="20"/>
                <w:szCs w:val="20"/>
                <w:lang w:val="en-US" w:eastAsia="nl-NL"/>
              </w:rPr>
            </w:pPr>
            <w:r>
              <w:rPr>
                <w:sz w:val="20"/>
                <w:szCs w:val="20"/>
                <w:lang w:val="en-US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575D39" w:rsidRDefault="001D7854" w:rsidP="002A23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335110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ED539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5E534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E3741B" w:rsidRDefault="001D7854" w:rsidP="00564C59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Procurarea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materialelor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uz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gospodăresc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rechizite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birou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575D39" w:rsidRDefault="001D7854" w:rsidP="002A23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336110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C40425" w:rsidP="0096728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1D7854">
              <w:rPr>
                <w:b/>
                <w:sz w:val="20"/>
                <w:szCs w:val="20"/>
              </w:rPr>
              <w:t>,</w:t>
            </w:r>
            <w:r w:rsidR="0096728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6B08E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F123A" w:rsidRDefault="001D7854" w:rsidP="005E534A">
            <w:pPr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2F123A">
              <w:rPr>
                <w:sz w:val="20"/>
                <w:szCs w:val="20"/>
              </w:rPr>
              <w:t>Procurarea</w:t>
            </w:r>
            <w:proofErr w:type="spellEnd"/>
            <w:r w:rsidRPr="002F123A">
              <w:rPr>
                <w:sz w:val="20"/>
                <w:szCs w:val="20"/>
              </w:rPr>
              <w:t xml:space="preserve"> </w:t>
            </w:r>
            <w:proofErr w:type="spellStart"/>
            <w:r w:rsidRPr="002F123A">
              <w:rPr>
                <w:sz w:val="20"/>
                <w:szCs w:val="20"/>
              </w:rPr>
              <w:t>materialelor</w:t>
            </w:r>
            <w:proofErr w:type="spellEnd"/>
            <w:r w:rsidRPr="002F123A">
              <w:rPr>
                <w:sz w:val="20"/>
                <w:szCs w:val="20"/>
              </w:rPr>
              <w:t xml:space="preserve"> de </w:t>
            </w:r>
            <w:proofErr w:type="spellStart"/>
            <w:r w:rsidRPr="002F123A">
              <w:rPr>
                <w:sz w:val="20"/>
                <w:szCs w:val="20"/>
              </w:rPr>
              <w:t>constructie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Default="001D7854" w:rsidP="002A233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337110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96728B" w:rsidP="00122FE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22FE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</w:t>
            </w:r>
            <w:r w:rsidR="001D785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277DC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263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 w:rsidRPr="00246D8D">
              <w:rPr>
                <w:sz w:val="20"/>
                <w:szCs w:val="20"/>
                <w:lang w:eastAsia="nl-NL"/>
              </w:rPr>
              <w:t>Accesorii</w:t>
            </w:r>
            <w:proofErr w:type="spellEnd"/>
            <w:r w:rsidRPr="00246D8D">
              <w:rPr>
                <w:sz w:val="20"/>
                <w:szCs w:val="20"/>
                <w:lang w:eastAsia="nl-NL"/>
              </w:rPr>
              <w:t xml:space="preserve"> de</w:t>
            </w:r>
            <w:r>
              <w:rPr>
                <w:sz w:val="20"/>
                <w:szCs w:val="20"/>
                <w:lang w:eastAsia="nl-NL"/>
              </w:rPr>
              <w:t xml:space="preserve"> pat, </w:t>
            </w:r>
            <w:proofErr w:type="spellStart"/>
            <w:r>
              <w:rPr>
                <w:sz w:val="20"/>
                <w:szCs w:val="20"/>
                <w:lang w:eastAsia="nl-NL"/>
              </w:rPr>
              <w:t>îmbrăcăm</w:t>
            </w:r>
            <w:proofErr w:type="spellEnd"/>
            <w:r>
              <w:rPr>
                <w:sz w:val="20"/>
                <w:szCs w:val="20"/>
                <w:lang w:eastAsia="nl-NL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nl-NL"/>
              </w:rPr>
              <w:t>încăl</w:t>
            </w:r>
            <w:proofErr w:type="spellEnd"/>
            <w:r>
              <w:rPr>
                <w:sz w:val="20"/>
                <w:szCs w:val="20"/>
                <w:lang w:eastAsia="nl-NL"/>
              </w:rPr>
              <w:t>.</w:t>
            </w:r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33811</w:t>
            </w:r>
            <w:r w:rsidRPr="00246D8D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803A1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02628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736235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CE0E63" w:rsidTr="00B57473">
        <w:trPr>
          <w:trHeight w:val="356"/>
        </w:trPr>
        <w:tc>
          <w:tcPr>
            <w:tcW w:w="1410" w:type="pct"/>
            <w:gridSpan w:val="2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 w:rsidRPr="00246D8D">
              <w:rPr>
                <w:sz w:val="20"/>
                <w:szCs w:val="20"/>
                <w:lang w:val="ro-RO" w:eastAsia="nl-NL"/>
              </w:rPr>
              <w:t> </w:t>
            </w:r>
            <w:proofErr w:type="spellStart"/>
            <w:r>
              <w:rPr>
                <w:sz w:val="20"/>
                <w:szCs w:val="20"/>
                <w:lang w:eastAsia="nl-NL"/>
              </w:rPr>
              <w:t>Procurarea</w:t>
            </w:r>
            <w:proofErr w:type="spellEnd"/>
            <w:r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nl-NL"/>
              </w:rPr>
              <w:t>altor</w:t>
            </w:r>
            <w:proofErr w:type="spellEnd"/>
            <w:r>
              <w:rPr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nl-NL"/>
              </w:rPr>
              <w:t>materiale</w:t>
            </w:r>
            <w:proofErr w:type="spellEnd"/>
          </w:p>
        </w:tc>
        <w:tc>
          <w:tcPr>
            <w:tcW w:w="336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  <w:r>
              <w:rPr>
                <w:sz w:val="20"/>
                <w:szCs w:val="20"/>
                <w:lang w:val="ro-RO" w:eastAsia="nl-NL"/>
              </w:rPr>
              <w:t>00201</w:t>
            </w:r>
          </w:p>
        </w:tc>
        <w:tc>
          <w:tcPr>
            <w:tcW w:w="47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33911</w:t>
            </w:r>
            <w:r w:rsidRPr="00246D8D">
              <w:rPr>
                <w:sz w:val="20"/>
                <w:szCs w:val="20"/>
              </w:rPr>
              <w:t>0</w:t>
            </w: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46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</w:tcPr>
          <w:p w:rsidR="001D7854" w:rsidRPr="00246D8D" w:rsidRDefault="001D7854" w:rsidP="005E534A">
            <w:pPr>
              <w:pStyle w:val="a7"/>
              <w:rPr>
                <w:sz w:val="20"/>
                <w:szCs w:val="20"/>
                <w:lang w:val="ro-RO" w:eastAsia="nl-NL"/>
              </w:rPr>
            </w:pPr>
          </w:p>
        </w:tc>
        <w:tc>
          <w:tcPr>
            <w:tcW w:w="543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122FE1">
            <w:pPr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789D" w:rsidRDefault="001D7854" w:rsidP="0002628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F46369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002850"/>
              <w:left w:val="single" w:sz="4" w:space="0" w:color="002850"/>
              <w:bottom w:val="single" w:sz="4" w:space="0" w:color="002850"/>
              <w:right w:val="single" w:sz="4" w:space="0" w:color="002850"/>
            </w:tcBorders>
            <w:shd w:val="clear" w:color="auto" w:fill="auto"/>
            <w:vAlign w:val="bottom"/>
          </w:tcPr>
          <w:p w:rsidR="001D7854" w:rsidRPr="00CE0E63" w:rsidRDefault="001D7854" w:rsidP="00F46369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1D7854" w:rsidRPr="001320BA" w:rsidTr="00B57473">
        <w:tblPrEx>
          <w:tblBorders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  <w:tblLook w:val="01E0" w:firstRow="1" w:lastRow="1" w:firstColumn="1" w:lastColumn="1" w:noHBand="0" w:noVBand="0"/>
        </w:tblPrEx>
        <w:trPr>
          <w:gridBefore w:val="1"/>
          <w:wBefore w:w="504" w:type="pct"/>
          <w:trHeight w:val="857"/>
        </w:trPr>
        <w:tc>
          <w:tcPr>
            <w:tcW w:w="4496" w:type="pct"/>
            <w:gridSpan w:val="9"/>
            <w:tcBorders>
              <w:left w:val="nil"/>
              <w:bottom w:val="nil"/>
              <w:right w:val="nil"/>
            </w:tcBorders>
          </w:tcPr>
          <w:p w:rsidR="001D7854" w:rsidRPr="001320BA" w:rsidRDefault="001D7854" w:rsidP="005E534A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>Conducător             /_</w:t>
            </w:r>
            <w:r w:rsidRPr="00CA4BF8">
              <w:rPr>
                <w:rFonts w:ascii="Arial" w:hAnsi="Arial" w:cs="Arial"/>
                <w:sz w:val="16"/>
                <w:szCs w:val="16"/>
                <w:u w:val="single"/>
                <w:lang w:val="ro-RO" w:eastAsia="nl-NL"/>
              </w:rPr>
              <w:t>Căinăreanu Lidia</w:t>
            </w:r>
            <w:r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>__________/   _________________________/</w:t>
            </w:r>
          </w:p>
          <w:p w:rsidR="001D7854" w:rsidRPr="001320BA" w:rsidRDefault="001D7854" w:rsidP="005E534A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  <w:r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>Şeful subdiviziunii responsabile de planificarea bugetului /_</w:t>
            </w:r>
            <w:r w:rsidRPr="00CA4BF8">
              <w:rPr>
                <w:rFonts w:ascii="Arial" w:hAnsi="Arial" w:cs="Arial"/>
                <w:sz w:val="16"/>
                <w:szCs w:val="16"/>
                <w:u w:val="single"/>
                <w:lang w:val="ro-RO" w:eastAsia="nl-NL"/>
              </w:rPr>
              <w:t>Diuţă Ala</w:t>
            </w:r>
            <w:r w:rsidRPr="001320BA">
              <w:rPr>
                <w:rFonts w:ascii="Arial" w:hAnsi="Arial" w:cs="Arial"/>
                <w:sz w:val="16"/>
                <w:szCs w:val="16"/>
                <w:lang w:val="ro-RO" w:eastAsia="nl-NL"/>
              </w:rPr>
              <w:t>_______/_________________/</w:t>
            </w:r>
          </w:p>
          <w:p w:rsidR="001D7854" w:rsidRPr="001320BA" w:rsidRDefault="001D7854" w:rsidP="005E534A">
            <w:pPr>
              <w:rPr>
                <w:rFonts w:ascii="Arial" w:hAnsi="Arial" w:cs="Arial"/>
                <w:sz w:val="16"/>
                <w:szCs w:val="16"/>
                <w:lang w:val="ro-RO" w:eastAsia="nl-NL"/>
              </w:rPr>
            </w:pPr>
          </w:p>
        </w:tc>
      </w:tr>
    </w:tbl>
    <w:p w:rsidR="00D0666A" w:rsidRPr="00031C75" w:rsidRDefault="00D0666A">
      <w:pPr>
        <w:rPr>
          <w:lang w:val="ro-RO"/>
        </w:rPr>
      </w:pPr>
    </w:p>
    <w:sectPr w:rsidR="00D0666A" w:rsidRPr="00031C75" w:rsidSect="007D4A56">
      <w:footerReference w:type="default" r:id="rId8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93" w:rsidRDefault="00007393" w:rsidP="00031C75">
      <w:pPr>
        <w:spacing w:line="240" w:lineRule="auto"/>
      </w:pPr>
      <w:r>
        <w:separator/>
      </w:r>
    </w:p>
  </w:endnote>
  <w:endnote w:type="continuationSeparator" w:id="0">
    <w:p w:rsidR="00007393" w:rsidRDefault="00007393" w:rsidP="00031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6465"/>
      <w:docPartObj>
        <w:docPartGallery w:val="Page Numbers (Bottom of Page)"/>
        <w:docPartUnique/>
      </w:docPartObj>
    </w:sdtPr>
    <w:sdtEndPr/>
    <w:sdtContent>
      <w:p w:rsidR="00F51F4B" w:rsidRDefault="00F51F4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4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1F4B" w:rsidRDefault="00F51F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93" w:rsidRDefault="00007393" w:rsidP="00031C75">
      <w:pPr>
        <w:spacing w:line="240" w:lineRule="auto"/>
      </w:pPr>
      <w:r>
        <w:separator/>
      </w:r>
    </w:p>
  </w:footnote>
  <w:footnote w:type="continuationSeparator" w:id="0">
    <w:p w:rsidR="00007393" w:rsidRDefault="00007393" w:rsidP="00031C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C56E3"/>
    <w:multiLevelType w:val="multilevel"/>
    <w:tmpl w:val="CE2E4766"/>
    <w:lvl w:ilvl="0">
      <w:start w:val="1"/>
      <w:numFmt w:val="decimal"/>
      <w:pStyle w:val="1"/>
      <w:lvlText w:val="%1."/>
      <w:lvlJc w:val="right"/>
      <w:pPr>
        <w:tabs>
          <w:tab w:val="num" w:pos="284"/>
        </w:tabs>
        <w:ind w:left="284" w:hanging="284"/>
      </w:pPr>
      <w:rPr>
        <w:rFonts w:ascii="Times New Roman" w:eastAsia="Times New Roman" w:hAnsi="Times New Roman" w:cs="Arial"/>
      </w:rPr>
    </w:lvl>
    <w:lvl w:ilvl="1">
      <w:start w:val="1"/>
      <w:numFmt w:val="decimal"/>
      <w:pStyle w:val="2"/>
      <w:lvlText w:val="%1.%2"/>
      <w:lvlJc w:val="right"/>
      <w:pPr>
        <w:tabs>
          <w:tab w:val="num" w:pos="710"/>
        </w:tabs>
        <w:ind w:left="710" w:hanging="284"/>
      </w:pPr>
      <w:rPr>
        <w:rFonts w:hint="default"/>
      </w:rPr>
    </w:lvl>
    <w:lvl w:ilvl="2">
      <w:start w:val="1"/>
      <w:numFmt w:val="decimal"/>
      <w:pStyle w:val="3"/>
      <w:lvlText w:val="%1.%2.%3"/>
      <w:lvlJc w:val="right"/>
      <w:pPr>
        <w:tabs>
          <w:tab w:val="num" w:pos="568"/>
        </w:tabs>
        <w:ind w:left="568" w:hanging="28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75"/>
    <w:rsid w:val="00004789"/>
    <w:rsid w:val="00007393"/>
    <w:rsid w:val="00012AD8"/>
    <w:rsid w:val="000163AB"/>
    <w:rsid w:val="0002628D"/>
    <w:rsid w:val="00031C75"/>
    <w:rsid w:val="00033327"/>
    <w:rsid w:val="0004094A"/>
    <w:rsid w:val="000640D6"/>
    <w:rsid w:val="00075CAE"/>
    <w:rsid w:val="00083368"/>
    <w:rsid w:val="00086649"/>
    <w:rsid w:val="000902FB"/>
    <w:rsid w:val="0009591E"/>
    <w:rsid w:val="000A08DA"/>
    <w:rsid w:val="000A3D28"/>
    <w:rsid w:val="000B2FD0"/>
    <w:rsid w:val="000D0D38"/>
    <w:rsid w:val="000D6798"/>
    <w:rsid w:val="000D7803"/>
    <w:rsid w:val="000E6A0A"/>
    <w:rsid w:val="000F6994"/>
    <w:rsid w:val="00101553"/>
    <w:rsid w:val="00122FE1"/>
    <w:rsid w:val="00123432"/>
    <w:rsid w:val="001361E7"/>
    <w:rsid w:val="0013768C"/>
    <w:rsid w:val="00147041"/>
    <w:rsid w:val="0016149E"/>
    <w:rsid w:val="00184BED"/>
    <w:rsid w:val="00197E79"/>
    <w:rsid w:val="001A246B"/>
    <w:rsid w:val="001D7854"/>
    <w:rsid w:val="001F59D5"/>
    <w:rsid w:val="001F6564"/>
    <w:rsid w:val="00203EC6"/>
    <w:rsid w:val="00207AC8"/>
    <w:rsid w:val="00210435"/>
    <w:rsid w:val="002354CB"/>
    <w:rsid w:val="002403DF"/>
    <w:rsid w:val="00246D8D"/>
    <w:rsid w:val="00252643"/>
    <w:rsid w:val="00263F50"/>
    <w:rsid w:val="00271973"/>
    <w:rsid w:val="0027613F"/>
    <w:rsid w:val="00277DC7"/>
    <w:rsid w:val="00290348"/>
    <w:rsid w:val="00294A86"/>
    <w:rsid w:val="002A2338"/>
    <w:rsid w:val="002B5F42"/>
    <w:rsid w:val="002D7CE5"/>
    <w:rsid w:val="002E45C0"/>
    <w:rsid w:val="002F10C9"/>
    <w:rsid w:val="002F123A"/>
    <w:rsid w:val="002F2764"/>
    <w:rsid w:val="00302333"/>
    <w:rsid w:val="003048F9"/>
    <w:rsid w:val="00313C89"/>
    <w:rsid w:val="003171FB"/>
    <w:rsid w:val="00321DA3"/>
    <w:rsid w:val="00325A40"/>
    <w:rsid w:val="00342E78"/>
    <w:rsid w:val="00356B45"/>
    <w:rsid w:val="00374281"/>
    <w:rsid w:val="00380F38"/>
    <w:rsid w:val="00382D51"/>
    <w:rsid w:val="00395864"/>
    <w:rsid w:val="003A16A3"/>
    <w:rsid w:val="003A571D"/>
    <w:rsid w:val="003B12F2"/>
    <w:rsid w:val="003B339B"/>
    <w:rsid w:val="003B3455"/>
    <w:rsid w:val="003C68AF"/>
    <w:rsid w:val="003F6855"/>
    <w:rsid w:val="00403BA0"/>
    <w:rsid w:val="00407366"/>
    <w:rsid w:val="0041591C"/>
    <w:rsid w:val="00457C87"/>
    <w:rsid w:val="00461AD8"/>
    <w:rsid w:val="004723C4"/>
    <w:rsid w:val="00480F53"/>
    <w:rsid w:val="004954D1"/>
    <w:rsid w:val="004B0E7D"/>
    <w:rsid w:val="004B2F55"/>
    <w:rsid w:val="004C25BB"/>
    <w:rsid w:val="004C2EB4"/>
    <w:rsid w:val="004E18DF"/>
    <w:rsid w:val="0051695D"/>
    <w:rsid w:val="00525B29"/>
    <w:rsid w:val="005300CD"/>
    <w:rsid w:val="00552B74"/>
    <w:rsid w:val="00564C59"/>
    <w:rsid w:val="005704A4"/>
    <w:rsid w:val="00574276"/>
    <w:rsid w:val="005745C7"/>
    <w:rsid w:val="00575D39"/>
    <w:rsid w:val="00582723"/>
    <w:rsid w:val="005977C3"/>
    <w:rsid w:val="005A1FE6"/>
    <w:rsid w:val="005A5D52"/>
    <w:rsid w:val="005A74A7"/>
    <w:rsid w:val="005A77EB"/>
    <w:rsid w:val="005B7763"/>
    <w:rsid w:val="005C2879"/>
    <w:rsid w:val="005C5293"/>
    <w:rsid w:val="005E534A"/>
    <w:rsid w:val="005E707E"/>
    <w:rsid w:val="005E7BAA"/>
    <w:rsid w:val="005F7585"/>
    <w:rsid w:val="006045BA"/>
    <w:rsid w:val="0061409C"/>
    <w:rsid w:val="00621D9D"/>
    <w:rsid w:val="00634E44"/>
    <w:rsid w:val="00653FF0"/>
    <w:rsid w:val="006637F4"/>
    <w:rsid w:val="00671CAB"/>
    <w:rsid w:val="00681281"/>
    <w:rsid w:val="006A6D5C"/>
    <w:rsid w:val="006A79F4"/>
    <w:rsid w:val="006B08E3"/>
    <w:rsid w:val="006B127E"/>
    <w:rsid w:val="007142FC"/>
    <w:rsid w:val="00720881"/>
    <w:rsid w:val="00720DA1"/>
    <w:rsid w:val="007306C2"/>
    <w:rsid w:val="007309E8"/>
    <w:rsid w:val="00735722"/>
    <w:rsid w:val="00736235"/>
    <w:rsid w:val="0074452E"/>
    <w:rsid w:val="0076394C"/>
    <w:rsid w:val="00766316"/>
    <w:rsid w:val="00776BB2"/>
    <w:rsid w:val="00782C94"/>
    <w:rsid w:val="007A006B"/>
    <w:rsid w:val="007B32D9"/>
    <w:rsid w:val="007B3FA1"/>
    <w:rsid w:val="007D27D0"/>
    <w:rsid w:val="007D4A56"/>
    <w:rsid w:val="007D6E18"/>
    <w:rsid w:val="007E5BF6"/>
    <w:rsid w:val="00803A1C"/>
    <w:rsid w:val="00816E5A"/>
    <w:rsid w:val="00817201"/>
    <w:rsid w:val="00823B23"/>
    <w:rsid w:val="00830ECA"/>
    <w:rsid w:val="00834E73"/>
    <w:rsid w:val="00834FF1"/>
    <w:rsid w:val="0083688F"/>
    <w:rsid w:val="00837868"/>
    <w:rsid w:val="008434A4"/>
    <w:rsid w:val="00857F6D"/>
    <w:rsid w:val="0086049B"/>
    <w:rsid w:val="0089668D"/>
    <w:rsid w:val="00896775"/>
    <w:rsid w:val="008A46C1"/>
    <w:rsid w:val="008B094C"/>
    <w:rsid w:val="008B264F"/>
    <w:rsid w:val="008C6DD3"/>
    <w:rsid w:val="008D4F89"/>
    <w:rsid w:val="008D5AEC"/>
    <w:rsid w:val="008D620D"/>
    <w:rsid w:val="008E3500"/>
    <w:rsid w:val="00900E96"/>
    <w:rsid w:val="00910639"/>
    <w:rsid w:val="00910865"/>
    <w:rsid w:val="00923437"/>
    <w:rsid w:val="0093126B"/>
    <w:rsid w:val="00933127"/>
    <w:rsid w:val="009367AD"/>
    <w:rsid w:val="00937F64"/>
    <w:rsid w:val="00956AF6"/>
    <w:rsid w:val="009612E3"/>
    <w:rsid w:val="0096728B"/>
    <w:rsid w:val="0097701A"/>
    <w:rsid w:val="00990609"/>
    <w:rsid w:val="00995CA2"/>
    <w:rsid w:val="009A07F3"/>
    <w:rsid w:val="009B20ED"/>
    <w:rsid w:val="009B711B"/>
    <w:rsid w:val="009C7D1E"/>
    <w:rsid w:val="009D4005"/>
    <w:rsid w:val="009D62CB"/>
    <w:rsid w:val="009E5F3F"/>
    <w:rsid w:val="00A03B59"/>
    <w:rsid w:val="00A06CEF"/>
    <w:rsid w:val="00A13E7F"/>
    <w:rsid w:val="00A24460"/>
    <w:rsid w:val="00A26A0B"/>
    <w:rsid w:val="00A548C7"/>
    <w:rsid w:val="00A56162"/>
    <w:rsid w:val="00A62DD7"/>
    <w:rsid w:val="00A63C61"/>
    <w:rsid w:val="00A659BB"/>
    <w:rsid w:val="00A65B6C"/>
    <w:rsid w:val="00AB5BBA"/>
    <w:rsid w:val="00AB6C1C"/>
    <w:rsid w:val="00AD2E94"/>
    <w:rsid w:val="00AD4B74"/>
    <w:rsid w:val="00AE5A53"/>
    <w:rsid w:val="00AE7423"/>
    <w:rsid w:val="00B020A4"/>
    <w:rsid w:val="00B02CBF"/>
    <w:rsid w:val="00B04010"/>
    <w:rsid w:val="00B15BAA"/>
    <w:rsid w:val="00B20D6F"/>
    <w:rsid w:val="00B417F4"/>
    <w:rsid w:val="00B56180"/>
    <w:rsid w:val="00B57473"/>
    <w:rsid w:val="00B6118B"/>
    <w:rsid w:val="00B67E52"/>
    <w:rsid w:val="00B735B7"/>
    <w:rsid w:val="00B7731F"/>
    <w:rsid w:val="00B8093A"/>
    <w:rsid w:val="00B93708"/>
    <w:rsid w:val="00BA28C7"/>
    <w:rsid w:val="00BA5A3D"/>
    <w:rsid w:val="00BB38F8"/>
    <w:rsid w:val="00BC2FC8"/>
    <w:rsid w:val="00BE67EF"/>
    <w:rsid w:val="00BE6AF8"/>
    <w:rsid w:val="00BF1237"/>
    <w:rsid w:val="00BF17D3"/>
    <w:rsid w:val="00BF42AC"/>
    <w:rsid w:val="00C22B82"/>
    <w:rsid w:val="00C40425"/>
    <w:rsid w:val="00C47DF9"/>
    <w:rsid w:val="00C47F7A"/>
    <w:rsid w:val="00C508BE"/>
    <w:rsid w:val="00C512F1"/>
    <w:rsid w:val="00C8498B"/>
    <w:rsid w:val="00C8704E"/>
    <w:rsid w:val="00C90D02"/>
    <w:rsid w:val="00C91EAC"/>
    <w:rsid w:val="00C941A0"/>
    <w:rsid w:val="00C946FF"/>
    <w:rsid w:val="00CA4BF8"/>
    <w:rsid w:val="00CB2C8B"/>
    <w:rsid w:val="00CB31A4"/>
    <w:rsid w:val="00CD7694"/>
    <w:rsid w:val="00CE0E63"/>
    <w:rsid w:val="00CE789D"/>
    <w:rsid w:val="00CF1132"/>
    <w:rsid w:val="00CF482E"/>
    <w:rsid w:val="00CF7B56"/>
    <w:rsid w:val="00D0666A"/>
    <w:rsid w:val="00D13C10"/>
    <w:rsid w:val="00D21A2E"/>
    <w:rsid w:val="00D2370F"/>
    <w:rsid w:val="00D33CC0"/>
    <w:rsid w:val="00D36FC1"/>
    <w:rsid w:val="00D61358"/>
    <w:rsid w:val="00D648D4"/>
    <w:rsid w:val="00D836C3"/>
    <w:rsid w:val="00D94AFE"/>
    <w:rsid w:val="00D94EF4"/>
    <w:rsid w:val="00D95297"/>
    <w:rsid w:val="00DB54AB"/>
    <w:rsid w:val="00DB7D3D"/>
    <w:rsid w:val="00DC082C"/>
    <w:rsid w:val="00DD57E3"/>
    <w:rsid w:val="00DE0B6B"/>
    <w:rsid w:val="00DE4E50"/>
    <w:rsid w:val="00DF3814"/>
    <w:rsid w:val="00DF6F7A"/>
    <w:rsid w:val="00E00817"/>
    <w:rsid w:val="00E045CE"/>
    <w:rsid w:val="00E24639"/>
    <w:rsid w:val="00E33295"/>
    <w:rsid w:val="00E33746"/>
    <w:rsid w:val="00E3741B"/>
    <w:rsid w:val="00E419F8"/>
    <w:rsid w:val="00E50D10"/>
    <w:rsid w:val="00E56AFA"/>
    <w:rsid w:val="00E6724B"/>
    <w:rsid w:val="00E672C5"/>
    <w:rsid w:val="00E861BF"/>
    <w:rsid w:val="00E87C9F"/>
    <w:rsid w:val="00EA3BA7"/>
    <w:rsid w:val="00EA5630"/>
    <w:rsid w:val="00EB0A24"/>
    <w:rsid w:val="00EB2B91"/>
    <w:rsid w:val="00EB4E16"/>
    <w:rsid w:val="00ED397E"/>
    <w:rsid w:val="00ED5396"/>
    <w:rsid w:val="00EE586E"/>
    <w:rsid w:val="00EF5860"/>
    <w:rsid w:val="00F151FD"/>
    <w:rsid w:val="00F23DE3"/>
    <w:rsid w:val="00F321D9"/>
    <w:rsid w:val="00F32A06"/>
    <w:rsid w:val="00F35E71"/>
    <w:rsid w:val="00F408E0"/>
    <w:rsid w:val="00F46369"/>
    <w:rsid w:val="00F51F4B"/>
    <w:rsid w:val="00F54308"/>
    <w:rsid w:val="00F5435A"/>
    <w:rsid w:val="00F60C92"/>
    <w:rsid w:val="00F67F7D"/>
    <w:rsid w:val="00F713FC"/>
    <w:rsid w:val="00F71D0C"/>
    <w:rsid w:val="00F75B73"/>
    <w:rsid w:val="00F76055"/>
    <w:rsid w:val="00F7652E"/>
    <w:rsid w:val="00F84A6B"/>
    <w:rsid w:val="00F857EA"/>
    <w:rsid w:val="00FA6D0A"/>
    <w:rsid w:val="00FB438B"/>
    <w:rsid w:val="00FB5EA3"/>
    <w:rsid w:val="00FF3466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75"/>
    <w:pPr>
      <w:spacing w:after="0" w:line="280" w:lineRule="atLeast"/>
    </w:pPr>
    <w:rPr>
      <w:rFonts w:ascii="Times New Roman" w:eastAsia="Times New Roman" w:hAnsi="Times New Roman" w:cs="Times New Roman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31C75"/>
    <w:pPr>
      <w:keepNext/>
      <w:numPr>
        <w:numId w:val="1"/>
      </w:numPr>
      <w:spacing w:after="1960"/>
      <w:outlineLvl w:val="0"/>
    </w:pPr>
    <w:rPr>
      <w:rFonts w:cs="Arial"/>
      <w:bCs/>
      <w:color w:val="0A55A3"/>
      <w:sz w:val="42"/>
      <w:szCs w:val="32"/>
    </w:rPr>
  </w:style>
  <w:style w:type="paragraph" w:styleId="2">
    <w:name w:val="heading 2"/>
    <w:aliases w:val="H2"/>
    <w:basedOn w:val="a"/>
    <w:next w:val="a"/>
    <w:link w:val="20"/>
    <w:qFormat/>
    <w:rsid w:val="00031C75"/>
    <w:pPr>
      <w:keepNext/>
      <w:numPr>
        <w:ilvl w:val="1"/>
        <w:numId w:val="1"/>
      </w:numPr>
      <w:spacing w:after="280"/>
      <w:outlineLvl w:val="1"/>
    </w:pPr>
    <w:rPr>
      <w:rFonts w:cs="Arial"/>
      <w:bCs/>
      <w:iCs/>
      <w:color w:val="0A55A3"/>
      <w:sz w:val="28"/>
      <w:szCs w:val="28"/>
    </w:rPr>
  </w:style>
  <w:style w:type="paragraph" w:styleId="3">
    <w:name w:val="heading 3"/>
    <w:basedOn w:val="a"/>
    <w:next w:val="a"/>
    <w:link w:val="30"/>
    <w:qFormat/>
    <w:rsid w:val="00031C75"/>
    <w:pPr>
      <w:keepNext/>
      <w:numPr>
        <w:ilvl w:val="2"/>
        <w:numId w:val="1"/>
      </w:numPr>
      <w:spacing w:after="280"/>
      <w:outlineLvl w:val="2"/>
    </w:pPr>
    <w:rPr>
      <w:rFonts w:cs="Arial"/>
      <w:bCs/>
      <w:color w:val="0A55A3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C75"/>
    <w:rPr>
      <w:rFonts w:ascii="Times New Roman" w:eastAsia="Times New Roman" w:hAnsi="Times New Roman" w:cs="Arial"/>
      <w:bCs/>
      <w:color w:val="0A55A3"/>
      <w:sz w:val="42"/>
      <w:szCs w:val="32"/>
      <w:lang w:val="en-GB" w:eastAsia="ru-RU"/>
    </w:rPr>
  </w:style>
  <w:style w:type="character" w:customStyle="1" w:styleId="20">
    <w:name w:val="Заголовок 2 Знак"/>
    <w:aliases w:val="H2 Знак"/>
    <w:basedOn w:val="a0"/>
    <w:link w:val="2"/>
    <w:rsid w:val="00031C75"/>
    <w:rPr>
      <w:rFonts w:ascii="Times New Roman" w:eastAsia="Times New Roman" w:hAnsi="Times New Roman" w:cs="Arial"/>
      <w:bCs/>
      <w:iCs/>
      <w:color w:val="0A55A3"/>
      <w:sz w:val="28"/>
      <w:szCs w:val="28"/>
      <w:lang w:val="en-GB" w:eastAsia="ru-RU"/>
    </w:rPr>
  </w:style>
  <w:style w:type="character" w:customStyle="1" w:styleId="30">
    <w:name w:val="Заголовок 3 Знак"/>
    <w:basedOn w:val="a0"/>
    <w:link w:val="3"/>
    <w:rsid w:val="00031C75"/>
    <w:rPr>
      <w:rFonts w:ascii="Times New Roman" w:eastAsia="Times New Roman" w:hAnsi="Times New Roman" w:cs="Arial"/>
      <w:bCs/>
      <w:color w:val="0A55A3"/>
      <w:szCs w:val="26"/>
      <w:lang w:val="en-GB" w:eastAsia="ru-RU"/>
    </w:rPr>
  </w:style>
  <w:style w:type="paragraph" w:customStyle="1" w:styleId="CharChar2CharCharCharCharCharCharCharChar">
    <w:name w:val="Char Char2 Знак Знак Char Char Знак Знак Char Char Знак Знак Char Char Знак Знак Char Char Знак Знак"/>
    <w:basedOn w:val="a"/>
    <w:rsid w:val="00031C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ableText">
    <w:name w:val="Table Text"/>
    <w:basedOn w:val="a"/>
    <w:link w:val="TableTextChar"/>
    <w:rsid w:val="00031C75"/>
    <w:rPr>
      <w:rFonts w:ascii="Arial" w:hAnsi="Arial"/>
      <w:sz w:val="16"/>
    </w:rPr>
  </w:style>
  <w:style w:type="character" w:customStyle="1" w:styleId="TableTextChar">
    <w:name w:val="Table Text Char"/>
    <w:basedOn w:val="a0"/>
    <w:link w:val="TableText"/>
    <w:rsid w:val="00031C75"/>
    <w:rPr>
      <w:rFonts w:ascii="Arial" w:eastAsia="Times New Roman" w:hAnsi="Arial" w:cs="Times New Roman"/>
      <w:sz w:val="16"/>
      <w:szCs w:val="24"/>
      <w:lang w:val="en-GB" w:eastAsia="ru-RU"/>
    </w:rPr>
  </w:style>
  <w:style w:type="paragraph" w:styleId="a3">
    <w:name w:val="header"/>
    <w:basedOn w:val="a"/>
    <w:link w:val="a4"/>
    <w:uiPriority w:val="99"/>
    <w:unhideWhenUsed/>
    <w:rsid w:val="00031C7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C75"/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5">
    <w:name w:val="footer"/>
    <w:basedOn w:val="a"/>
    <w:link w:val="a6"/>
    <w:uiPriority w:val="99"/>
    <w:unhideWhenUsed/>
    <w:rsid w:val="00031C7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C75"/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7">
    <w:name w:val="No Spacing"/>
    <w:uiPriority w:val="1"/>
    <w:qFormat/>
    <w:rsid w:val="006637F4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8">
    <w:name w:val="Balloon Text"/>
    <w:basedOn w:val="a"/>
    <w:link w:val="a9"/>
    <w:uiPriority w:val="99"/>
    <w:semiHidden/>
    <w:unhideWhenUsed/>
    <w:rsid w:val="00415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91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75"/>
    <w:pPr>
      <w:spacing w:after="0" w:line="280" w:lineRule="atLeast"/>
    </w:pPr>
    <w:rPr>
      <w:rFonts w:ascii="Times New Roman" w:eastAsia="Times New Roman" w:hAnsi="Times New Roman" w:cs="Times New Roman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31C75"/>
    <w:pPr>
      <w:keepNext/>
      <w:numPr>
        <w:numId w:val="1"/>
      </w:numPr>
      <w:spacing w:after="1960"/>
      <w:outlineLvl w:val="0"/>
    </w:pPr>
    <w:rPr>
      <w:rFonts w:cs="Arial"/>
      <w:bCs/>
      <w:color w:val="0A55A3"/>
      <w:sz w:val="42"/>
      <w:szCs w:val="32"/>
    </w:rPr>
  </w:style>
  <w:style w:type="paragraph" w:styleId="2">
    <w:name w:val="heading 2"/>
    <w:aliases w:val="H2"/>
    <w:basedOn w:val="a"/>
    <w:next w:val="a"/>
    <w:link w:val="20"/>
    <w:qFormat/>
    <w:rsid w:val="00031C75"/>
    <w:pPr>
      <w:keepNext/>
      <w:numPr>
        <w:ilvl w:val="1"/>
        <w:numId w:val="1"/>
      </w:numPr>
      <w:spacing w:after="280"/>
      <w:outlineLvl w:val="1"/>
    </w:pPr>
    <w:rPr>
      <w:rFonts w:cs="Arial"/>
      <w:bCs/>
      <w:iCs/>
      <w:color w:val="0A55A3"/>
      <w:sz w:val="28"/>
      <w:szCs w:val="28"/>
    </w:rPr>
  </w:style>
  <w:style w:type="paragraph" w:styleId="3">
    <w:name w:val="heading 3"/>
    <w:basedOn w:val="a"/>
    <w:next w:val="a"/>
    <w:link w:val="30"/>
    <w:qFormat/>
    <w:rsid w:val="00031C75"/>
    <w:pPr>
      <w:keepNext/>
      <w:numPr>
        <w:ilvl w:val="2"/>
        <w:numId w:val="1"/>
      </w:numPr>
      <w:spacing w:after="280"/>
      <w:outlineLvl w:val="2"/>
    </w:pPr>
    <w:rPr>
      <w:rFonts w:cs="Arial"/>
      <w:bCs/>
      <w:color w:val="0A55A3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C75"/>
    <w:rPr>
      <w:rFonts w:ascii="Times New Roman" w:eastAsia="Times New Roman" w:hAnsi="Times New Roman" w:cs="Arial"/>
      <w:bCs/>
      <w:color w:val="0A55A3"/>
      <w:sz w:val="42"/>
      <w:szCs w:val="32"/>
      <w:lang w:val="en-GB" w:eastAsia="ru-RU"/>
    </w:rPr>
  </w:style>
  <w:style w:type="character" w:customStyle="1" w:styleId="20">
    <w:name w:val="Заголовок 2 Знак"/>
    <w:aliases w:val="H2 Знак"/>
    <w:basedOn w:val="a0"/>
    <w:link w:val="2"/>
    <w:rsid w:val="00031C75"/>
    <w:rPr>
      <w:rFonts w:ascii="Times New Roman" w:eastAsia="Times New Roman" w:hAnsi="Times New Roman" w:cs="Arial"/>
      <w:bCs/>
      <w:iCs/>
      <w:color w:val="0A55A3"/>
      <w:sz w:val="28"/>
      <w:szCs w:val="28"/>
      <w:lang w:val="en-GB" w:eastAsia="ru-RU"/>
    </w:rPr>
  </w:style>
  <w:style w:type="character" w:customStyle="1" w:styleId="30">
    <w:name w:val="Заголовок 3 Знак"/>
    <w:basedOn w:val="a0"/>
    <w:link w:val="3"/>
    <w:rsid w:val="00031C75"/>
    <w:rPr>
      <w:rFonts w:ascii="Times New Roman" w:eastAsia="Times New Roman" w:hAnsi="Times New Roman" w:cs="Arial"/>
      <w:bCs/>
      <w:color w:val="0A55A3"/>
      <w:szCs w:val="26"/>
      <w:lang w:val="en-GB" w:eastAsia="ru-RU"/>
    </w:rPr>
  </w:style>
  <w:style w:type="paragraph" w:customStyle="1" w:styleId="CharChar2CharCharCharCharCharCharCharChar">
    <w:name w:val="Char Char2 Знак Знак Char Char Знак Знак Char Char Знак Знак Char Char Знак Знак Char Char Знак Знак"/>
    <w:basedOn w:val="a"/>
    <w:rsid w:val="00031C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ableText">
    <w:name w:val="Table Text"/>
    <w:basedOn w:val="a"/>
    <w:link w:val="TableTextChar"/>
    <w:rsid w:val="00031C75"/>
    <w:rPr>
      <w:rFonts w:ascii="Arial" w:hAnsi="Arial"/>
      <w:sz w:val="16"/>
    </w:rPr>
  </w:style>
  <w:style w:type="character" w:customStyle="1" w:styleId="TableTextChar">
    <w:name w:val="Table Text Char"/>
    <w:basedOn w:val="a0"/>
    <w:link w:val="TableText"/>
    <w:rsid w:val="00031C75"/>
    <w:rPr>
      <w:rFonts w:ascii="Arial" w:eastAsia="Times New Roman" w:hAnsi="Arial" w:cs="Times New Roman"/>
      <w:sz w:val="16"/>
      <w:szCs w:val="24"/>
      <w:lang w:val="en-GB" w:eastAsia="ru-RU"/>
    </w:rPr>
  </w:style>
  <w:style w:type="paragraph" w:styleId="a3">
    <w:name w:val="header"/>
    <w:basedOn w:val="a"/>
    <w:link w:val="a4"/>
    <w:uiPriority w:val="99"/>
    <w:unhideWhenUsed/>
    <w:rsid w:val="00031C7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C75"/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5">
    <w:name w:val="footer"/>
    <w:basedOn w:val="a"/>
    <w:link w:val="a6"/>
    <w:uiPriority w:val="99"/>
    <w:unhideWhenUsed/>
    <w:rsid w:val="00031C7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C75"/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7">
    <w:name w:val="No Spacing"/>
    <w:uiPriority w:val="1"/>
    <w:qFormat/>
    <w:rsid w:val="006637F4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8">
    <w:name w:val="Balloon Text"/>
    <w:basedOn w:val="a"/>
    <w:link w:val="a9"/>
    <w:uiPriority w:val="99"/>
    <w:semiHidden/>
    <w:unhideWhenUsed/>
    <w:rsid w:val="00415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91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PORUMBESCU AURELIA</dc:creator>
  <cp:keywords/>
  <dc:description/>
  <cp:lastModifiedBy>SatulNou</cp:lastModifiedBy>
  <cp:revision>14</cp:revision>
  <cp:lastPrinted>2022-12-12T13:05:00Z</cp:lastPrinted>
  <dcterms:created xsi:type="dcterms:W3CDTF">2017-01-02T07:45:00Z</dcterms:created>
  <dcterms:modified xsi:type="dcterms:W3CDTF">2023-01-17T12:27:00Z</dcterms:modified>
</cp:coreProperties>
</file>