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EA8" w:rsidRPr="0048170D" w:rsidRDefault="00A3291F" w:rsidP="0071389E">
      <w:pPr>
        <w:pStyle w:val="a7"/>
        <w:rPr>
          <w:lang w:val="ro-RO"/>
        </w:rPr>
      </w:pPr>
      <w:bookmarkStart w:id="0" w:name="_GoBack"/>
      <w:bookmarkEnd w:id="0"/>
      <w:r>
        <w:rPr>
          <w:lang w:val="ro-RO"/>
        </w:rPr>
        <w:t xml:space="preserve"> </w:t>
      </w:r>
    </w:p>
    <w:tbl>
      <w:tblPr>
        <w:tblW w:w="11383" w:type="dxa"/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E434DB" w:rsidRPr="00753767" w:rsidTr="000B5086">
        <w:trPr>
          <w:trHeight w:val="2211"/>
        </w:trPr>
        <w:tc>
          <w:tcPr>
            <w:tcW w:w="250" w:type="dxa"/>
          </w:tcPr>
          <w:p w:rsidR="00E434DB" w:rsidRPr="00753767" w:rsidRDefault="00E434DB" w:rsidP="000B5086">
            <w:pPr>
              <w:spacing w:after="0" w:line="240" w:lineRule="auto"/>
              <w:jc w:val="center"/>
              <w:rPr>
                <w:sz w:val="4"/>
                <w:szCs w:val="4"/>
              </w:rPr>
            </w:pPr>
            <w:r w:rsidRPr="00753767"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E434DB" w:rsidRPr="00753767" w:rsidRDefault="00E434DB" w:rsidP="000B5086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ind w:left="-425"/>
              <w:jc w:val="center"/>
              <w:outlineLvl w:val="2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1391285" cy="904240"/>
                  <wp:effectExtent l="0" t="0" r="0" b="0"/>
                  <wp:docPr id="8" name="Рисунок 8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34DB" w:rsidRPr="00753767" w:rsidRDefault="00E434DB" w:rsidP="000B5086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ind w:left="-425"/>
              <w:jc w:val="center"/>
              <w:outlineLvl w:val="2"/>
              <w:rPr>
                <w:rFonts w:ascii="Times New Roman" w:eastAsia="Times New Roman" w:hAnsi="Times New Roman"/>
                <w:bCs/>
                <w:sz w:val="4"/>
                <w:szCs w:val="4"/>
                <w:lang w:eastAsia="ru-RU"/>
              </w:rPr>
            </w:pPr>
          </w:p>
          <w:p w:rsidR="00E434DB" w:rsidRPr="00753767" w:rsidRDefault="00E434DB" w:rsidP="000B5086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ind w:left="-425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537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E434DB" w:rsidRPr="00753767" w:rsidRDefault="00E434DB" w:rsidP="000B5086">
            <w:pPr>
              <w:pStyle w:val="3"/>
              <w:tabs>
                <w:tab w:val="center" w:pos="3817"/>
                <w:tab w:val="right" w:pos="7634"/>
              </w:tabs>
              <w:rPr>
                <w:b w:val="0"/>
                <w:sz w:val="24"/>
              </w:rPr>
            </w:pPr>
            <w:r w:rsidRPr="00753767">
              <w:rPr>
                <w:b w:val="0"/>
                <w:sz w:val="24"/>
              </w:rPr>
              <w:t>PRIMAR GENERAL AL MUNICIPIULUI CHIȘINĂU</w:t>
            </w:r>
          </w:p>
          <w:p w:rsidR="00E434DB" w:rsidRPr="00753767" w:rsidRDefault="00E434DB" w:rsidP="000B508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  <w:lang w:val="ro-RO" w:eastAsia="ru-RU"/>
              </w:rPr>
            </w:pPr>
          </w:p>
          <w:p w:rsidR="00E434DB" w:rsidRDefault="00E434DB" w:rsidP="000B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 xml:space="preserve">DIRECȚIA </w:t>
            </w:r>
            <w:r w:rsidRPr="00753767">
              <w:rPr>
                <w:rFonts w:ascii="Times New Roman" w:eastAsia="Times New Roman" w:hAnsi="Times New Roman"/>
                <w:sz w:val="23"/>
                <w:szCs w:val="23"/>
              </w:rPr>
              <w:t xml:space="preserve"> EDUCAȚIE, TINERET ȘI SPORT 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>SECTORUL CIOCANA</w:t>
            </w:r>
          </w:p>
          <w:p w:rsidR="00E434DB" w:rsidRPr="006A436F" w:rsidRDefault="00E434DB" w:rsidP="000B508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INSTI</w:t>
            </w:r>
            <w:r>
              <w:rPr>
                <w:rFonts w:ascii="Times New Roman" w:eastAsia="Times New Roman" w:hAnsi="Times New Roman"/>
                <w:sz w:val="23"/>
                <w:szCs w:val="23"/>
                <w:lang w:val="ro-RO"/>
              </w:rPr>
              <w:t>TUȚIA PUBLICĂ LICEUL TEORETIC „PETRU ZADNIPRU”</w:t>
            </w:r>
          </w:p>
        </w:tc>
        <w:tc>
          <w:tcPr>
            <w:tcW w:w="1985" w:type="dxa"/>
          </w:tcPr>
          <w:p w:rsidR="00E434DB" w:rsidRPr="00753767" w:rsidRDefault="00E434DB" w:rsidP="000B5086">
            <w:pPr>
              <w:spacing w:after="0" w:line="240" w:lineRule="auto"/>
              <w:rPr>
                <w:lang w:val="ro-RO"/>
              </w:rPr>
            </w:pPr>
          </w:p>
        </w:tc>
      </w:tr>
    </w:tbl>
    <w:p w:rsidR="00E434DB" w:rsidRDefault="00E434DB" w:rsidP="00E434DB">
      <w:pPr>
        <w:spacing w:after="0"/>
      </w:pPr>
      <w:r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3290" cy="79375"/>
            <wp:effectExtent l="0" t="0" r="0" b="0"/>
            <wp:docPr id="7" name="Рисунок 7" descr="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Flag_of_Roman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90" cy="7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4DB" w:rsidRPr="00D20475" w:rsidRDefault="00E434DB" w:rsidP="00E434DB">
      <w:pPr>
        <w:pStyle w:val="a7"/>
        <w:rPr>
          <w:rFonts w:ascii="Times New Roman" w:hAnsi="Times New Roman"/>
          <w:sz w:val="26"/>
          <w:szCs w:val="26"/>
          <w:lang w:val="ro-RO"/>
        </w:rPr>
      </w:pPr>
      <w:r w:rsidRPr="00D20475">
        <w:rPr>
          <w:rFonts w:ascii="Times New Roman" w:hAnsi="Times New Roman"/>
          <w:sz w:val="26"/>
          <w:szCs w:val="26"/>
          <w:lang w:val="ro-RO"/>
        </w:rPr>
        <w:t xml:space="preserve">nr.  </w:t>
      </w:r>
      <w:r w:rsidR="001C406A" w:rsidRPr="00D20475">
        <w:rPr>
          <w:rFonts w:ascii="Times New Roman" w:hAnsi="Times New Roman"/>
          <w:sz w:val="26"/>
          <w:szCs w:val="26"/>
          <w:lang w:val="ro-RO"/>
        </w:rPr>
        <w:t>20</w:t>
      </w:r>
      <w:r w:rsidR="00C86A83" w:rsidRPr="00D20475">
        <w:rPr>
          <w:rFonts w:ascii="Times New Roman" w:hAnsi="Times New Roman"/>
          <w:sz w:val="26"/>
          <w:szCs w:val="26"/>
          <w:lang w:val="ro-RO"/>
        </w:rPr>
        <w:t>7</w:t>
      </w:r>
      <w:r w:rsidR="001C406A" w:rsidRPr="00D20475">
        <w:rPr>
          <w:rFonts w:ascii="Times New Roman" w:hAnsi="Times New Roman"/>
          <w:sz w:val="26"/>
          <w:szCs w:val="26"/>
          <w:lang w:val="ro-RO"/>
        </w:rPr>
        <w:t xml:space="preserve">-ab </w:t>
      </w:r>
      <w:r w:rsidRPr="00D20475">
        <w:rPr>
          <w:rFonts w:ascii="Times New Roman" w:hAnsi="Times New Roman"/>
          <w:sz w:val="26"/>
          <w:szCs w:val="26"/>
          <w:lang w:val="ro-RO"/>
        </w:rPr>
        <w:t>din</w:t>
      </w:r>
      <w:r w:rsidR="00032DA5" w:rsidRPr="00D20475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1C406A" w:rsidRPr="00D20475">
        <w:rPr>
          <w:rFonts w:ascii="Times New Roman" w:hAnsi="Times New Roman"/>
          <w:sz w:val="26"/>
          <w:szCs w:val="26"/>
          <w:lang w:val="ro-RO"/>
        </w:rPr>
        <w:t>0</w:t>
      </w:r>
      <w:r w:rsidR="00C86A83" w:rsidRPr="00D20475">
        <w:rPr>
          <w:rFonts w:ascii="Times New Roman" w:hAnsi="Times New Roman"/>
          <w:sz w:val="26"/>
          <w:szCs w:val="26"/>
          <w:lang w:val="ro-RO"/>
        </w:rPr>
        <w:t>5</w:t>
      </w:r>
      <w:r w:rsidR="001C406A" w:rsidRPr="00D20475">
        <w:rPr>
          <w:rFonts w:ascii="Times New Roman" w:hAnsi="Times New Roman"/>
          <w:sz w:val="26"/>
          <w:szCs w:val="26"/>
          <w:lang w:val="ro-RO"/>
        </w:rPr>
        <w:t>.11.2020</w:t>
      </w:r>
    </w:p>
    <w:p w:rsidR="001C406A" w:rsidRPr="00D20475" w:rsidRDefault="001C406A" w:rsidP="001C406A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20475">
        <w:rPr>
          <w:rFonts w:ascii="Times New Roman" w:hAnsi="Times New Roman"/>
          <w:b/>
          <w:sz w:val="26"/>
          <w:szCs w:val="26"/>
        </w:rPr>
        <w:t>ORDIN:</w:t>
      </w:r>
    </w:p>
    <w:p w:rsidR="00C86A83" w:rsidRPr="00D20475" w:rsidRDefault="00C86A83" w:rsidP="00C86A83">
      <w:pPr>
        <w:spacing w:after="0" w:line="240" w:lineRule="auto"/>
        <w:rPr>
          <w:rFonts w:ascii="Times New Roman" w:hAnsi="Times New Roman"/>
          <w:b/>
          <w:sz w:val="26"/>
          <w:szCs w:val="26"/>
          <w:lang w:val="ro-RO"/>
        </w:rPr>
      </w:pPr>
      <w:r w:rsidRPr="00D20475">
        <w:rPr>
          <w:rFonts w:ascii="Times New Roman" w:hAnsi="Times New Roman"/>
          <w:b/>
          <w:sz w:val="26"/>
          <w:szCs w:val="26"/>
        </w:rPr>
        <w:t xml:space="preserve">Cu privire la organizarea </w:t>
      </w:r>
      <w:r w:rsidRPr="00D20475">
        <w:rPr>
          <w:rFonts w:ascii="Times New Roman" w:hAnsi="Times New Roman"/>
          <w:b/>
          <w:sz w:val="26"/>
          <w:szCs w:val="26"/>
          <w:lang w:val="ro-RO"/>
        </w:rPr>
        <w:t xml:space="preserve">și desfășurarea tezelor </w:t>
      </w:r>
    </w:p>
    <w:p w:rsidR="00C86A83" w:rsidRPr="00D20475" w:rsidRDefault="00033F0D" w:rsidP="00C86A83">
      <w:pPr>
        <w:spacing w:after="0" w:line="240" w:lineRule="auto"/>
        <w:rPr>
          <w:rFonts w:ascii="Times New Roman" w:hAnsi="Times New Roman"/>
          <w:b/>
          <w:sz w:val="26"/>
          <w:szCs w:val="26"/>
          <w:lang w:val="ro-RO"/>
        </w:rPr>
      </w:pPr>
      <w:r>
        <w:rPr>
          <w:rFonts w:ascii="Times New Roman" w:hAnsi="Times New Roman"/>
          <w:b/>
          <w:sz w:val="26"/>
          <w:szCs w:val="26"/>
          <w:lang w:val="ro-RO"/>
        </w:rPr>
        <w:t>s</w:t>
      </w:r>
      <w:r w:rsidR="00C86A83" w:rsidRPr="00D20475">
        <w:rPr>
          <w:rFonts w:ascii="Times New Roman" w:hAnsi="Times New Roman"/>
          <w:b/>
          <w:sz w:val="26"/>
          <w:szCs w:val="26"/>
          <w:lang w:val="ro-RO"/>
        </w:rPr>
        <w:t>emestriale anul școlar 2020</w:t>
      </w:r>
      <w:r>
        <w:rPr>
          <w:rFonts w:ascii="Times New Roman" w:hAnsi="Times New Roman"/>
          <w:b/>
          <w:sz w:val="26"/>
          <w:szCs w:val="26"/>
          <w:lang w:val="ro-RO"/>
        </w:rPr>
        <w:t>-2021</w:t>
      </w:r>
    </w:p>
    <w:p w:rsidR="00C86A83" w:rsidRPr="00D20475" w:rsidRDefault="00C86A83" w:rsidP="00C86A83">
      <w:pPr>
        <w:spacing w:after="0" w:line="240" w:lineRule="auto"/>
        <w:rPr>
          <w:rFonts w:ascii="Times New Roman" w:hAnsi="Times New Roman"/>
          <w:b/>
          <w:sz w:val="26"/>
          <w:szCs w:val="26"/>
          <w:lang w:val="ro-RO"/>
        </w:rPr>
      </w:pPr>
    </w:p>
    <w:p w:rsidR="00C86A83" w:rsidRPr="00D20475" w:rsidRDefault="00C86A83" w:rsidP="005B0A4D">
      <w:pPr>
        <w:spacing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D20475">
        <w:rPr>
          <w:rFonts w:ascii="Times New Roman" w:hAnsi="Times New Roman"/>
          <w:sz w:val="26"/>
          <w:szCs w:val="26"/>
          <w:lang w:val="ro-RO"/>
        </w:rPr>
        <w:t xml:space="preserve">        În temeiul ordinului DGETS nr. 1008  din 05.11.2020 ” Cu privire la tezele semestriale, anul școlar 2020-2021”; în temeiul ordinului MECC nr.1190 din 30.10.2020, Codului Educației nr.152 din 17.07.2014 al RM a Regulamentului privind evaluarea și notarea rezultatelor școlare, promovarea și absolvirea în învățământul primar și secundar, în scopul organizării și desfășurării eficiente  a evaluărilor semestriale în învățământul liceal, anul școlar 2020-2021, </w:t>
      </w:r>
    </w:p>
    <w:p w:rsidR="00C86A83" w:rsidRPr="00D20475" w:rsidRDefault="00C86A83" w:rsidP="00C86A83">
      <w:pPr>
        <w:spacing w:after="0" w:line="240" w:lineRule="auto"/>
        <w:rPr>
          <w:rFonts w:ascii="Times New Roman" w:hAnsi="Times New Roman"/>
          <w:sz w:val="26"/>
          <w:szCs w:val="26"/>
          <w:lang w:val="ro-RO"/>
        </w:rPr>
      </w:pPr>
    </w:p>
    <w:p w:rsidR="00C86A83" w:rsidRPr="00D20475" w:rsidRDefault="00C86A83" w:rsidP="00C86A8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20475">
        <w:rPr>
          <w:rFonts w:ascii="Times New Roman" w:hAnsi="Times New Roman"/>
          <w:b/>
          <w:sz w:val="26"/>
          <w:szCs w:val="26"/>
          <w:lang w:val="ro-RO"/>
        </w:rPr>
        <w:t>ORDON</w:t>
      </w:r>
      <w:r w:rsidRPr="00D20475">
        <w:rPr>
          <w:rFonts w:ascii="Times New Roman" w:hAnsi="Times New Roman"/>
          <w:b/>
          <w:sz w:val="26"/>
          <w:szCs w:val="26"/>
        </w:rPr>
        <w:t>:</w:t>
      </w:r>
    </w:p>
    <w:p w:rsidR="00C86A83" w:rsidRPr="00D20475" w:rsidRDefault="00C86A83" w:rsidP="005B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D20475">
        <w:rPr>
          <w:rFonts w:ascii="Times New Roman" w:hAnsi="Times New Roman"/>
          <w:b/>
          <w:sz w:val="26"/>
          <w:szCs w:val="26"/>
          <w:lang w:val="ro-RO"/>
        </w:rPr>
        <w:t>1</w:t>
      </w:r>
      <w:r w:rsidRPr="00D20475">
        <w:rPr>
          <w:rFonts w:ascii="Times New Roman" w:hAnsi="Times New Roman"/>
          <w:sz w:val="26"/>
          <w:szCs w:val="26"/>
          <w:lang w:val="ro-RO"/>
        </w:rPr>
        <w:t>.</w:t>
      </w:r>
      <w:r w:rsidR="005B0A4D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D20475">
        <w:rPr>
          <w:rFonts w:ascii="Times New Roman" w:hAnsi="Times New Roman"/>
          <w:sz w:val="26"/>
          <w:szCs w:val="26"/>
          <w:lang w:val="ro-RO"/>
        </w:rPr>
        <w:t xml:space="preserve">A organiza și desfășura tezele semestriale din cadrul sesiunii de iarnă în perioada </w:t>
      </w:r>
      <w:r w:rsidR="00033F0D">
        <w:rPr>
          <w:rFonts w:ascii="Times New Roman" w:hAnsi="Times New Roman"/>
          <w:sz w:val="26"/>
          <w:szCs w:val="26"/>
          <w:lang w:val="ro-RO"/>
        </w:rPr>
        <w:t>1</w:t>
      </w:r>
      <w:r w:rsidRPr="00D20475">
        <w:rPr>
          <w:rFonts w:ascii="Times New Roman" w:hAnsi="Times New Roman"/>
          <w:sz w:val="26"/>
          <w:szCs w:val="26"/>
          <w:lang w:val="ro-RO"/>
        </w:rPr>
        <w:t>0-</w:t>
      </w:r>
      <w:r w:rsidR="00033F0D">
        <w:rPr>
          <w:rFonts w:ascii="Times New Roman" w:hAnsi="Times New Roman"/>
          <w:sz w:val="26"/>
          <w:szCs w:val="26"/>
          <w:lang w:val="ro-RO"/>
        </w:rPr>
        <w:t>1</w:t>
      </w:r>
      <w:r w:rsidRPr="00D20475">
        <w:rPr>
          <w:rFonts w:ascii="Times New Roman" w:hAnsi="Times New Roman"/>
          <w:sz w:val="26"/>
          <w:szCs w:val="26"/>
          <w:lang w:val="ro-RO"/>
        </w:rPr>
        <w:t>2 decembrie 2020.</w:t>
      </w:r>
    </w:p>
    <w:p w:rsidR="00033F0D" w:rsidRDefault="00C86A83" w:rsidP="005B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D20475">
        <w:rPr>
          <w:rFonts w:ascii="Times New Roman" w:hAnsi="Times New Roman"/>
          <w:b/>
          <w:sz w:val="26"/>
          <w:szCs w:val="26"/>
          <w:lang w:val="ro-RO"/>
        </w:rPr>
        <w:t>2.</w:t>
      </w:r>
      <w:r w:rsidRPr="00D20475">
        <w:rPr>
          <w:rFonts w:ascii="Times New Roman" w:hAnsi="Times New Roman"/>
          <w:sz w:val="26"/>
          <w:szCs w:val="26"/>
          <w:lang w:val="ro-RO"/>
        </w:rPr>
        <w:t xml:space="preserve"> Dna </w:t>
      </w:r>
      <w:r w:rsidR="00033F0D">
        <w:rPr>
          <w:rFonts w:ascii="Times New Roman" w:hAnsi="Times New Roman"/>
          <w:sz w:val="26"/>
          <w:szCs w:val="26"/>
          <w:lang w:val="ro-RO"/>
        </w:rPr>
        <w:t>Alla Panuța</w:t>
      </w:r>
      <w:r w:rsidRPr="00D20475">
        <w:rPr>
          <w:rFonts w:ascii="Times New Roman" w:hAnsi="Times New Roman"/>
          <w:sz w:val="26"/>
          <w:szCs w:val="26"/>
          <w:lang w:val="ro-RO"/>
        </w:rPr>
        <w:t>, director adjunct pentru instruire</w:t>
      </w:r>
      <w:r w:rsidR="00033F0D">
        <w:rPr>
          <w:rFonts w:ascii="Times New Roman" w:hAnsi="Times New Roman"/>
          <w:sz w:val="26"/>
          <w:szCs w:val="26"/>
          <w:lang w:val="ro-RO"/>
        </w:rPr>
        <w:t>:</w:t>
      </w:r>
    </w:p>
    <w:p w:rsidR="00C86A83" w:rsidRDefault="00033F0D" w:rsidP="005B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033F0D">
        <w:rPr>
          <w:rFonts w:ascii="Times New Roman" w:hAnsi="Times New Roman"/>
          <w:b/>
          <w:sz w:val="26"/>
          <w:szCs w:val="26"/>
          <w:lang w:val="ro-RO"/>
        </w:rPr>
        <w:t>2.1.</w:t>
      </w:r>
      <w:r>
        <w:rPr>
          <w:rFonts w:ascii="Times New Roman" w:hAnsi="Times New Roman"/>
          <w:sz w:val="26"/>
          <w:szCs w:val="26"/>
          <w:lang w:val="ro-RO"/>
        </w:rPr>
        <w:t xml:space="preserve"> va întocmi orar</w:t>
      </w:r>
      <w:r w:rsidR="00C86A83" w:rsidRPr="00D20475">
        <w:rPr>
          <w:rFonts w:ascii="Times New Roman" w:hAnsi="Times New Roman"/>
          <w:sz w:val="26"/>
          <w:szCs w:val="26"/>
          <w:lang w:val="ro-RO"/>
        </w:rPr>
        <w:t>ul desfășurării tezelor semestriale pentru sesiunea de iarnă în instituție și-l va prezenta la DGETS (bir.</w:t>
      </w:r>
      <w:r>
        <w:rPr>
          <w:rFonts w:ascii="Times New Roman" w:hAnsi="Times New Roman"/>
          <w:sz w:val="26"/>
          <w:szCs w:val="26"/>
          <w:lang w:val="ro-RO"/>
        </w:rPr>
        <w:t>4</w:t>
      </w:r>
      <w:r w:rsidR="00C86A83" w:rsidRPr="00D20475">
        <w:rPr>
          <w:rFonts w:ascii="Times New Roman" w:hAnsi="Times New Roman"/>
          <w:sz w:val="26"/>
          <w:szCs w:val="26"/>
          <w:lang w:val="ro-RO"/>
        </w:rPr>
        <w:t>1) până la 0</w:t>
      </w:r>
      <w:r>
        <w:rPr>
          <w:rFonts w:ascii="Times New Roman" w:hAnsi="Times New Roman"/>
          <w:sz w:val="26"/>
          <w:szCs w:val="26"/>
          <w:lang w:val="ro-RO"/>
        </w:rPr>
        <w:t>6</w:t>
      </w:r>
      <w:r w:rsidR="00C86A83" w:rsidRPr="00D20475">
        <w:rPr>
          <w:rFonts w:ascii="Times New Roman" w:hAnsi="Times New Roman"/>
          <w:sz w:val="26"/>
          <w:szCs w:val="26"/>
          <w:lang w:val="ro-RO"/>
        </w:rPr>
        <w:t>.12.2020</w:t>
      </w:r>
      <w:r>
        <w:rPr>
          <w:rFonts w:ascii="Times New Roman" w:hAnsi="Times New Roman"/>
          <w:sz w:val="26"/>
          <w:szCs w:val="26"/>
          <w:lang w:val="ro-RO"/>
        </w:rPr>
        <w:t>;</w:t>
      </w:r>
    </w:p>
    <w:p w:rsidR="00033F0D" w:rsidRDefault="00033F0D" w:rsidP="005B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033F0D">
        <w:rPr>
          <w:rFonts w:ascii="Times New Roman" w:hAnsi="Times New Roman"/>
          <w:b/>
          <w:sz w:val="26"/>
          <w:szCs w:val="26"/>
          <w:lang w:val="ro-RO"/>
        </w:rPr>
        <w:t>2.2.</w:t>
      </w:r>
      <w:r w:rsidRPr="00033F0D">
        <w:rPr>
          <w:rFonts w:ascii="Times New Roman" w:hAnsi="Times New Roman"/>
          <w:sz w:val="26"/>
          <w:szCs w:val="26"/>
          <w:lang w:val="ro-RO"/>
        </w:rPr>
        <w:t>va prezenta</w:t>
      </w:r>
      <w:r>
        <w:rPr>
          <w:rFonts w:ascii="Times New Roman" w:hAnsi="Times New Roman"/>
          <w:sz w:val="26"/>
          <w:szCs w:val="26"/>
          <w:lang w:val="ro-RO"/>
        </w:rPr>
        <w:t xml:space="preserve"> rezultatele tezelor din sesiunea de iarnă la DGETS ( biroul 41) conform anexelor 2 și 3  până la data de 25.12.2020;</w:t>
      </w:r>
    </w:p>
    <w:p w:rsidR="00033F0D" w:rsidRDefault="00033F0D" w:rsidP="00033F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MO"/>
        </w:rPr>
      </w:pPr>
      <w:r w:rsidRPr="00033F0D">
        <w:rPr>
          <w:rFonts w:ascii="Times New Roman" w:hAnsi="Times New Roman"/>
          <w:b/>
          <w:sz w:val="26"/>
          <w:szCs w:val="26"/>
          <w:lang w:val="ro-RO"/>
        </w:rPr>
        <w:t>2.3</w:t>
      </w:r>
      <w:r>
        <w:rPr>
          <w:rFonts w:ascii="Times New Roman" w:hAnsi="Times New Roman"/>
          <w:sz w:val="26"/>
          <w:szCs w:val="26"/>
          <w:lang w:val="ro-RO"/>
        </w:rPr>
        <w:t xml:space="preserve">. </w:t>
      </w:r>
      <w:r w:rsidRPr="00D20475">
        <w:rPr>
          <w:rFonts w:ascii="Times New Roman" w:hAnsi="Times New Roman"/>
          <w:sz w:val="26"/>
          <w:szCs w:val="26"/>
          <w:lang w:val="ro-MO"/>
        </w:rPr>
        <w:t>va asigura încadrarea în orar a orelor pentru disciplinele școlare din contul cărora au fost realizate tezele școlare</w:t>
      </w:r>
      <w:r>
        <w:rPr>
          <w:rFonts w:ascii="Times New Roman" w:hAnsi="Times New Roman"/>
          <w:sz w:val="26"/>
          <w:szCs w:val="26"/>
          <w:lang w:val="ro-MO"/>
        </w:rPr>
        <w:t>.</w:t>
      </w:r>
    </w:p>
    <w:p w:rsidR="00C86A83" w:rsidRPr="0071389E" w:rsidRDefault="00C86A83" w:rsidP="00033F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MO"/>
        </w:rPr>
      </w:pPr>
      <w:r w:rsidRPr="00D20475">
        <w:rPr>
          <w:rFonts w:ascii="Times New Roman" w:hAnsi="Times New Roman"/>
          <w:b/>
          <w:sz w:val="26"/>
          <w:szCs w:val="26"/>
          <w:lang w:val="ro-RO"/>
        </w:rPr>
        <w:t>3.</w:t>
      </w:r>
      <w:r w:rsidR="005B0A4D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Pr="00D20475">
        <w:rPr>
          <w:rFonts w:ascii="Times New Roman" w:hAnsi="Times New Roman"/>
          <w:b/>
          <w:sz w:val="26"/>
          <w:szCs w:val="26"/>
          <w:lang w:val="ro-RO"/>
        </w:rPr>
        <w:t>Diriginții claselor</w:t>
      </w:r>
      <w:r w:rsidRPr="00D20475">
        <w:rPr>
          <w:rFonts w:ascii="Times New Roman" w:hAnsi="Times New Roman"/>
          <w:sz w:val="26"/>
          <w:szCs w:val="26"/>
          <w:lang w:val="ro-RO"/>
        </w:rPr>
        <w:t xml:space="preserve"> X-XII </w:t>
      </w:r>
      <w:r w:rsidRPr="0071389E">
        <w:rPr>
          <w:rFonts w:ascii="Times New Roman" w:hAnsi="Times New Roman"/>
          <w:sz w:val="26"/>
          <w:szCs w:val="26"/>
          <w:lang w:val="ro-MO"/>
        </w:rPr>
        <w:t>:</w:t>
      </w:r>
    </w:p>
    <w:p w:rsidR="00C86A83" w:rsidRPr="00D20475" w:rsidRDefault="00C86A83" w:rsidP="005B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71389E">
        <w:rPr>
          <w:rFonts w:ascii="Times New Roman" w:hAnsi="Times New Roman"/>
          <w:sz w:val="26"/>
          <w:szCs w:val="26"/>
          <w:lang w:val="ro-MO"/>
        </w:rPr>
        <w:t xml:space="preserve">3.1. vor familiariza elevii </w:t>
      </w:r>
      <w:r w:rsidRPr="00D20475">
        <w:rPr>
          <w:rFonts w:ascii="Times New Roman" w:hAnsi="Times New Roman"/>
          <w:sz w:val="26"/>
          <w:szCs w:val="26"/>
          <w:lang w:val="ro-RO"/>
        </w:rPr>
        <w:t>și părinții acestora cu cerințele privitor la organizarea și desfășurarea tezelor;</w:t>
      </w:r>
    </w:p>
    <w:p w:rsidR="00C86A83" w:rsidRPr="00D20475" w:rsidRDefault="00C86A83" w:rsidP="005B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870E5C">
        <w:rPr>
          <w:rFonts w:ascii="Times New Roman" w:hAnsi="Times New Roman"/>
          <w:b/>
          <w:sz w:val="26"/>
          <w:szCs w:val="26"/>
          <w:lang w:val="ro-RO"/>
        </w:rPr>
        <w:t>3.2</w:t>
      </w:r>
      <w:r w:rsidRPr="00D20475">
        <w:rPr>
          <w:rFonts w:ascii="Times New Roman" w:hAnsi="Times New Roman"/>
          <w:sz w:val="26"/>
          <w:szCs w:val="26"/>
          <w:lang w:val="ro-RO"/>
        </w:rPr>
        <w:t>. vor asigura prezența elevilor la teze;</w:t>
      </w:r>
    </w:p>
    <w:p w:rsidR="00C86A83" w:rsidRPr="00D20475" w:rsidRDefault="00C86A83" w:rsidP="005B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870E5C">
        <w:rPr>
          <w:rFonts w:ascii="Times New Roman" w:hAnsi="Times New Roman"/>
          <w:b/>
          <w:sz w:val="26"/>
          <w:szCs w:val="26"/>
          <w:lang w:val="ro-RO"/>
        </w:rPr>
        <w:t>3.3.</w:t>
      </w:r>
      <w:r w:rsidRPr="00D20475">
        <w:rPr>
          <w:rFonts w:ascii="Times New Roman" w:hAnsi="Times New Roman"/>
          <w:sz w:val="26"/>
          <w:szCs w:val="26"/>
          <w:lang w:val="ro-RO"/>
        </w:rPr>
        <w:t xml:space="preserve"> vor pregăti împreună cu elevii cele necesare pentru susținerea tezelor (foi ștampilate, pixuri, radiere ș.a.);</w:t>
      </w:r>
    </w:p>
    <w:p w:rsidR="00C86A83" w:rsidRPr="00D20475" w:rsidRDefault="00C86A83" w:rsidP="005B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870E5C">
        <w:rPr>
          <w:rFonts w:ascii="Times New Roman" w:hAnsi="Times New Roman"/>
          <w:b/>
          <w:sz w:val="26"/>
          <w:szCs w:val="26"/>
          <w:lang w:val="ro-RO"/>
        </w:rPr>
        <w:t xml:space="preserve"> 3.4</w:t>
      </w:r>
      <w:r w:rsidRPr="00D20475">
        <w:rPr>
          <w:rFonts w:ascii="Times New Roman" w:hAnsi="Times New Roman"/>
          <w:sz w:val="26"/>
          <w:szCs w:val="26"/>
          <w:lang w:val="ro-RO"/>
        </w:rPr>
        <w:t>. vor anunța elevii și părinții acestora cu rezultatele obținute de către elevi la teze;</w:t>
      </w:r>
    </w:p>
    <w:p w:rsidR="00C86A83" w:rsidRPr="00D20475" w:rsidRDefault="00C86A83" w:rsidP="005B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D20475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870E5C">
        <w:rPr>
          <w:rFonts w:ascii="Times New Roman" w:hAnsi="Times New Roman"/>
          <w:b/>
          <w:sz w:val="26"/>
          <w:szCs w:val="26"/>
          <w:lang w:val="ro-RO"/>
        </w:rPr>
        <w:t>3.5</w:t>
      </w:r>
      <w:r w:rsidRPr="00D20475">
        <w:rPr>
          <w:rFonts w:ascii="Times New Roman" w:hAnsi="Times New Roman"/>
          <w:sz w:val="26"/>
          <w:szCs w:val="26"/>
          <w:lang w:val="ro-RO"/>
        </w:rPr>
        <w:t>. vor exclude intrarea în sala de scriere a testelor elevilor cu telefoane mobile și alte dispozitive electronice sau alte surse de informare.</w:t>
      </w:r>
    </w:p>
    <w:p w:rsidR="00C86A83" w:rsidRPr="00D20475" w:rsidRDefault="005B0A4D" w:rsidP="005B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="00C86A83" w:rsidRPr="00D20475">
        <w:rPr>
          <w:rFonts w:ascii="Times New Roman" w:hAnsi="Times New Roman"/>
          <w:b/>
          <w:sz w:val="26"/>
          <w:szCs w:val="26"/>
          <w:lang w:val="ro-RO"/>
        </w:rPr>
        <w:t>4</w:t>
      </w:r>
      <w:r w:rsidR="00C86A83" w:rsidRPr="00D20475">
        <w:rPr>
          <w:rFonts w:ascii="Times New Roman" w:hAnsi="Times New Roman"/>
          <w:sz w:val="26"/>
          <w:szCs w:val="26"/>
          <w:lang w:val="ro-RO"/>
        </w:rPr>
        <w:t xml:space="preserve">. </w:t>
      </w:r>
      <w:r w:rsidR="00C86A83" w:rsidRPr="00D20475">
        <w:rPr>
          <w:rFonts w:ascii="Times New Roman" w:hAnsi="Times New Roman"/>
          <w:b/>
          <w:sz w:val="26"/>
          <w:szCs w:val="26"/>
          <w:lang w:val="ro-RO"/>
        </w:rPr>
        <w:t xml:space="preserve">Profesorii ce predau </w:t>
      </w:r>
      <w:r w:rsidR="00C86A83" w:rsidRPr="00D20475">
        <w:rPr>
          <w:rFonts w:ascii="Times New Roman" w:hAnsi="Times New Roman"/>
          <w:sz w:val="26"/>
          <w:szCs w:val="26"/>
          <w:lang w:val="ro-RO"/>
        </w:rPr>
        <w:t>disciplinele incluse în sesiunea de iarnă:</w:t>
      </w:r>
    </w:p>
    <w:p w:rsidR="00C86A83" w:rsidRPr="00D20475" w:rsidRDefault="00C86A83" w:rsidP="005B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D20475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6138CF">
        <w:rPr>
          <w:rFonts w:ascii="Times New Roman" w:hAnsi="Times New Roman"/>
          <w:b/>
          <w:sz w:val="26"/>
          <w:szCs w:val="26"/>
          <w:lang w:val="ro-RO"/>
        </w:rPr>
        <w:t>4.1</w:t>
      </w:r>
      <w:r w:rsidRPr="00D20475">
        <w:rPr>
          <w:rFonts w:ascii="Times New Roman" w:hAnsi="Times New Roman"/>
          <w:sz w:val="26"/>
          <w:szCs w:val="26"/>
          <w:lang w:val="ro-RO"/>
        </w:rPr>
        <w:t>.  vor intensifica activitatea în vederea pregătirii elevilor pentru sesiunea de iarnă.</w:t>
      </w:r>
    </w:p>
    <w:p w:rsidR="00C86A83" w:rsidRDefault="00C86A83" w:rsidP="005B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D20475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6138CF">
        <w:rPr>
          <w:rFonts w:ascii="Times New Roman" w:hAnsi="Times New Roman"/>
          <w:b/>
          <w:sz w:val="26"/>
          <w:szCs w:val="26"/>
          <w:lang w:val="ro-RO"/>
        </w:rPr>
        <w:t>4.2</w:t>
      </w:r>
      <w:r w:rsidRPr="00D20475">
        <w:rPr>
          <w:rFonts w:ascii="Times New Roman" w:hAnsi="Times New Roman"/>
          <w:sz w:val="26"/>
          <w:szCs w:val="26"/>
          <w:lang w:val="ro-RO"/>
        </w:rPr>
        <w:t>. vor stabili competențele specifice care urmează să fie evaluate, vor elabora obiectivele și instrumentele ce se vor aplica la evaluare</w:t>
      </w:r>
      <w:r w:rsidR="00033F0D">
        <w:rPr>
          <w:rFonts w:ascii="Times New Roman" w:hAnsi="Times New Roman"/>
          <w:sz w:val="26"/>
          <w:szCs w:val="26"/>
          <w:lang w:val="ro-RO"/>
        </w:rPr>
        <w:t xml:space="preserve"> (matricea de specificație, subiectele curriculare de evaluat, baremul de corectare, schema de convertire a punctelor în note), </w:t>
      </w:r>
      <w:r w:rsidRPr="00D20475">
        <w:rPr>
          <w:rFonts w:ascii="Times New Roman" w:hAnsi="Times New Roman"/>
          <w:sz w:val="26"/>
          <w:szCs w:val="26"/>
          <w:lang w:val="ro-RO"/>
        </w:rPr>
        <w:t xml:space="preserve"> pe care le vor prezenta împreună cu 3 (trei) variante de teze directorului instituției cu 5 zile lucrătoare înainte de începutul sesiunii de iarnă, testele alcătuite în baza subiectelor discutate la ședința Comisiei metodice, coordonate cu directorul adjunct.</w:t>
      </w:r>
      <w:r w:rsidR="00386491" w:rsidRPr="00D20475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D20475">
        <w:rPr>
          <w:rFonts w:ascii="Times New Roman" w:hAnsi="Times New Roman"/>
          <w:sz w:val="26"/>
          <w:szCs w:val="26"/>
          <w:lang w:val="ro-RO"/>
        </w:rPr>
        <w:t>Testele vor fi prezentate în variantă electronică și text -</w:t>
      </w:r>
      <w:r w:rsidR="00386491" w:rsidRPr="00D20475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D20475">
        <w:rPr>
          <w:rFonts w:ascii="Times New Roman" w:hAnsi="Times New Roman"/>
          <w:sz w:val="26"/>
          <w:szCs w:val="26"/>
          <w:lang w:val="ro-RO"/>
        </w:rPr>
        <w:t>tipar însoțite de matricea de specificație și baremul de apreciere;</w:t>
      </w:r>
    </w:p>
    <w:p w:rsidR="00D20475" w:rsidRDefault="00D20475" w:rsidP="00C86A83">
      <w:pPr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____________________________________________________________________</w:t>
      </w:r>
    </w:p>
    <w:p w:rsidR="00D20475" w:rsidRPr="00386491" w:rsidRDefault="00D20475" w:rsidP="00D20475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ro-MO"/>
        </w:rPr>
      </w:pPr>
      <w:r w:rsidRPr="00386491">
        <w:rPr>
          <w:rFonts w:ascii="Times New Roman" w:hAnsi="Times New Roman"/>
          <w:sz w:val="18"/>
          <w:szCs w:val="18"/>
          <w:lang w:val="ro-MO"/>
        </w:rPr>
        <w:t xml:space="preserve">Str. Nicolae Milescu Spătaru 9/3, MD-2044, municipiul Chişinău, Republica Moldova, </w:t>
      </w:r>
    </w:p>
    <w:p w:rsidR="00D20475" w:rsidRPr="00386491" w:rsidRDefault="00D20475" w:rsidP="00D20475">
      <w:pPr>
        <w:jc w:val="center"/>
        <w:rPr>
          <w:sz w:val="18"/>
          <w:szCs w:val="18"/>
          <w:lang w:val="ro-MO" w:eastAsia="ru-RU"/>
        </w:rPr>
      </w:pPr>
      <w:r w:rsidRPr="00386491">
        <w:rPr>
          <w:rFonts w:ascii="Times New Roman" w:hAnsi="Times New Roman"/>
          <w:sz w:val="18"/>
          <w:szCs w:val="18"/>
          <w:lang w:val="ro-MO"/>
        </w:rPr>
        <w:t xml:space="preserve">Tel.: (022) 338 654, </w:t>
      </w:r>
      <w:hyperlink r:id="rId8" w:history="1">
        <w:r w:rsidRPr="00386491">
          <w:rPr>
            <w:rStyle w:val="aa"/>
            <w:rFonts w:ascii="Times New Roman" w:hAnsi="Times New Roman"/>
            <w:sz w:val="18"/>
            <w:szCs w:val="18"/>
            <w:lang w:val="ro-MO"/>
          </w:rPr>
          <w:t>www.ltpzadnipru.educ.md</w:t>
        </w:r>
      </w:hyperlink>
      <w:r w:rsidRPr="00386491">
        <w:rPr>
          <w:rFonts w:ascii="Times New Roman" w:hAnsi="Times New Roman"/>
          <w:sz w:val="18"/>
          <w:szCs w:val="18"/>
          <w:lang w:val="ro-MO"/>
        </w:rPr>
        <w:t xml:space="preserve">, e-mail: </w:t>
      </w:r>
      <w:hyperlink r:id="rId9" w:history="1">
        <w:r w:rsidRPr="00386491">
          <w:rPr>
            <w:rStyle w:val="aa"/>
            <w:rFonts w:ascii="Times New Roman" w:hAnsi="Times New Roman"/>
            <w:sz w:val="18"/>
            <w:szCs w:val="18"/>
            <w:lang w:val="ro-MO"/>
          </w:rPr>
          <w:t>petruzadnipru93@gmail.com</w:t>
        </w:r>
      </w:hyperlink>
      <w:r w:rsidRPr="00386491">
        <w:rPr>
          <w:rFonts w:ascii="Times New Roman" w:hAnsi="Times New Roman"/>
          <w:sz w:val="18"/>
          <w:szCs w:val="18"/>
          <w:lang w:val="ro-MO"/>
        </w:rPr>
        <w:t xml:space="preserve"> </w:t>
      </w:r>
    </w:p>
    <w:p w:rsidR="006138CF" w:rsidRDefault="006138CF" w:rsidP="006138C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MO"/>
        </w:rPr>
        <w:lastRenderedPageBreak/>
        <w:t xml:space="preserve"> </w:t>
      </w:r>
      <w:r w:rsidRPr="006138CF">
        <w:rPr>
          <w:rFonts w:ascii="Times New Roman" w:hAnsi="Times New Roman"/>
          <w:b/>
          <w:sz w:val="26"/>
          <w:szCs w:val="26"/>
          <w:lang w:val="ro-RO"/>
        </w:rPr>
        <w:t>4.3</w:t>
      </w:r>
      <w:r w:rsidRPr="00D20475">
        <w:rPr>
          <w:rFonts w:ascii="Times New Roman" w:hAnsi="Times New Roman"/>
          <w:sz w:val="26"/>
          <w:szCs w:val="26"/>
          <w:lang w:val="ro-RO"/>
        </w:rPr>
        <w:t>. după verificarea tezelor și acordarea punctajului pe fiecare test, vor prezenta directorului instituției pentru aprobare baremul de convertire a punctajului în note;</w:t>
      </w:r>
    </w:p>
    <w:p w:rsidR="00C86A83" w:rsidRPr="0071389E" w:rsidRDefault="00C86A83" w:rsidP="005B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D20475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6138CF">
        <w:rPr>
          <w:rFonts w:ascii="Times New Roman" w:hAnsi="Times New Roman"/>
          <w:b/>
          <w:sz w:val="26"/>
          <w:szCs w:val="26"/>
          <w:lang w:val="ro-RO"/>
        </w:rPr>
        <w:t>4.4</w:t>
      </w:r>
      <w:r w:rsidRPr="00D20475">
        <w:rPr>
          <w:rFonts w:ascii="Times New Roman" w:hAnsi="Times New Roman"/>
          <w:sz w:val="26"/>
          <w:szCs w:val="26"/>
          <w:lang w:val="ro-RO"/>
        </w:rPr>
        <w:t>. vor anunța elevii despre rezultatele obținute la teze cu înscrierea notelor în catalogul clasei, efectuând analizele de rigoare în termen de 5 zile lucrătoare de la scrierea tezelor</w:t>
      </w:r>
      <w:r w:rsidRPr="0071389E">
        <w:rPr>
          <w:rFonts w:ascii="Times New Roman" w:hAnsi="Times New Roman"/>
          <w:sz w:val="26"/>
          <w:szCs w:val="26"/>
          <w:lang w:val="ro-RO"/>
        </w:rPr>
        <w:t>;</w:t>
      </w:r>
    </w:p>
    <w:p w:rsidR="00C86A83" w:rsidRPr="00D20475" w:rsidRDefault="00C86A83" w:rsidP="005B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71389E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Pr="006138CF">
        <w:rPr>
          <w:rFonts w:ascii="Times New Roman" w:hAnsi="Times New Roman"/>
          <w:b/>
          <w:sz w:val="26"/>
          <w:szCs w:val="26"/>
        </w:rPr>
        <w:t>4.5</w:t>
      </w:r>
      <w:r w:rsidRPr="00D20475">
        <w:rPr>
          <w:rFonts w:ascii="Times New Roman" w:hAnsi="Times New Roman"/>
          <w:sz w:val="26"/>
          <w:szCs w:val="26"/>
        </w:rPr>
        <w:t>. vor efectua analiza statistic</w:t>
      </w:r>
      <w:r w:rsidRPr="00D20475">
        <w:rPr>
          <w:rFonts w:ascii="Times New Roman" w:hAnsi="Times New Roman"/>
          <w:sz w:val="26"/>
          <w:szCs w:val="26"/>
          <w:lang w:val="ro-RO"/>
        </w:rPr>
        <w:t>ă și textuală a tezelor pe care o vor prezenta directorului adjunct împreună cu testele cusute;</w:t>
      </w:r>
    </w:p>
    <w:p w:rsidR="00C86A83" w:rsidRPr="00D20475" w:rsidRDefault="00C86A83" w:rsidP="005B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D20475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6138CF">
        <w:rPr>
          <w:rFonts w:ascii="Times New Roman" w:hAnsi="Times New Roman"/>
          <w:b/>
          <w:sz w:val="26"/>
          <w:szCs w:val="26"/>
          <w:lang w:val="ro-RO"/>
        </w:rPr>
        <w:t>4.6</w:t>
      </w:r>
      <w:r w:rsidRPr="00D20475">
        <w:rPr>
          <w:rFonts w:ascii="Times New Roman" w:hAnsi="Times New Roman"/>
          <w:sz w:val="26"/>
          <w:szCs w:val="26"/>
          <w:lang w:val="ro-RO"/>
        </w:rPr>
        <w:t>. vor purta responsabilitatea pentru corectitudinea verificării, acordării de puncte, convertirea punctajului în note și a transferării notelor în catalog</w:t>
      </w:r>
      <w:r w:rsidR="00386491" w:rsidRPr="00D20475">
        <w:rPr>
          <w:rFonts w:ascii="Times New Roman" w:hAnsi="Times New Roman"/>
          <w:sz w:val="26"/>
          <w:szCs w:val="26"/>
          <w:lang w:val="ro-RO"/>
        </w:rPr>
        <w:t>.</w:t>
      </w:r>
    </w:p>
    <w:p w:rsidR="00C86A83" w:rsidRPr="00D20475" w:rsidRDefault="00C86A83" w:rsidP="005B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D20475">
        <w:rPr>
          <w:rFonts w:ascii="Times New Roman" w:hAnsi="Times New Roman"/>
          <w:b/>
          <w:sz w:val="26"/>
          <w:szCs w:val="26"/>
          <w:lang w:val="ro-RO"/>
        </w:rPr>
        <w:t>5</w:t>
      </w:r>
      <w:r w:rsidRPr="00D20475">
        <w:rPr>
          <w:rFonts w:ascii="Times New Roman" w:hAnsi="Times New Roman"/>
          <w:sz w:val="26"/>
          <w:szCs w:val="26"/>
          <w:lang w:val="ro-RO"/>
        </w:rPr>
        <w:t xml:space="preserve">. </w:t>
      </w:r>
      <w:r w:rsidRPr="00D20475">
        <w:rPr>
          <w:rFonts w:ascii="Times New Roman" w:hAnsi="Times New Roman"/>
          <w:b/>
          <w:sz w:val="26"/>
          <w:szCs w:val="26"/>
          <w:lang w:val="ro-RO"/>
        </w:rPr>
        <w:t>Profesorii din cadrul Comisiei metodice</w:t>
      </w:r>
      <w:r w:rsidRPr="00D20475">
        <w:rPr>
          <w:rFonts w:ascii="Times New Roman" w:hAnsi="Times New Roman"/>
          <w:sz w:val="26"/>
          <w:szCs w:val="26"/>
          <w:lang w:val="ro-RO"/>
        </w:rPr>
        <w:t xml:space="preserve"> la disciplina școlară la care se susțin teze:</w:t>
      </w:r>
    </w:p>
    <w:p w:rsidR="006138CF" w:rsidRDefault="00C86A83" w:rsidP="005B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6138CF">
        <w:rPr>
          <w:rFonts w:ascii="Times New Roman" w:hAnsi="Times New Roman"/>
          <w:b/>
          <w:sz w:val="26"/>
          <w:szCs w:val="26"/>
          <w:lang w:val="ro-RO"/>
        </w:rPr>
        <w:t>5.1</w:t>
      </w:r>
      <w:r w:rsidRPr="00D20475">
        <w:rPr>
          <w:rFonts w:ascii="Times New Roman" w:hAnsi="Times New Roman"/>
          <w:sz w:val="26"/>
          <w:szCs w:val="26"/>
          <w:lang w:val="ro-RO"/>
        </w:rPr>
        <w:t>. se vor prezenta în ziua susținerii tezelor, la 14.30, în cabinetul metodic, pentru evaluarea și aprecierea tezelor scrise;</w:t>
      </w:r>
    </w:p>
    <w:p w:rsidR="00C86A83" w:rsidRPr="00D20475" w:rsidRDefault="00C86A83" w:rsidP="005B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6138CF">
        <w:rPr>
          <w:rFonts w:ascii="Times New Roman" w:hAnsi="Times New Roman"/>
          <w:b/>
          <w:sz w:val="26"/>
          <w:szCs w:val="26"/>
          <w:lang w:val="ro-RO"/>
        </w:rPr>
        <w:t>5.2</w:t>
      </w:r>
      <w:r w:rsidRPr="00D20475">
        <w:rPr>
          <w:rFonts w:ascii="Times New Roman" w:hAnsi="Times New Roman"/>
          <w:sz w:val="26"/>
          <w:szCs w:val="26"/>
          <w:lang w:val="ro-RO"/>
        </w:rPr>
        <w:t>. vor verifica și aprecia testele, repartizate aleatoriu, conform descrierilor de evaluare, vor acorda punctaj pentru fiecare item, vor calcula punctajul total și vor converti punctajul în note;</w:t>
      </w:r>
    </w:p>
    <w:p w:rsidR="00C86A83" w:rsidRDefault="00C86A83" w:rsidP="005B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D20475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6138CF">
        <w:rPr>
          <w:rFonts w:ascii="Times New Roman" w:hAnsi="Times New Roman"/>
          <w:b/>
          <w:sz w:val="26"/>
          <w:szCs w:val="26"/>
          <w:lang w:val="ro-RO"/>
        </w:rPr>
        <w:t>5.3</w:t>
      </w:r>
      <w:r w:rsidRPr="00D20475">
        <w:rPr>
          <w:rFonts w:ascii="Times New Roman" w:hAnsi="Times New Roman"/>
          <w:sz w:val="26"/>
          <w:szCs w:val="26"/>
          <w:lang w:val="ro-RO"/>
        </w:rPr>
        <w:t>. vor purta responsabilitate pentru corectitudinea verificării, acordării de puncte, convertirea punctajului în note</w:t>
      </w:r>
      <w:r w:rsidR="00F243B7">
        <w:rPr>
          <w:rFonts w:ascii="Times New Roman" w:hAnsi="Times New Roman"/>
          <w:sz w:val="26"/>
          <w:szCs w:val="26"/>
          <w:lang w:val="ro-RO"/>
        </w:rPr>
        <w:t>;</w:t>
      </w:r>
    </w:p>
    <w:p w:rsidR="00F243B7" w:rsidRPr="00D20475" w:rsidRDefault="00F243B7" w:rsidP="005B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F243B7">
        <w:rPr>
          <w:rFonts w:ascii="Times New Roman" w:hAnsi="Times New Roman"/>
          <w:b/>
          <w:sz w:val="26"/>
          <w:szCs w:val="26"/>
          <w:lang w:val="ro-RO"/>
        </w:rPr>
        <w:t>5.4</w:t>
      </w:r>
      <w:r>
        <w:rPr>
          <w:rFonts w:ascii="Times New Roman" w:hAnsi="Times New Roman"/>
          <w:sz w:val="26"/>
          <w:szCs w:val="26"/>
          <w:lang w:val="ro-RO"/>
        </w:rPr>
        <w:t xml:space="preserve">. vor evalua în incinta instituției, în decurs de cel mult 2 zile de la data susținerii tezei, </w:t>
      </w:r>
      <w:r w:rsidRPr="00F243B7">
        <w:rPr>
          <w:rFonts w:ascii="Times New Roman" w:hAnsi="Times New Roman"/>
          <w:sz w:val="26"/>
          <w:szCs w:val="26"/>
          <w:u w:val="single"/>
          <w:lang w:val="ro-RO"/>
        </w:rPr>
        <w:t xml:space="preserve">de către toți profesorii </w:t>
      </w:r>
      <w:r>
        <w:rPr>
          <w:rFonts w:ascii="Times New Roman" w:hAnsi="Times New Roman"/>
          <w:sz w:val="26"/>
          <w:szCs w:val="26"/>
          <w:lang w:val="ro-RO"/>
        </w:rPr>
        <w:t>la disciplina școlară din cadrul Comisiei metodice în conformitate cu baremele de corectare elaborate.</w:t>
      </w:r>
    </w:p>
    <w:p w:rsidR="00C86A83" w:rsidRPr="00D20475" w:rsidRDefault="00C86A83" w:rsidP="005B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MO"/>
        </w:rPr>
      </w:pPr>
      <w:r w:rsidRPr="00D20475">
        <w:rPr>
          <w:rFonts w:ascii="Times New Roman" w:hAnsi="Times New Roman"/>
          <w:b/>
          <w:sz w:val="26"/>
          <w:szCs w:val="26"/>
          <w:lang w:val="ro-RO"/>
        </w:rPr>
        <w:t xml:space="preserve">6. </w:t>
      </w:r>
      <w:r w:rsidRPr="00D20475">
        <w:rPr>
          <w:rFonts w:ascii="Times New Roman" w:hAnsi="Times New Roman"/>
          <w:b/>
          <w:sz w:val="26"/>
          <w:szCs w:val="26"/>
          <w:lang w:val="ro-MO"/>
        </w:rPr>
        <w:t>Elevii claselor a X-a –a XII-a</w:t>
      </w:r>
      <w:r w:rsidRPr="00D20475">
        <w:rPr>
          <w:rFonts w:ascii="Times New Roman" w:hAnsi="Times New Roman"/>
          <w:sz w:val="26"/>
          <w:szCs w:val="26"/>
          <w:lang w:val="ro-MO"/>
        </w:rPr>
        <w:t>:</w:t>
      </w:r>
    </w:p>
    <w:p w:rsidR="00C86A83" w:rsidRPr="00D20475" w:rsidRDefault="00C86A83" w:rsidP="005B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MO"/>
        </w:rPr>
      </w:pPr>
      <w:r w:rsidRPr="006138CF">
        <w:rPr>
          <w:rFonts w:ascii="Times New Roman" w:hAnsi="Times New Roman"/>
          <w:b/>
          <w:sz w:val="26"/>
          <w:szCs w:val="26"/>
          <w:lang w:val="ro-MO"/>
        </w:rPr>
        <w:t>6.1</w:t>
      </w:r>
      <w:r w:rsidRPr="00D20475">
        <w:rPr>
          <w:rFonts w:ascii="Times New Roman" w:hAnsi="Times New Roman"/>
          <w:sz w:val="26"/>
          <w:szCs w:val="26"/>
          <w:lang w:val="ro-MO"/>
        </w:rPr>
        <w:t>. vor intensifica pregătirea pentru scrierea cu succes a tezelor;</w:t>
      </w:r>
    </w:p>
    <w:p w:rsidR="00C86A83" w:rsidRPr="00D20475" w:rsidRDefault="00C86A83" w:rsidP="005B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MO"/>
        </w:rPr>
      </w:pPr>
      <w:r w:rsidRPr="006138CF">
        <w:rPr>
          <w:rFonts w:ascii="Times New Roman" w:hAnsi="Times New Roman"/>
          <w:b/>
          <w:sz w:val="26"/>
          <w:szCs w:val="26"/>
          <w:lang w:val="ro-MO"/>
        </w:rPr>
        <w:t>6.2</w:t>
      </w:r>
      <w:r w:rsidRPr="00D20475">
        <w:rPr>
          <w:rFonts w:ascii="Times New Roman" w:hAnsi="Times New Roman"/>
          <w:sz w:val="26"/>
          <w:szCs w:val="26"/>
          <w:lang w:val="ro-MO"/>
        </w:rPr>
        <w:t>. vor justifica documental orice absență de la teze;</w:t>
      </w:r>
    </w:p>
    <w:p w:rsidR="00C86A83" w:rsidRPr="00D20475" w:rsidRDefault="00C86A83" w:rsidP="005B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MO"/>
        </w:rPr>
      </w:pPr>
      <w:r w:rsidRPr="006138CF">
        <w:rPr>
          <w:rFonts w:ascii="Times New Roman" w:hAnsi="Times New Roman"/>
          <w:b/>
          <w:sz w:val="26"/>
          <w:szCs w:val="26"/>
          <w:lang w:val="ro-MO"/>
        </w:rPr>
        <w:t>6.3</w:t>
      </w:r>
      <w:r w:rsidRPr="00D20475">
        <w:rPr>
          <w:rFonts w:ascii="Times New Roman" w:hAnsi="Times New Roman"/>
          <w:sz w:val="26"/>
          <w:szCs w:val="26"/>
          <w:lang w:val="ro-MO"/>
        </w:rPr>
        <w:t>. în cazul absenței motivate</w:t>
      </w:r>
      <w:r w:rsidR="006138CF">
        <w:rPr>
          <w:rFonts w:ascii="Times New Roman" w:hAnsi="Times New Roman"/>
          <w:sz w:val="26"/>
          <w:szCs w:val="26"/>
          <w:lang w:val="ro-MO"/>
        </w:rPr>
        <w:t xml:space="preserve">, absenței din motiv de boală </w:t>
      </w:r>
      <w:r w:rsidRPr="00D20475">
        <w:rPr>
          <w:rFonts w:ascii="Times New Roman" w:hAnsi="Times New Roman"/>
          <w:sz w:val="26"/>
          <w:szCs w:val="26"/>
          <w:lang w:val="ro-MO"/>
        </w:rPr>
        <w:t xml:space="preserve"> sau a susținerii cel puțin a unui test pe notă insuficientă, vor avea posibilitatea lichidării corigenței</w:t>
      </w:r>
      <w:r w:rsidR="006138CF">
        <w:rPr>
          <w:rFonts w:ascii="Times New Roman" w:hAnsi="Times New Roman"/>
          <w:sz w:val="26"/>
          <w:szCs w:val="26"/>
          <w:lang w:val="ro-MO"/>
        </w:rPr>
        <w:t xml:space="preserve"> ( cel mult două încercări)</w:t>
      </w:r>
      <w:r w:rsidRPr="00D20475">
        <w:rPr>
          <w:rFonts w:ascii="Times New Roman" w:hAnsi="Times New Roman"/>
          <w:sz w:val="26"/>
          <w:szCs w:val="26"/>
          <w:lang w:val="ro-MO"/>
        </w:rPr>
        <w:t xml:space="preserve"> în cadrul sesiunii repetate conform graficului afișat la Panoul Informațional</w:t>
      </w:r>
      <w:r w:rsidR="006138CF">
        <w:rPr>
          <w:rFonts w:ascii="Times New Roman" w:hAnsi="Times New Roman"/>
          <w:sz w:val="26"/>
          <w:szCs w:val="26"/>
          <w:lang w:val="ro-MO"/>
        </w:rPr>
        <w:t xml:space="preserve"> timp de o lună de la data finalizării semestrului.</w:t>
      </w:r>
    </w:p>
    <w:p w:rsidR="00C86A83" w:rsidRPr="00D20475" w:rsidRDefault="00C86A83" w:rsidP="005B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MO"/>
        </w:rPr>
      </w:pPr>
      <w:r w:rsidRPr="00D20475">
        <w:rPr>
          <w:rFonts w:ascii="Times New Roman" w:hAnsi="Times New Roman"/>
          <w:b/>
          <w:sz w:val="26"/>
          <w:szCs w:val="26"/>
          <w:lang w:val="ro-MO"/>
        </w:rPr>
        <w:t>7.</w:t>
      </w:r>
      <w:r w:rsidR="00386491" w:rsidRPr="00D20475">
        <w:rPr>
          <w:rFonts w:ascii="Times New Roman" w:hAnsi="Times New Roman"/>
          <w:b/>
          <w:sz w:val="26"/>
          <w:szCs w:val="26"/>
          <w:lang w:val="ro-MO"/>
        </w:rPr>
        <w:t xml:space="preserve"> </w:t>
      </w:r>
      <w:r w:rsidR="00516465">
        <w:rPr>
          <w:rFonts w:ascii="Times New Roman" w:hAnsi="Times New Roman"/>
          <w:b/>
          <w:sz w:val="26"/>
          <w:szCs w:val="26"/>
          <w:lang w:val="ro-MO"/>
        </w:rPr>
        <w:t xml:space="preserve">Directorii </w:t>
      </w:r>
      <w:r w:rsidRPr="00D20475">
        <w:rPr>
          <w:rFonts w:ascii="Times New Roman" w:hAnsi="Times New Roman"/>
          <w:b/>
          <w:sz w:val="26"/>
          <w:szCs w:val="26"/>
          <w:lang w:val="ro-MO"/>
        </w:rPr>
        <w:t>adjunc</w:t>
      </w:r>
      <w:r w:rsidR="00516465">
        <w:rPr>
          <w:rFonts w:ascii="Times New Roman" w:hAnsi="Times New Roman"/>
          <w:b/>
          <w:sz w:val="26"/>
          <w:szCs w:val="26"/>
          <w:lang w:val="ro-MO"/>
        </w:rPr>
        <w:t>ți</w:t>
      </w:r>
      <w:r w:rsidRPr="00D20475">
        <w:rPr>
          <w:rFonts w:ascii="Times New Roman" w:hAnsi="Times New Roman"/>
          <w:b/>
          <w:sz w:val="26"/>
          <w:szCs w:val="26"/>
          <w:lang w:val="ro-MO"/>
        </w:rPr>
        <w:t xml:space="preserve">, </w:t>
      </w:r>
      <w:r w:rsidR="00516465">
        <w:rPr>
          <w:rFonts w:ascii="Times New Roman" w:hAnsi="Times New Roman"/>
          <w:b/>
          <w:sz w:val="26"/>
          <w:szCs w:val="26"/>
          <w:lang w:val="ro-MO"/>
        </w:rPr>
        <w:t xml:space="preserve">dna Alla Panuța, </w:t>
      </w:r>
      <w:r w:rsidRPr="00D20475">
        <w:rPr>
          <w:rFonts w:ascii="Times New Roman" w:hAnsi="Times New Roman"/>
          <w:b/>
          <w:sz w:val="26"/>
          <w:szCs w:val="26"/>
          <w:lang w:val="ro-MO"/>
        </w:rPr>
        <w:t>dna R</w:t>
      </w:r>
      <w:r w:rsidR="00386491" w:rsidRPr="00D20475">
        <w:rPr>
          <w:rFonts w:ascii="Times New Roman" w:hAnsi="Times New Roman"/>
          <w:b/>
          <w:sz w:val="26"/>
          <w:szCs w:val="26"/>
          <w:lang w:val="ro-MO"/>
        </w:rPr>
        <w:t xml:space="preserve">odica </w:t>
      </w:r>
      <w:r w:rsidRPr="00D20475">
        <w:rPr>
          <w:rFonts w:ascii="Times New Roman" w:hAnsi="Times New Roman"/>
          <w:b/>
          <w:sz w:val="26"/>
          <w:szCs w:val="26"/>
          <w:lang w:val="ro-MO"/>
        </w:rPr>
        <w:t>Bezeazîcinîi</w:t>
      </w:r>
      <w:r w:rsidR="00516465">
        <w:rPr>
          <w:rFonts w:ascii="Times New Roman" w:hAnsi="Times New Roman"/>
          <w:b/>
          <w:sz w:val="26"/>
          <w:szCs w:val="26"/>
          <w:lang w:val="ro-MO"/>
        </w:rPr>
        <w:t xml:space="preserve"> și dna Svetlana Nicoglu</w:t>
      </w:r>
      <w:r w:rsidRPr="00D20475">
        <w:rPr>
          <w:rFonts w:ascii="Times New Roman" w:hAnsi="Times New Roman"/>
          <w:sz w:val="26"/>
          <w:szCs w:val="26"/>
          <w:lang w:val="ro-MO"/>
        </w:rPr>
        <w:t>:</w:t>
      </w:r>
    </w:p>
    <w:p w:rsidR="00C86A83" w:rsidRPr="00D20475" w:rsidRDefault="00C86A83" w:rsidP="005B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MO"/>
        </w:rPr>
      </w:pPr>
      <w:r w:rsidRPr="00F243B7">
        <w:rPr>
          <w:rFonts w:ascii="Times New Roman" w:hAnsi="Times New Roman"/>
          <w:b/>
          <w:sz w:val="26"/>
          <w:szCs w:val="26"/>
          <w:lang w:val="ro-MO"/>
        </w:rPr>
        <w:t>7.1</w:t>
      </w:r>
      <w:r w:rsidRPr="00D20475">
        <w:rPr>
          <w:rFonts w:ascii="Times New Roman" w:hAnsi="Times New Roman"/>
          <w:sz w:val="26"/>
          <w:szCs w:val="26"/>
          <w:lang w:val="ro-MO"/>
        </w:rPr>
        <w:t>. va organiza și desfășura sesiunea de iarnă în conformitate cu cerințele în vigoare;</w:t>
      </w:r>
    </w:p>
    <w:p w:rsidR="00C86A83" w:rsidRPr="00D20475" w:rsidRDefault="00C86A83" w:rsidP="005B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MO"/>
        </w:rPr>
      </w:pPr>
      <w:r w:rsidRPr="00F243B7">
        <w:rPr>
          <w:rFonts w:ascii="Times New Roman" w:hAnsi="Times New Roman"/>
          <w:b/>
          <w:sz w:val="26"/>
          <w:szCs w:val="26"/>
          <w:lang w:val="ro-MO"/>
        </w:rPr>
        <w:t>7.2.</w:t>
      </w:r>
      <w:r w:rsidRPr="00D20475">
        <w:rPr>
          <w:rFonts w:ascii="Times New Roman" w:hAnsi="Times New Roman"/>
          <w:sz w:val="26"/>
          <w:szCs w:val="26"/>
          <w:lang w:val="ro-MO"/>
        </w:rPr>
        <w:t xml:space="preserve"> va asigura condiții necesare pentru verificarea și aprecierea operativă a testelor;</w:t>
      </w:r>
    </w:p>
    <w:p w:rsidR="00C86A83" w:rsidRPr="00D20475" w:rsidRDefault="00C86A83" w:rsidP="005B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MO"/>
        </w:rPr>
      </w:pPr>
      <w:r w:rsidRPr="00F243B7">
        <w:rPr>
          <w:rFonts w:ascii="Times New Roman" w:hAnsi="Times New Roman"/>
          <w:b/>
          <w:sz w:val="26"/>
          <w:szCs w:val="26"/>
          <w:lang w:val="ro-MO"/>
        </w:rPr>
        <w:t>7.3</w:t>
      </w:r>
      <w:r w:rsidRPr="00D20475">
        <w:rPr>
          <w:rFonts w:ascii="Times New Roman" w:hAnsi="Times New Roman"/>
          <w:sz w:val="26"/>
          <w:szCs w:val="26"/>
          <w:lang w:val="ro-MO"/>
        </w:rPr>
        <w:t>. va asigura supravegherea eficientă a procesului de scriere a testelor de către elevi;</w:t>
      </w:r>
    </w:p>
    <w:p w:rsidR="00C86A83" w:rsidRPr="00D20475" w:rsidRDefault="00C86A83" w:rsidP="005B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MO"/>
        </w:rPr>
      </w:pPr>
      <w:r w:rsidRPr="00F243B7">
        <w:rPr>
          <w:rFonts w:ascii="Times New Roman" w:hAnsi="Times New Roman"/>
          <w:b/>
          <w:sz w:val="26"/>
          <w:szCs w:val="26"/>
          <w:lang w:val="ro-MO"/>
        </w:rPr>
        <w:t>7.4</w:t>
      </w:r>
      <w:r w:rsidRPr="00D20475">
        <w:rPr>
          <w:rFonts w:ascii="Times New Roman" w:hAnsi="Times New Roman"/>
          <w:sz w:val="26"/>
          <w:szCs w:val="26"/>
          <w:lang w:val="ro-MO"/>
        </w:rPr>
        <w:t>. va organiza instructaje cu supraveghetorii;</w:t>
      </w:r>
    </w:p>
    <w:p w:rsidR="00C86A83" w:rsidRPr="00D20475" w:rsidRDefault="006138CF" w:rsidP="005B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MO"/>
        </w:rPr>
      </w:pPr>
      <w:r>
        <w:rPr>
          <w:rFonts w:ascii="Times New Roman" w:hAnsi="Times New Roman"/>
          <w:sz w:val="26"/>
          <w:szCs w:val="26"/>
          <w:lang w:val="ro-MO"/>
        </w:rPr>
        <w:t xml:space="preserve"> </w:t>
      </w:r>
      <w:r w:rsidR="00C86A83" w:rsidRPr="00D20475">
        <w:rPr>
          <w:rFonts w:ascii="Times New Roman" w:hAnsi="Times New Roman"/>
          <w:b/>
          <w:sz w:val="26"/>
          <w:szCs w:val="26"/>
          <w:lang w:val="ro-MO"/>
        </w:rPr>
        <w:t>8. Tezele semestriale</w:t>
      </w:r>
      <w:r w:rsidR="00C86A83" w:rsidRPr="00D20475">
        <w:rPr>
          <w:rFonts w:ascii="Times New Roman" w:hAnsi="Times New Roman"/>
          <w:sz w:val="26"/>
          <w:szCs w:val="26"/>
          <w:lang w:val="ro-MO"/>
        </w:rPr>
        <w:t xml:space="preserve"> se vor păstra în instituție în cabinetul directorului adjunct până la sfârșitul anului școlar. Ele pot fi consultate de către elevii/părinții acestora, în prezența profesorului care predă disciplina școlară respectivă și/ sau a profesorului care a acordat nota. La sfârșitul anului sunt transmise de către directorul adjunct în arhiva liceului pentru următorii 2 ani de zile, urmând apoi a fi nimicite prin proces verbal, în rezultatul expirării termenului de păstrare.</w:t>
      </w:r>
    </w:p>
    <w:p w:rsidR="00C86A83" w:rsidRPr="00D20475" w:rsidRDefault="00C86A83" w:rsidP="005B0A4D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  <w:lang w:val="ro-MO"/>
        </w:rPr>
      </w:pPr>
      <w:r w:rsidRPr="00D20475">
        <w:rPr>
          <w:rFonts w:ascii="Times New Roman" w:hAnsi="Times New Roman"/>
          <w:b/>
          <w:sz w:val="26"/>
          <w:szCs w:val="26"/>
          <w:u w:val="single"/>
          <w:lang w:val="ro-MO"/>
        </w:rPr>
        <w:t xml:space="preserve">  9</w:t>
      </w:r>
      <w:r w:rsidRPr="00D20475">
        <w:rPr>
          <w:rFonts w:ascii="Times New Roman" w:hAnsi="Times New Roman"/>
          <w:sz w:val="26"/>
          <w:szCs w:val="26"/>
          <w:u w:val="single"/>
          <w:lang w:val="ro-MO"/>
        </w:rPr>
        <w:t>. Se interzic categoric colectările de bani de la elevi și părinții acestora în vederea organizării și desfășurării tezelor.</w:t>
      </w:r>
    </w:p>
    <w:p w:rsidR="00C86A83" w:rsidRPr="005B0A4D" w:rsidRDefault="00C86A83" w:rsidP="005B0A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MO"/>
        </w:rPr>
      </w:pPr>
      <w:r w:rsidRPr="005B0A4D">
        <w:rPr>
          <w:rFonts w:ascii="Times New Roman" w:hAnsi="Times New Roman"/>
          <w:sz w:val="26"/>
          <w:szCs w:val="26"/>
          <w:lang w:val="ro-MO"/>
        </w:rPr>
        <w:t xml:space="preserve">  </w:t>
      </w:r>
      <w:r w:rsidRPr="005B0A4D">
        <w:rPr>
          <w:rFonts w:ascii="Times New Roman" w:hAnsi="Times New Roman"/>
          <w:b/>
          <w:sz w:val="26"/>
          <w:szCs w:val="26"/>
          <w:lang w:val="ro-MO"/>
        </w:rPr>
        <w:t>10</w:t>
      </w:r>
      <w:r w:rsidRPr="005B0A4D">
        <w:rPr>
          <w:rFonts w:ascii="Times New Roman" w:hAnsi="Times New Roman"/>
          <w:sz w:val="26"/>
          <w:szCs w:val="26"/>
          <w:lang w:val="ro-MO"/>
        </w:rPr>
        <w:t>. A desemna responsabil</w:t>
      </w:r>
      <w:r w:rsidR="005B0A4D">
        <w:rPr>
          <w:rFonts w:ascii="Times New Roman" w:hAnsi="Times New Roman"/>
          <w:sz w:val="26"/>
          <w:szCs w:val="26"/>
          <w:lang w:val="ro-MO"/>
        </w:rPr>
        <w:t>i</w:t>
      </w:r>
      <w:r w:rsidRPr="005B0A4D">
        <w:rPr>
          <w:rFonts w:ascii="Times New Roman" w:hAnsi="Times New Roman"/>
          <w:sz w:val="26"/>
          <w:szCs w:val="26"/>
          <w:lang w:val="ro-MO"/>
        </w:rPr>
        <w:t xml:space="preserve"> de realizarea prevederilor prezentului ordin </w:t>
      </w:r>
      <w:r w:rsidR="00386491" w:rsidRPr="005B0A4D">
        <w:rPr>
          <w:rFonts w:ascii="Times New Roman" w:hAnsi="Times New Roman"/>
          <w:sz w:val="26"/>
          <w:szCs w:val="26"/>
          <w:lang w:val="ro-MO"/>
        </w:rPr>
        <w:t xml:space="preserve">Alla Panuța, </w:t>
      </w:r>
      <w:r w:rsidRPr="005B0A4D">
        <w:rPr>
          <w:rFonts w:ascii="Times New Roman" w:hAnsi="Times New Roman"/>
          <w:sz w:val="26"/>
          <w:szCs w:val="26"/>
          <w:lang w:val="ro-MO"/>
        </w:rPr>
        <w:t>R</w:t>
      </w:r>
      <w:r w:rsidR="00386491" w:rsidRPr="005B0A4D">
        <w:rPr>
          <w:rFonts w:ascii="Times New Roman" w:hAnsi="Times New Roman"/>
          <w:sz w:val="26"/>
          <w:szCs w:val="26"/>
          <w:lang w:val="ro-MO"/>
        </w:rPr>
        <w:t xml:space="preserve">odica </w:t>
      </w:r>
      <w:r w:rsidRPr="005B0A4D">
        <w:rPr>
          <w:rFonts w:ascii="Times New Roman" w:hAnsi="Times New Roman"/>
          <w:sz w:val="26"/>
          <w:szCs w:val="26"/>
          <w:lang w:val="ro-MO"/>
        </w:rPr>
        <w:t>Bezeazîcinîi,</w:t>
      </w:r>
      <w:r w:rsidR="00386491" w:rsidRPr="005B0A4D">
        <w:rPr>
          <w:rFonts w:ascii="Times New Roman" w:hAnsi="Times New Roman"/>
          <w:sz w:val="26"/>
          <w:szCs w:val="26"/>
          <w:lang w:val="ro-MO"/>
        </w:rPr>
        <w:t xml:space="preserve"> director adjunct pentru instruire și Svetlana Nicoglu,</w:t>
      </w:r>
      <w:r w:rsidRPr="005B0A4D">
        <w:rPr>
          <w:rFonts w:ascii="Times New Roman" w:hAnsi="Times New Roman"/>
          <w:sz w:val="26"/>
          <w:szCs w:val="26"/>
          <w:lang w:val="ro-MO"/>
        </w:rPr>
        <w:t xml:space="preserve"> director adjunct pentru </w:t>
      </w:r>
      <w:r w:rsidR="00386491" w:rsidRPr="005B0A4D">
        <w:rPr>
          <w:rFonts w:ascii="Times New Roman" w:hAnsi="Times New Roman"/>
          <w:sz w:val="26"/>
          <w:szCs w:val="26"/>
          <w:lang w:val="ro-MO"/>
        </w:rPr>
        <w:t>educație</w:t>
      </w:r>
      <w:r w:rsidRPr="005B0A4D">
        <w:rPr>
          <w:rFonts w:ascii="Times New Roman" w:hAnsi="Times New Roman"/>
          <w:sz w:val="26"/>
          <w:szCs w:val="26"/>
          <w:lang w:val="ro-MO"/>
        </w:rPr>
        <w:t>, care v</w:t>
      </w:r>
      <w:r w:rsidR="00386491" w:rsidRPr="005B0A4D">
        <w:rPr>
          <w:rFonts w:ascii="Times New Roman" w:hAnsi="Times New Roman"/>
          <w:sz w:val="26"/>
          <w:szCs w:val="26"/>
          <w:lang w:val="ro-MO"/>
        </w:rPr>
        <w:t>or</w:t>
      </w:r>
      <w:r w:rsidRPr="005B0A4D">
        <w:rPr>
          <w:rFonts w:ascii="Times New Roman" w:hAnsi="Times New Roman"/>
          <w:sz w:val="26"/>
          <w:szCs w:val="26"/>
          <w:lang w:val="ro-MO"/>
        </w:rPr>
        <w:t xml:space="preserve"> aviza, contrasemnătură, cu prevederile prezentului ordin, toate persoanele implicate în organizarea și desfășurarea tezelor din sesiunea de </w:t>
      </w:r>
      <w:r w:rsidR="00386491" w:rsidRPr="005B0A4D">
        <w:rPr>
          <w:rFonts w:ascii="Times New Roman" w:hAnsi="Times New Roman"/>
          <w:sz w:val="26"/>
          <w:szCs w:val="26"/>
          <w:lang w:val="ro-MO"/>
        </w:rPr>
        <w:t>iarnă</w:t>
      </w:r>
      <w:r w:rsidRPr="005B0A4D">
        <w:rPr>
          <w:rFonts w:ascii="Times New Roman" w:hAnsi="Times New Roman"/>
          <w:sz w:val="26"/>
          <w:szCs w:val="26"/>
          <w:lang w:val="ro-MO"/>
        </w:rPr>
        <w:t>.</w:t>
      </w:r>
    </w:p>
    <w:p w:rsidR="005B0A4D" w:rsidRDefault="00C86A83" w:rsidP="00D20475">
      <w:pPr>
        <w:tabs>
          <w:tab w:val="left" w:pos="825"/>
          <w:tab w:val="left" w:pos="1470"/>
        </w:tabs>
        <w:spacing w:after="160" w:line="256" w:lineRule="auto"/>
        <w:rPr>
          <w:rFonts w:ascii="Times New Roman" w:hAnsi="Times New Roman"/>
          <w:sz w:val="24"/>
          <w:szCs w:val="24"/>
          <w:lang w:val="ro-MO"/>
        </w:rPr>
      </w:pPr>
      <w:r w:rsidRPr="00386491">
        <w:rPr>
          <w:rFonts w:ascii="Times New Roman" w:hAnsi="Times New Roman"/>
          <w:sz w:val="24"/>
          <w:szCs w:val="24"/>
          <w:lang w:val="ro-MO"/>
        </w:rPr>
        <w:t xml:space="preserve">  </w:t>
      </w:r>
    </w:p>
    <w:p w:rsidR="005B0A4D" w:rsidRDefault="005B0A4D" w:rsidP="00D20475">
      <w:pPr>
        <w:tabs>
          <w:tab w:val="left" w:pos="825"/>
          <w:tab w:val="left" w:pos="1470"/>
        </w:tabs>
        <w:spacing w:after="160" w:line="256" w:lineRule="auto"/>
        <w:rPr>
          <w:rFonts w:ascii="Times New Roman" w:hAnsi="Times New Roman"/>
          <w:sz w:val="24"/>
          <w:szCs w:val="24"/>
          <w:lang w:val="ro-MO"/>
        </w:rPr>
      </w:pPr>
    </w:p>
    <w:p w:rsidR="00C86A83" w:rsidRPr="00D20475" w:rsidRDefault="005B0A4D" w:rsidP="00D20475">
      <w:pPr>
        <w:tabs>
          <w:tab w:val="left" w:pos="825"/>
          <w:tab w:val="left" w:pos="1470"/>
        </w:tabs>
        <w:spacing w:after="160" w:line="256" w:lineRule="auto"/>
        <w:rPr>
          <w:rFonts w:ascii="Times New Roman" w:hAnsi="Times New Roman"/>
          <w:sz w:val="26"/>
          <w:szCs w:val="26"/>
          <w:lang w:val="ro-MO"/>
        </w:rPr>
      </w:pPr>
      <w:r>
        <w:rPr>
          <w:rFonts w:ascii="Times New Roman" w:hAnsi="Times New Roman"/>
          <w:sz w:val="24"/>
          <w:szCs w:val="24"/>
          <w:lang w:val="ro-MO"/>
        </w:rPr>
        <w:t xml:space="preserve"> </w:t>
      </w:r>
      <w:r w:rsidR="00C86A83" w:rsidRPr="00386491">
        <w:rPr>
          <w:rFonts w:ascii="Times New Roman" w:hAnsi="Times New Roman"/>
          <w:sz w:val="24"/>
          <w:szCs w:val="24"/>
          <w:lang w:val="ro-MO"/>
        </w:rPr>
        <w:t xml:space="preserve">  </w:t>
      </w:r>
      <w:r w:rsidR="00C86A83" w:rsidRPr="00D20475">
        <w:rPr>
          <w:rFonts w:ascii="Times New Roman" w:hAnsi="Times New Roman"/>
          <w:sz w:val="26"/>
          <w:szCs w:val="26"/>
          <w:lang w:val="ro-MO"/>
        </w:rPr>
        <w:t xml:space="preserve">Director                                         </w:t>
      </w:r>
      <w:r w:rsidR="00386491" w:rsidRPr="00D20475">
        <w:rPr>
          <w:rFonts w:ascii="Times New Roman" w:hAnsi="Times New Roman"/>
          <w:sz w:val="26"/>
          <w:szCs w:val="26"/>
          <w:lang w:val="ro-MO"/>
        </w:rPr>
        <w:t xml:space="preserve">                                        </w:t>
      </w:r>
      <w:r w:rsidR="00C86A83" w:rsidRPr="00D20475">
        <w:rPr>
          <w:rFonts w:ascii="Times New Roman" w:hAnsi="Times New Roman"/>
          <w:sz w:val="26"/>
          <w:szCs w:val="26"/>
          <w:lang w:val="ro-MO"/>
        </w:rPr>
        <w:t xml:space="preserve">      </w:t>
      </w:r>
      <w:r w:rsidR="00386491" w:rsidRPr="00D20475">
        <w:rPr>
          <w:rFonts w:ascii="Times New Roman" w:hAnsi="Times New Roman"/>
          <w:sz w:val="26"/>
          <w:szCs w:val="26"/>
          <w:lang w:val="ro-MO"/>
        </w:rPr>
        <w:t>Daniela BARNACIUC</w:t>
      </w:r>
    </w:p>
    <w:p w:rsidR="00C86A83" w:rsidRPr="00D20475" w:rsidRDefault="00C86A83" w:rsidP="00D20475">
      <w:pPr>
        <w:rPr>
          <w:rFonts w:ascii="Times New Roman" w:hAnsi="Times New Roman"/>
          <w:sz w:val="26"/>
          <w:szCs w:val="26"/>
          <w:lang w:val="ro-MO"/>
        </w:rPr>
      </w:pPr>
      <w:r w:rsidRPr="00D20475">
        <w:rPr>
          <w:rFonts w:ascii="Times New Roman" w:hAnsi="Times New Roman"/>
          <w:sz w:val="26"/>
          <w:szCs w:val="26"/>
          <w:lang w:val="ro-MO"/>
        </w:rPr>
        <w:t xml:space="preserve">   Am luat cunoștință                                 </w:t>
      </w:r>
      <w:r w:rsidR="00386491" w:rsidRPr="00D20475">
        <w:rPr>
          <w:rFonts w:ascii="Times New Roman" w:hAnsi="Times New Roman"/>
          <w:sz w:val="26"/>
          <w:szCs w:val="26"/>
          <w:lang w:val="ro-MO"/>
        </w:rPr>
        <w:t xml:space="preserve">                                     Alla Panuța</w:t>
      </w:r>
    </w:p>
    <w:p w:rsidR="00D20475" w:rsidRPr="00D20475" w:rsidRDefault="00D20475" w:rsidP="00D20475">
      <w:pPr>
        <w:jc w:val="center"/>
        <w:rPr>
          <w:rFonts w:ascii="Times New Roman" w:hAnsi="Times New Roman"/>
          <w:sz w:val="26"/>
          <w:szCs w:val="26"/>
          <w:lang w:val="ro-MO" w:eastAsia="ru-RU"/>
        </w:rPr>
      </w:pPr>
      <w:r w:rsidRPr="00D20475">
        <w:rPr>
          <w:rFonts w:ascii="Times New Roman" w:hAnsi="Times New Roman"/>
          <w:sz w:val="26"/>
          <w:szCs w:val="26"/>
          <w:lang w:val="ro-MO"/>
        </w:rPr>
        <w:t xml:space="preserve">                                                </w:t>
      </w:r>
      <w:r>
        <w:rPr>
          <w:rFonts w:ascii="Times New Roman" w:hAnsi="Times New Roman"/>
          <w:sz w:val="26"/>
          <w:szCs w:val="26"/>
          <w:lang w:val="ro-MO"/>
        </w:rPr>
        <w:t xml:space="preserve">                   </w:t>
      </w:r>
      <w:r w:rsidRPr="00D20475">
        <w:rPr>
          <w:rFonts w:ascii="Times New Roman" w:hAnsi="Times New Roman"/>
          <w:sz w:val="26"/>
          <w:szCs w:val="26"/>
          <w:lang w:val="ro-MO"/>
        </w:rPr>
        <w:t xml:space="preserve">        </w:t>
      </w:r>
      <w:r w:rsidR="005B0A4D">
        <w:rPr>
          <w:rFonts w:ascii="Times New Roman" w:hAnsi="Times New Roman"/>
          <w:sz w:val="26"/>
          <w:szCs w:val="26"/>
          <w:lang w:val="ro-MO"/>
        </w:rPr>
        <w:t xml:space="preserve">  </w:t>
      </w:r>
      <w:r w:rsidRPr="00D20475">
        <w:rPr>
          <w:rFonts w:ascii="Times New Roman" w:hAnsi="Times New Roman"/>
          <w:sz w:val="26"/>
          <w:szCs w:val="26"/>
          <w:lang w:val="ro-MO"/>
        </w:rPr>
        <w:t xml:space="preserve">   </w:t>
      </w:r>
      <w:r w:rsidR="00F243B7">
        <w:rPr>
          <w:rFonts w:ascii="Times New Roman" w:hAnsi="Times New Roman"/>
          <w:sz w:val="26"/>
          <w:szCs w:val="26"/>
          <w:lang w:val="ro-MO"/>
        </w:rPr>
        <w:t xml:space="preserve"> </w:t>
      </w:r>
      <w:r w:rsidRPr="00D20475">
        <w:rPr>
          <w:rFonts w:ascii="Times New Roman" w:hAnsi="Times New Roman"/>
          <w:sz w:val="26"/>
          <w:szCs w:val="26"/>
          <w:lang w:val="ro-MO"/>
        </w:rPr>
        <w:t xml:space="preserve">  </w:t>
      </w:r>
      <w:r w:rsidR="00F243B7">
        <w:rPr>
          <w:rFonts w:ascii="Times New Roman" w:hAnsi="Times New Roman"/>
          <w:sz w:val="26"/>
          <w:szCs w:val="26"/>
          <w:lang w:val="ro-MO"/>
        </w:rPr>
        <w:t xml:space="preserve"> </w:t>
      </w:r>
      <w:r w:rsidRPr="00D20475">
        <w:rPr>
          <w:rFonts w:ascii="Times New Roman" w:hAnsi="Times New Roman"/>
          <w:sz w:val="26"/>
          <w:szCs w:val="26"/>
          <w:lang w:val="ro-MO"/>
        </w:rPr>
        <w:t xml:space="preserve"> </w:t>
      </w:r>
      <w:r w:rsidR="00386491" w:rsidRPr="00D20475">
        <w:rPr>
          <w:rFonts w:ascii="Times New Roman" w:hAnsi="Times New Roman"/>
          <w:sz w:val="26"/>
          <w:szCs w:val="26"/>
          <w:lang w:val="ro-MO"/>
        </w:rPr>
        <w:t>Rodica Bezeazîcinîi</w:t>
      </w:r>
      <w:r w:rsidR="00386491" w:rsidRPr="00D20475">
        <w:rPr>
          <w:rFonts w:ascii="Times New Roman" w:hAnsi="Times New Roman"/>
          <w:sz w:val="26"/>
          <w:szCs w:val="26"/>
          <w:lang w:val="ro-MO" w:eastAsia="ru-RU"/>
        </w:rPr>
        <w:t xml:space="preserve">   </w:t>
      </w:r>
      <w:r w:rsidRPr="00D20475">
        <w:rPr>
          <w:rFonts w:ascii="Times New Roman" w:hAnsi="Times New Roman"/>
          <w:sz w:val="26"/>
          <w:szCs w:val="26"/>
          <w:lang w:val="ro-MO" w:eastAsia="ru-RU"/>
        </w:rPr>
        <w:t xml:space="preserve">                                         </w:t>
      </w:r>
    </w:p>
    <w:p w:rsidR="00032DA5" w:rsidRPr="00D20475" w:rsidRDefault="00D20475" w:rsidP="00D20475">
      <w:pPr>
        <w:jc w:val="center"/>
        <w:rPr>
          <w:rFonts w:ascii="Times New Roman" w:hAnsi="Times New Roman"/>
          <w:sz w:val="26"/>
          <w:szCs w:val="26"/>
          <w:lang w:val="ro-MO" w:eastAsia="ru-RU"/>
        </w:rPr>
      </w:pPr>
      <w:r w:rsidRPr="00D20475">
        <w:rPr>
          <w:rFonts w:ascii="Times New Roman" w:hAnsi="Times New Roman"/>
          <w:sz w:val="26"/>
          <w:szCs w:val="26"/>
          <w:lang w:val="ro-MO" w:eastAsia="ru-RU"/>
        </w:rPr>
        <w:t xml:space="preserve">                                              </w:t>
      </w:r>
      <w:r>
        <w:rPr>
          <w:rFonts w:ascii="Times New Roman" w:hAnsi="Times New Roman"/>
          <w:sz w:val="26"/>
          <w:szCs w:val="26"/>
          <w:lang w:val="ro-MO" w:eastAsia="ru-RU"/>
        </w:rPr>
        <w:t xml:space="preserve">                            </w:t>
      </w:r>
      <w:r w:rsidR="00F243B7">
        <w:rPr>
          <w:rFonts w:ascii="Times New Roman" w:hAnsi="Times New Roman"/>
          <w:sz w:val="26"/>
          <w:szCs w:val="26"/>
          <w:lang w:val="ro-MO" w:eastAsia="ru-RU"/>
        </w:rPr>
        <w:t xml:space="preserve">   </w:t>
      </w:r>
      <w:r w:rsidR="005B0A4D">
        <w:rPr>
          <w:rFonts w:ascii="Times New Roman" w:hAnsi="Times New Roman"/>
          <w:sz w:val="26"/>
          <w:szCs w:val="26"/>
          <w:lang w:val="ro-MO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ro-MO" w:eastAsia="ru-RU"/>
        </w:rPr>
        <w:t xml:space="preserve"> </w:t>
      </w:r>
      <w:r w:rsidR="00386491" w:rsidRPr="00D20475">
        <w:rPr>
          <w:rFonts w:ascii="Times New Roman" w:hAnsi="Times New Roman"/>
          <w:sz w:val="26"/>
          <w:szCs w:val="26"/>
          <w:lang w:val="ro-MO"/>
        </w:rPr>
        <w:t>Svetlana Nicoglu</w:t>
      </w:r>
    </w:p>
    <w:sectPr w:rsidR="00032DA5" w:rsidRPr="00D20475" w:rsidSect="005B0A4D">
      <w:pgSz w:w="11906" w:h="16838"/>
      <w:pgMar w:top="28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BC7"/>
    <w:multiLevelType w:val="multilevel"/>
    <w:tmpl w:val="584CB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D03AB"/>
    <w:multiLevelType w:val="multilevel"/>
    <w:tmpl w:val="E79CE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26F49"/>
    <w:multiLevelType w:val="multilevel"/>
    <w:tmpl w:val="292E3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731D4"/>
    <w:multiLevelType w:val="multilevel"/>
    <w:tmpl w:val="8FF8B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3000ED4"/>
    <w:multiLevelType w:val="hybridMultilevel"/>
    <w:tmpl w:val="3EEC6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36B09"/>
    <w:multiLevelType w:val="hybridMultilevel"/>
    <w:tmpl w:val="D4B6F6DE"/>
    <w:lvl w:ilvl="0" w:tplc="BD90DA0E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C3BCC"/>
    <w:multiLevelType w:val="hybridMultilevel"/>
    <w:tmpl w:val="5BFE8546"/>
    <w:lvl w:ilvl="0" w:tplc="0419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7">
    <w:nsid w:val="5F0B7296"/>
    <w:multiLevelType w:val="multilevel"/>
    <w:tmpl w:val="6C8A5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7B6AE6"/>
    <w:multiLevelType w:val="multilevel"/>
    <w:tmpl w:val="204C4DE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236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6" w:hanging="2160"/>
      </w:pPr>
      <w:rPr>
        <w:rFonts w:hint="default"/>
      </w:rPr>
    </w:lvl>
  </w:abstractNum>
  <w:abstractNum w:abstractNumId="9">
    <w:nsid w:val="7E50053F"/>
    <w:multiLevelType w:val="hybridMultilevel"/>
    <w:tmpl w:val="EBE0A02C"/>
    <w:lvl w:ilvl="0" w:tplc="BD90DA0E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9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EA8"/>
    <w:rsid w:val="00032DA5"/>
    <w:rsid w:val="00033F0D"/>
    <w:rsid w:val="00035810"/>
    <w:rsid w:val="000A356E"/>
    <w:rsid w:val="000D1944"/>
    <w:rsid w:val="000D2003"/>
    <w:rsid w:val="000E76F4"/>
    <w:rsid w:val="00126DC8"/>
    <w:rsid w:val="001950CE"/>
    <w:rsid w:val="001C0035"/>
    <w:rsid w:val="001C406A"/>
    <w:rsid w:val="00205F7D"/>
    <w:rsid w:val="00241879"/>
    <w:rsid w:val="002C1257"/>
    <w:rsid w:val="00374E4D"/>
    <w:rsid w:val="00386491"/>
    <w:rsid w:val="0039639F"/>
    <w:rsid w:val="003B7A82"/>
    <w:rsid w:val="003D7D60"/>
    <w:rsid w:val="004336F6"/>
    <w:rsid w:val="004743DE"/>
    <w:rsid w:val="00495EE5"/>
    <w:rsid w:val="004F3456"/>
    <w:rsid w:val="00516465"/>
    <w:rsid w:val="00523466"/>
    <w:rsid w:val="00533855"/>
    <w:rsid w:val="00534DE2"/>
    <w:rsid w:val="005651B7"/>
    <w:rsid w:val="00566EA8"/>
    <w:rsid w:val="005945DC"/>
    <w:rsid w:val="005A17FB"/>
    <w:rsid w:val="005B0A4D"/>
    <w:rsid w:val="006138CF"/>
    <w:rsid w:val="00614E37"/>
    <w:rsid w:val="006A14B7"/>
    <w:rsid w:val="006C3F9F"/>
    <w:rsid w:val="006D5048"/>
    <w:rsid w:val="0071389E"/>
    <w:rsid w:val="00752E5F"/>
    <w:rsid w:val="007604EB"/>
    <w:rsid w:val="007715C0"/>
    <w:rsid w:val="007C4FAE"/>
    <w:rsid w:val="00870E5C"/>
    <w:rsid w:val="008A437C"/>
    <w:rsid w:val="008E1605"/>
    <w:rsid w:val="00914C7F"/>
    <w:rsid w:val="009A6D3E"/>
    <w:rsid w:val="009C5C7F"/>
    <w:rsid w:val="009C6AB2"/>
    <w:rsid w:val="009E734E"/>
    <w:rsid w:val="009F568B"/>
    <w:rsid w:val="00A3291F"/>
    <w:rsid w:val="00A65567"/>
    <w:rsid w:val="00A86D86"/>
    <w:rsid w:val="00A925CB"/>
    <w:rsid w:val="00AC1726"/>
    <w:rsid w:val="00B13918"/>
    <w:rsid w:val="00B83F24"/>
    <w:rsid w:val="00BA53D6"/>
    <w:rsid w:val="00BC71E9"/>
    <w:rsid w:val="00C31D74"/>
    <w:rsid w:val="00C356C0"/>
    <w:rsid w:val="00C55BD6"/>
    <w:rsid w:val="00C86A83"/>
    <w:rsid w:val="00CB0B85"/>
    <w:rsid w:val="00CD4C32"/>
    <w:rsid w:val="00D00EE8"/>
    <w:rsid w:val="00D20475"/>
    <w:rsid w:val="00D43B70"/>
    <w:rsid w:val="00D66F41"/>
    <w:rsid w:val="00D8245D"/>
    <w:rsid w:val="00D84E64"/>
    <w:rsid w:val="00D85B6B"/>
    <w:rsid w:val="00E434DB"/>
    <w:rsid w:val="00E546F6"/>
    <w:rsid w:val="00E80186"/>
    <w:rsid w:val="00EA4183"/>
    <w:rsid w:val="00F023B2"/>
    <w:rsid w:val="00F243B7"/>
    <w:rsid w:val="00F75571"/>
    <w:rsid w:val="00FD3D87"/>
    <w:rsid w:val="00FD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EA8"/>
    <w:rPr>
      <w:rFonts w:ascii="Calibri" w:eastAsia="Calibri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E434D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EA8"/>
    <w:rPr>
      <w:rFonts w:ascii="Tahoma" w:eastAsia="Calibri" w:hAnsi="Tahoma" w:cs="Tahoma"/>
      <w:sz w:val="16"/>
      <w:szCs w:val="16"/>
      <w:lang w:val="en-US"/>
    </w:rPr>
  </w:style>
  <w:style w:type="character" w:styleId="a5">
    <w:name w:val="Emphasis"/>
    <w:basedOn w:val="a0"/>
    <w:uiPriority w:val="20"/>
    <w:qFormat/>
    <w:rsid w:val="009C6AB2"/>
    <w:rPr>
      <w:i/>
      <w:iCs/>
    </w:rPr>
  </w:style>
  <w:style w:type="paragraph" w:styleId="a6">
    <w:name w:val="List Paragraph"/>
    <w:basedOn w:val="a"/>
    <w:uiPriority w:val="34"/>
    <w:qFormat/>
    <w:rsid w:val="00035810"/>
    <w:pPr>
      <w:ind w:left="720"/>
      <w:contextualSpacing/>
    </w:pPr>
  </w:style>
  <w:style w:type="paragraph" w:styleId="a7">
    <w:name w:val="No Spacing"/>
    <w:uiPriority w:val="1"/>
    <w:qFormat/>
    <w:rsid w:val="00534DE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a8">
    <w:name w:val="Содержимое таблицы"/>
    <w:basedOn w:val="a"/>
    <w:rsid w:val="000D200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val="ru-RU" w:eastAsia="hi-IN" w:bidi="hi-IN"/>
    </w:rPr>
  </w:style>
  <w:style w:type="table" w:styleId="a9">
    <w:name w:val="Table Grid"/>
    <w:basedOn w:val="a1"/>
    <w:uiPriority w:val="59"/>
    <w:rsid w:val="000D2003"/>
    <w:pPr>
      <w:spacing w:after="0" w:line="240" w:lineRule="auto"/>
      <w:jc w:val="both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Полужирный;Курсив"/>
    <w:basedOn w:val="a0"/>
    <w:rsid w:val="00FD6F6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FD6F6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61">
    <w:name w:val="Основной текст (6) + Не курсив"/>
    <w:basedOn w:val="6"/>
    <w:rsid w:val="00FD6F6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FD6F6A"/>
    <w:pPr>
      <w:widowControl w:val="0"/>
      <w:shd w:val="clear" w:color="auto" w:fill="FFFFFF"/>
      <w:spacing w:before="280" w:after="280" w:line="259" w:lineRule="exact"/>
    </w:pPr>
    <w:rPr>
      <w:rFonts w:ascii="Times New Roman" w:eastAsia="Times New Roman" w:hAnsi="Times New Roman"/>
      <w:b/>
      <w:bCs/>
      <w:i/>
      <w:iCs/>
      <w:lang w:val="ru-RU"/>
    </w:rPr>
  </w:style>
  <w:style w:type="character" w:customStyle="1" w:styleId="30">
    <w:name w:val="Заголовок 3 Знак"/>
    <w:basedOn w:val="a0"/>
    <w:link w:val="3"/>
    <w:rsid w:val="00E434DB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a">
    <w:name w:val="Hyperlink"/>
    <w:basedOn w:val="a0"/>
    <w:uiPriority w:val="99"/>
    <w:unhideWhenUsed/>
    <w:rsid w:val="00D824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EA8"/>
    <w:rPr>
      <w:rFonts w:ascii="Calibri" w:eastAsia="Calibri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E434D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EA8"/>
    <w:rPr>
      <w:rFonts w:ascii="Tahoma" w:eastAsia="Calibri" w:hAnsi="Tahoma" w:cs="Tahoma"/>
      <w:sz w:val="16"/>
      <w:szCs w:val="16"/>
      <w:lang w:val="en-US"/>
    </w:rPr>
  </w:style>
  <w:style w:type="character" w:styleId="a5">
    <w:name w:val="Emphasis"/>
    <w:basedOn w:val="a0"/>
    <w:uiPriority w:val="20"/>
    <w:qFormat/>
    <w:rsid w:val="009C6AB2"/>
    <w:rPr>
      <w:i/>
      <w:iCs/>
    </w:rPr>
  </w:style>
  <w:style w:type="paragraph" w:styleId="a6">
    <w:name w:val="List Paragraph"/>
    <w:basedOn w:val="a"/>
    <w:uiPriority w:val="34"/>
    <w:qFormat/>
    <w:rsid w:val="00035810"/>
    <w:pPr>
      <w:ind w:left="720"/>
      <w:contextualSpacing/>
    </w:pPr>
  </w:style>
  <w:style w:type="paragraph" w:styleId="a7">
    <w:name w:val="No Spacing"/>
    <w:uiPriority w:val="1"/>
    <w:qFormat/>
    <w:rsid w:val="00534DE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a8">
    <w:name w:val="Содержимое таблицы"/>
    <w:basedOn w:val="a"/>
    <w:rsid w:val="000D200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val="ru-RU" w:eastAsia="hi-IN" w:bidi="hi-IN"/>
    </w:rPr>
  </w:style>
  <w:style w:type="table" w:styleId="a9">
    <w:name w:val="Table Grid"/>
    <w:basedOn w:val="a1"/>
    <w:uiPriority w:val="59"/>
    <w:rsid w:val="000D2003"/>
    <w:pPr>
      <w:spacing w:after="0" w:line="240" w:lineRule="auto"/>
      <w:jc w:val="both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Полужирный;Курсив"/>
    <w:basedOn w:val="a0"/>
    <w:rsid w:val="00FD6F6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FD6F6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61">
    <w:name w:val="Основной текст (6) + Не курсив"/>
    <w:basedOn w:val="6"/>
    <w:rsid w:val="00FD6F6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FD6F6A"/>
    <w:pPr>
      <w:widowControl w:val="0"/>
      <w:shd w:val="clear" w:color="auto" w:fill="FFFFFF"/>
      <w:spacing w:before="280" w:after="280" w:line="259" w:lineRule="exact"/>
    </w:pPr>
    <w:rPr>
      <w:rFonts w:ascii="Times New Roman" w:eastAsia="Times New Roman" w:hAnsi="Times New Roman"/>
      <w:b/>
      <w:bCs/>
      <w:i/>
      <w:iCs/>
      <w:lang w:val="ru-RU"/>
    </w:rPr>
  </w:style>
  <w:style w:type="character" w:customStyle="1" w:styleId="30">
    <w:name w:val="Заголовок 3 Знак"/>
    <w:basedOn w:val="a0"/>
    <w:link w:val="3"/>
    <w:rsid w:val="00E434DB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a">
    <w:name w:val="Hyperlink"/>
    <w:basedOn w:val="a0"/>
    <w:uiPriority w:val="99"/>
    <w:unhideWhenUsed/>
    <w:rsid w:val="00D824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tpzadnipru.educ.md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getsmu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Rodika</dc:creator>
  <cp:lastModifiedBy>Пользователь</cp:lastModifiedBy>
  <cp:revision>2</cp:revision>
  <cp:lastPrinted>2019-04-17T11:08:00Z</cp:lastPrinted>
  <dcterms:created xsi:type="dcterms:W3CDTF">2021-02-02T12:00:00Z</dcterms:created>
  <dcterms:modified xsi:type="dcterms:W3CDTF">2021-02-02T12:00:00Z</dcterms:modified>
</cp:coreProperties>
</file>