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26"/>
        <w:rPr>
          <w:sz w:val="20"/>
        </w:rPr>
      </w:pPr>
      <w:r>
        <w:rPr>
          <w:sz w:val="20"/>
        </w:rPr>
        <w:drawing>
          <wp:inline distT="0" distB="0" distL="0" distR="0">
            <wp:extent cx="800154" cy="93878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54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42"/>
        <w:ind w:left="147" w:right="5615" w:firstLine="0"/>
        <w:jc w:val="center"/>
        <w:rPr>
          <w:b/>
          <w:sz w:val="22"/>
        </w:rPr>
      </w:pPr>
      <w:r>
        <w:rPr>
          <w:b/>
          <w:sz w:val="22"/>
        </w:rPr>
        <w:t>Ministerul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Educației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Cercetării</w:t>
      </w:r>
    </w:p>
    <w:p>
      <w:pPr>
        <w:spacing w:before="7"/>
        <w:ind w:left="135" w:right="5615" w:firstLine="0"/>
        <w:jc w:val="center"/>
        <w:rPr>
          <w:b/>
          <w:sz w:val="22"/>
        </w:rPr>
      </w:pPr>
      <w:r>
        <w:rPr>
          <w:spacing w:val="-1"/>
          <w:sz w:val="22"/>
        </w:rPr>
        <w:t>a1</w:t>
      </w:r>
      <w:r>
        <w:rPr>
          <w:spacing w:val="-13"/>
          <w:sz w:val="22"/>
        </w:rPr>
        <w:t> </w:t>
      </w:r>
      <w:r>
        <w:rPr>
          <w:b/>
          <w:spacing w:val="-1"/>
          <w:sz w:val="22"/>
        </w:rPr>
        <w:t>Republicii</w:t>
      </w:r>
      <w:r>
        <w:rPr>
          <w:b/>
          <w:spacing w:val="25"/>
          <w:sz w:val="22"/>
        </w:rPr>
        <w:t> </w:t>
      </w:r>
      <w:r>
        <w:rPr>
          <w:b/>
          <w:spacing w:val="-1"/>
          <w:sz w:val="22"/>
        </w:rPr>
        <w:t>Moldova</w:t>
      </w:r>
    </w:p>
    <w:p>
      <w:pPr>
        <w:spacing w:before="213"/>
        <w:ind w:left="84" w:right="5615" w:firstLine="0"/>
        <w:jc w:val="center"/>
        <w:rPr>
          <w:sz w:val="22"/>
        </w:rPr>
      </w:pPr>
      <w:r>
        <w:rPr>
          <w:sz w:val="22"/>
        </w:rPr>
        <w:t>O</w:t>
      </w:r>
      <w:r>
        <w:rPr>
          <w:spacing w:val="23"/>
          <w:sz w:val="22"/>
        </w:rPr>
        <w:t> </w:t>
      </w:r>
      <w:r>
        <w:rPr>
          <w:sz w:val="22"/>
        </w:rPr>
        <w:t>R</w:t>
      </w:r>
      <w:r>
        <w:rPr>
          <w:spacing w:val="14"/>
          <w:sz w:val="22"/>
        </w:rPr>
        <w:t> </w:t>
      </w:r>
      <w:r>
        <w:rPr>
          <w:sz w:val="22"/>
        </w:rPr>
        <w:t>D</w:t>
      </w:r>
      <w:r>
        <w:rPr>
          <w:spacing w:val="6"/>
          <w:sz w:val="22"/>
        </w:rPr>
        <w:t> </w:t>
      </w:r>
      <w:r>
        <w:rPr>
          <w:sz w:val="22"/>
        </w:rPr>
        <w:t>I</w:t>
      </w:r>
      <w:r>
        <w:rPr>
          <w:spacing w:val="25"/>
          <w:sz w:val="22"/>
        </w:rPr>
        <w:t> </w:t>
      </w:r>
      <w:r>
        <w:rPr>
          <w:sz w:val="22"/>
        </w:rPr>
        <w:t>N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pict>
          <v:shape style="position:absolute;margin-left:83.363777pt;margin-top:11.713675pt;width:75.45pt;height:.1pt;mso-position-horizontal-relative:page;mso-position-vertical-relative:paragraph;z-index:-15728640;mso-wrap-distance-left:0;mso-wrap-distance-right:0" coordorigin="1667,234" coordsize="1509,0" path="m1667,234l3176,234e" filled="false" stroked="true" strokeweight=".72075pt" strokecolor="#1f1f23">
            <v:path arrowok="t"/>
            <v:stroke dashstyle="solid"/>
            <w10:wrap type="topAndBottom"/>
          </v:shape>
        </w:pict>
      </w:r>
      <w:r>
        <w:rPr/>
        <w:pict>
          <v:shape style="position:absolute;margin-left:174.175003pt;margin-top:11.953875pt;width:75.95pt;height:.1pt;mso-position-horizontal-relative:page;mso-position-vertical-relative:paragraph;z-index:-15728128;mso-wrap-distance-left:0;mso-wrap-distance-right:0" coordorigin="3484,239" coordsize="1519,0" path="m3484,239l5002,239e" filled="false" stroked="true" strokeweight=".72075pt" strokecolor="#1f1f23">
            <v:path arrowok="t"/>
            <v:stroke dashstyle="solid"/>
            <w10:wrap type="topAndBottom"/>
          </v:shape>
        </w:pict>
      </w:r>
    </w:p>
    <w:p>
      <w:pPr>
        <w:spacing w:before="143"/>
        <w:ind w:left="1149" w:right="0" w:firstLine="0"/>
        <w:jc w:val="both"/>
        <w:rPr>
          <w:sz w:val="19"/>
        </w:rPr>
      </w:pPr>
      <w:r>
        <w:rPr>
          <w:sz w:val="19"/>
        </w:rPr>
        <w:t>nitin.</w:t>
      </w:r>
      <w:r>
        <w:rPr>
          <w:spacing w:val="8"/>
          <w:sz w:val="19"/>
        </w:rPr>
        <w:t> </w:t>
      </w:r>
      <w:r>
        <w:rPr>
          <w:sz w:val="19"/>
        </w:rPr>
        <w:t>Cliișinăti</w:t>
      </w:r>
    </w:p>
    <w:p>
      <w:pPr>
        <w:spacing w:line="235" w:lineRule="auto" w:before="118"/>
        <w:ind w:left="108" w:right="4030" w:firstLine="0"/>
        <w:jc w:val="both"/>
        <w:rPr>
          <w:b/>
          <w:sz w:val="22"/>
        </w:rPr>
      </w:pPr>
      <w:r>
        <w:rPr>
          <w:b/>
          <w:sz w:val="22"/>
        </w:rPr>
        <w:t>Cu privire la completarea </w:t>
      </w:r>
      <w:r>
        <w:rPr>
          <w:b/>
          <w:i/>
          <w:sz w:val="22"/>
        </w:rPr>
        <w:t>Regulamentului privi</w:t>
      </w:r>
      <w:r>
        <w:rPr>
          <w:b/>
          <w:sz w:val="22"/>
        </w:rPr>
        <w:t>n</w:t>
      </w:r>
      <w:r>
        <w:rPr>
          <w:b/>
          <w:i/>
          <w:sz w:val="22"/>
        </w:rPr>
        <w:t>d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evaluarea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și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notarea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rezultatelor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i“nvățării,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promovarea și absolvirea in i“iivdțământul primar și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sec</w:t>
      </w:r>
      <w:r>
        <w:rPr>
          <w:b/>
          <w:sz w:val="22"/>
        </w:rPr>
        <w:t>u</w:t>
      </w:r>
      <w:r>
        <w:rPr>
          <w:b/>
          <w:i/>
          <w:sz w:val="22"/>
        </w:rPr>
        <w:t>ndar,</w:t>
      </w:r>
      <w:r>
        <w:rPr>
          <w:b/>
          <w:i/>
          <w:spacing w:val="-3"/>
          <w:sz w:val="22"/>
        </w:rPr>
        <w:t> </w:t>
      </w:r>
      <w:r>
        <w:rPr>
          <w:b/>
          <w:sz w:val="22"/>
        </w:rPr>
        <w:t>aprobat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prin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ordinul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MECC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nr.70/2020</w:t>
      </w:r>
    </w:p>
    <w:p>
      <w:pPr>
        <w:pStyle w:val="BodyText"/>
        <w:spacing w:before="5"/>
        <w:rPr>
          <w:b/>
          <w:sz w:val="21"/>
        </w:rPr>
      </w:pPr>
    </w:p>
    <w:p>
      <w:pPr>
        <w:spacing w:line="237" w:lineRule="auto" w:before="0"/>
        <w:ind w:left="109" w:right="119" w:firstLine="2"/>
        <w:jc w:val="both"/>
        <w:rPr>
          <w:sz w:val="22"/>
        </w:rPr>
      </w:pPr>
      <w:r>
        <w:rPr>
          <w:sz w:val="22"/>
        </w:rPr>
        <w:t>În temeiul</w:t>
      </w:r>
      <w:r>
        <w:rPr>
          <w:spacing w:val="1"/>
          <w:sz w:val="22"/>
        </w:rPr>
        <w:t> </w:t>
      </w:r>
      <w:r>
        <w:rPr>
          <w:sz w:val="22"/>
        </w:rPr>
        <w:t>prevederilor </w:t>
      </w:r>
      <w:r>
        <w:rPr>
          <w:i/>
          <w:sz w:val="22"/>
        </w:rPr>
        <w:t>Codului educației </w:t>
      </w:r>
      <w:r>
        <w:rPr>
          <w:sz w:val="22"/>
        </w:rPr>
        <w:t>nr.152/2014</w:t>
      </w:r>
      <w:r>
        <w:rPr>
          <w:spacing w:val="1"/>
          <w:sz w:val="22"/>
        </w:rPr>
        <w:t> </w:t>
      </w:r>
      <w:r>
        <w:rPr>
          <w:sz w:val="22"/>
        </w:rPr>
        <w:t>art.140, alin.(1) și în vederea unificării</w:t>
      </w:r>
      <w:r>
        <w:rPr>
          <w:spacing w:val="1"/>
          <w:sz w:val="22"/>
        </w:rPr>
        <w:t> </w:t>
      </w:r>
      <w:r>
        <w:rPr>
          <w:sz w:val="22"/>
        </w:rPr>
        <w:t>prevederilor</w:t>
      </w:r>
      <w:r>
        <w:rPr>
          <w:spacing w:val="1"/>
          <w:sz w:val="22"/>
        </w:rPr>
        <w:t> </w:t>
      </w:r>
      <w:r>
        <w:rPr>
          <w:sz w:val="22"/>
        </w:rPr>
        <w:t>cadrului</w:t>
      </w:r>
      <w:r>
        <w:rPr>
          <w:spacing w:val="1"/>
          <w:sz w:val="22"/>
        </w:rPr>
        <w:t> </w:t>
      </w:r>
      <w:r>
        <w:rPr>
          <w:sz w:val="22"/>
        </w:rPr>
        <w:t>reglator</w:t>
      </w:r>
      <w:r>
        <w:rPr>
          <w:spacing w:val="1"/>
          <w:sz w:val="22"/>
        </w:rPr>
        <w:t> </w:t>
      </w:r>
      <w:r>
        <w:rPr>
          <w:sz w:val="22"/>
        </w:rPr>
        <w:t>de completare</w:t>
      </w:r>
      <w:r>
        <w:rPr>
          <w:spacing w:val="1"/>
          <w:sz w:val="22"/>
        </w:rPr>
        <w:t> </w:t>
      </w:r>
      <w:r>
        <w:rPr>
          <w:sz w:val="22"/>
        </w:rPr>
        <w:t>a documentație</w:t>
      </w:r>
      <w:r>
        <w:rPr>
          <w:spacing w:val="1"/>
          <w:sz w:val="22"/>
        </w:rPr>
        <w:t> </w:t>
      </w:r>
      <w:r>
        <w:rPr>
          <w:sz w:val="22"/>
        </w:rPr>
        <w:t>școlare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învățământul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Ministrul</w:t>
      </w:r>
      <w:r>
        <w:rPr>
          <w:spacing w:val="31"/>
          <w:sz w:val="22"/>
        </w:rPr>
        <w:t> </w:t>
      </w:r>
      <w:r>
        <w:rPr>
          <w:sz w:val="22"/>
        </w:rPr>
        <w:t>Educației</w:t>
      </w:r>
      <w:r>
        <w:rPr>
          <w:spacing w:val="27"/>
          <w:sz w:val="22"/>
        </w:rPr>
        <w:t> </w:t>
      </w:r>
      <w:r>
        <w:rPr>
          <w:sz w:val="22"/>
        </w:rPr>
        <w:t>și</w:t>
      </w:r>
      <w:r>
        <w:rPr>
          <w:spacing w:val="5"/>
          <w:sz w:val="22"/>
        </w:rPr>
        <w:t> </w:t>
      </w:r>
      <w:r>
        <w:rPr>
          <w:sz w:val="22"/>
        </w:rPr>
        <w:t>Cercetării</w:t>
      </w:r>
      <w:r>
        <w:rPr>
          <w:spacing w:val="17"/>
          <w:sz w:val="22"/>
        </w:rPr>
        <w:t> </w:t>
      </w:r>
      <w:r>
        <w:rPr>
          <w:sz w:val="22"/>
        </w:rPr>
        <w:t>emite</w:t>
      </w:r>
      <w:r>
        <w:rPr>
          <w:spacing w:val="18"/>
          <w:sz w:val="22"/>
        </w:rPr>
        <w:t> </w:t>
      </w:r>
      <w:r>
        <w:rPr>
          <w:sz w:val="22"/>
        </w:rPr>
        <w:t>prezentul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47" w:right="167" w:firstLine="0"/>
        <w:jc w:val="center"/>
        <w:rPr>
          <w:rFonts w:ascii="Bookman Old Style"/>
          <w:b w:val="0"/>
          <w:sz w:val="22"/>
        </w:rPr>
      </w:pPr>
      <w:r>
        <w:rPr>
          <w:rFonts w:ascii="Bookman Old Style"/>
          <w:b w:val="0"/>
          <w:sz w:val="22"/>
        </w:rPr>
        <w:t>ORDIN: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37" w:lineRule="auto" w:before="164" w:after="0"/>
        <w:ind w:left="512" w:right="115" w:hanging="401"/>
        <w:jc w:val="both"/>
        <w:rPr>
          <w:sz w:val="22"/>
        </w:rPr>
      </w:pP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completeaz“a</w:t>
      </w:r>
      <w:r>
        <w:rPr>
          <w:spacing w:val="1"/>
          <w:sz w:val="22"/>
        </w:rPr>
        <w:t> </w:t>
      </w:r>
      <w:r>
        <w:rPr>
          <w:i/>
          <w:sz w:val="22"/>
        </w:rPr>
        <w:t>Regulamentul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privind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evaluarea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și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notarea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rezultatelor</w:t>
      </w:r>
      <w:r>
        <w:rPr>
          <w:i/>
          <w:spacing w:val="56"/>
          <w:sz w:val="22"/>
        </w:rPr>
        <w:t> </w:t>
      </w:r>
      <w:r>
        <w:rPr>
          <w:i/>
          <w:sz w:val="22"/>
        </w:rPr>
        <w:t>învățârii,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promovarea și absolvirea în învățâmântul primar și secundar, </w:t>
      </w:r>
      <w:r>
        <w:rPr>
          <w:sz w:val="22"/>
        </w:rPr>
        <w:t>aprobat prin ordinul MECC</w:t>
      </w:r>
      <w:r>
        <w:rPr>
          <w:spacing w:val="1"/>
          <w:sz w:val="22"/>
        </w:rPr>
        <w:t> </w:t>
      </w:r>
      <w:r>
        <w:rPr>
          <w:sz w:val="22"/>
        </w:rPr>
        <w:t>nr.70/2020</w:t>
      </w:r>
      <w:r>
        <w:rPr>
          <w:spacing w:val="18"/>
          <w:sz w:val="22"/>
        </w:rPr>
        <w:t> </w:t>
      </w:r>
      <w:r>
        <w:rPr>
          <w:sz w:val="22"/>
        </w:rPr>
        <w:t>în</w:t>
      </w:r>
      <w:r>
        <w:rPr>
          <w:spacing w:val="15"/>
          <w:sz w:val="22"/>
        </w:rPr>
        <w:t> </w:t>
      </w:r>
      <w:r>
        <w:rPr>
          <w:sz w:val="22"/>
        </w:rPr>
        <w:t>următoarea</w:t>
      </w:r>
      <w:r>
        <w:rPr>
          <w:spacing w:val="20"/>
          <w:sz w:val="22"/>
        </w:rPr>
        <w:t> </w:t>
      </w:r>
      <w:r>
        <w:rPr>
          <w:sz w:val="22"/>
        </w:rPr>
        <w:t>redacție:</w:t>
      </w:r>
    </w:p>
    <w:p>
      <w:pPr>
        <w:spacing w:line="251" w:lineRule="exact" w:before="64"/>
        <w:ind w:left="445" w:right="0" w:firstLine="0"/>
        <w:jc w:val="left"/>
        <w:rPr>
          <w:sz w:val="22"/>
        </w:rPr>
      </w:pPr>
      <w:r>
        <w:rPr>
          <w:sz w:val="22"/>
        </w:rPr>
        <w:t>Pct.2.</w:t>
      </w:r>
    </w:p>
    <w:p>
      <w:pPr>
        <w:spacing w:line="237" w:lineRule="auto" w:before="0"/>
        <w:ind w:left="446" w:right="100" w:firstLine="9"/>
        <w:jc w:val="both"/>
        <w:rPr>
          <w:sz w:val="22"/>
        </w:rPr>
      </w:pPr>
      <w:r>
        <w:rPr>
          <w:i/>
          <w:sz w:val="22"/>
        </w:rPr>
        <w:t>„Documente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curriculare</w:t>
      </w:r>
      <w:r>
        <w:rPr>
          <w:i/>
          <w:spacing w:val="1"/>
          <w:sz w:val="22"/>
        </w:rPr>
        <w:t> </w:t>
      </w:r>
      <w:r>
        <w:rPr>
          <w:sz w:val="22"/>
        </w:rPr>
        <w:t>reprezintii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componentă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documentației</w:t>
      </w:r>
      <w:r>
        <w:rPr>
          <w:spacing w:val="1"/>
          <w:sz w:val="22"/>
        </w:rPr>
        <w:t> </w:t>
      </w:r>
      <w:r>
        <w:rPr>
          <w:sz w:val="22"/>
        </w:rPr>
        <w:t>școlare</w:t>
      </w:r>
      <w:r>
        <w:rPr>
          <w:spacing w:val="1"/>
          <w:sz w:val="22"/>
        </w:rPr>
        <w:t> </w:t>
      </w:r>
      <w:r>
        <w:rPr>
          <w:sz w:val="22"/>
        </w:rPr>
        <w:t>reglatorii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disciplina</w:t>
      </w:r>
      <w:r>
        <w:rPr>
          <w:spacing w:val="1"/>
          <w:sz w:val="22"/>
        </w:rPr>
        <w:t> </w:t>
      </w:r>
      <w:r>
        <w:rPr>
          <w:sz w:val="22"/>
        </w:rPr>
        <w:t>școlară</w:t>
      </w:r>
      <w:r>
        <w:rPr>
          <w:spacing w:val="1"/>
          <w:sz w:val="22"/>
        </w:rPr>
        <w:t> </w:t>
      </w:r>
      <w:r>
        <w:rPr>
          <w:sz w:val="22"/>
        </w:rPr>
        <w:t>privind</w:t>
      </w:r>
      <w:r>
        <w:rPr>
          <w:spacing w:val="1"/>
          <w:sz w:val="22"/>
        </w:rPr>
        <w:t> </w:t>
      </w:r>
      <w:r>
        <w:rPr>
          <w:sz w:val="22"/>
        </w:rPr>
        <w:t>aspectele</w:t>
      </w:r>
      <w:r>
        <w:rPr>
          <w:spacing w:val="1"/>
          <w:sz w:val="22"/>
        </w:rPr>
        <w:t> </w:t>
      </w:r>
      <w:r>
        <w:rPr>
          <w:sz w:val="22"/>
        </w:rPr>
        <w:t>didactice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implementare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pachetului</w:t>
      </w:r>
      <w:r>
        <w:rPr>
          <w:spacing w:val="1"/>
          <w:sz w:val="22"/>
        </w:rPr>
        <w:t> </w:t>
      </w:r>
      <w:r>
        <w:rPr>
          <w:sz w:val="22"/>
        </w:rPr>
        <w:t>curricular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disciplinele școlare obligatorii și opționale conform</w:t>
      </w:r>
      <w:r>
        <w:rPr>
          <w:spacing w:val="1"/>
          <w:sz w:val="22"/>
        </w:rPr>
        <w:t> </w:t>
      </w:r>
      <w:r>
        <w:rPr>
          <w:sz w:val="22"/>
        </w:rPr>
        <w:t>planului-cadru de înviițământ,</w:t>
      </w:r>
      <w:r>
        <w:rPr>
          <w:spacing w:val="1"/>
          <w:sz w:val="22"/>
        </w:rPr>
        <w:t> </w:t>
      </w:r>
      <w:r>
        <w:rPr>
          <w:sz w:val="22"/>
        </w:rPr>
        <w:t>adresate</w:t>
      </w:r>
      <w:r>
        <w:rPr>
          <w:spacing w:val="1"/>
          <w:sz w:val="22"/>
        </w:rPr>
        <w:t> </w:t>
      </w:r>
      <w:r>
        <w:rPr>
          <w:sz w:val="22"/>
        </w:rPr>
        <w:t>cadrelor</w:t>
      </w:r>
      <w:r>
        <w:rPr>
          <w:spacing w:val="28"/>
          <w:sz w:val="22"/>
        </w:rPr>
        <w:t> </w:t>
      </w:r>
      <w:r>
        <w:rPr>
          <w:sz w:val="22"/>
        </w:rPr>
        <w:t>didactice</w:t>
      </w:r>
      <w:r>
        <w:rPr>
          <w:spacing w:val="16"/>
          <w:sz w:val="22"/>
        </w:rPr>
        <w:t> </w:t>
      </w:r>
      <w:r>
        <w:rPr>
          <w:sz w:val="22"/>
        </w:rPr>
        <w:t>și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conducere</w:t>
      </w:r>
      <w:r>
        <w:rPr>
          <w:spacing w:val="19"/>
          <w:sz w:val="22"/>
        </w:rPr>
        <w:t> </w:t>
      </w:r>
      <w:r>
        <w:rPr>
          <w:sz w:val="22"/>
        </w:rPr>
        <w:t>din</w:t>
      </w:r>
      <w:r>
        <w:rPr>
          <w:spacing w:val="14"/>
          <w:sz w:val="22"/>
        </w:rPr>
        <w:t> </w:t>
      </w:r>
      <w:r>
        <w:rPr>
          <w:sz w:val="22"/>
        </w:rPr>
        <w:t>învățământul</w:t>
      </w:r>
      <w:r>
        <w:rPr>
          <w:spacing w:val="50"/>
          <w:sz w:val="22"/>
        </w:rPr>
        <w:t> </w:t>
      </w:r>
      <w:r>
        <w:rPr>
          <w:sz w:val="22"/>
        </w:rPr>
        <w:t>primar</w:t>
      </w:r>
      <w:r>
        <w:rPr>
          <w:spacing w:val="11"/>
          <w:sz w:val="22"/>
        </w:rPr>
        <w:t> </w:t>
      </w:r>
      <w:r>
        <w:rPr>
          <w:sz w:val="22"/>
        </w:rPr>
        <w:t>și</w:t>
      </w:r>
      <w:r>
        <w:rPr>
          <w:spacing w:val="9"/>
          <w:sz w:val="22"/>
        </w:rPr>
        <w:t> </w:t>
      </w:r>
      <w:r>
        <w:rPr>
          <w:sz w:val="22"/>
        </w:rPr>
        <w:t>secundar</w:t>
      </w:r>
      <w:r>
        <w:rPr>
          <w:spacing w:val="22"/>
          <w:sz w:val="22"/>
        </w:rPr>
        <w:t> </w:t>
      </w:r>
      <w:r>
        <w:rPr>
          <w:sz w:val="22"/>
        </w:rPr>
        <w:t>general.”</w:t>
      </w:r>
    </w:p>
    <w:p>
      <w:pPr>
        <w:spacing w:line="251" w:lineRule="exact" w:before="53"/>
        <w:ind w:left="450" w:right="0" w:firstLine="0"/>
        <w:jc w:val="left"/>
        <w:rPr>
          <w:sz w:val="22"/>
        </w:rPr>
      </w:pPr>
      <w:r>
        <w:rPr>
          <w:sz w:val="22"/>
        </w:rPr>
        <w:t>Pct.8.</w:t>
      </w:r>
    </w:p>
    <w:p>
      <w:pPr>
        <w:spacing w:line="237" w:lineRule="auto" w:before="1"/>
        <w:ind w:left="446" w:right="109" w:firstLine="0"/>
        <w:jc w:val="left"/>
        <w:rPr>
          <w:sz w:val="22"/>
        </w:rPr>
      </w:pPr>
      <w:r>
        <w:rPr>
          <w:sz w:val="22"/>
        </w:rPr>
        <w:t>„Fiecare</w:t>
      </w:r>
      <w:r>
        <w:rPr>
          <w:spacing w:val="1"/>
          <w:sz w:val="22"/>
        </w:rPr>
        <w:t> </w:t>
      </w:r>
      <w:r>
        <w:rPr>
          <w:sz w:val="22"/>
        </w:rPr>
        <w:t>semestru</w:t>
      </w:r>
      <w:r>
        <w:rPr>
          <w:spacing w:val="1"/>
          <w:sz w:val="22"/>
        </w:rPr>
        <w:t> </w:t>
      </w:r>
      <w:r>
        <w:rPr>
          <w:sz w:val="22"/>
        </w:rPr>
        <w:t>va</w:t>
      </w:r>
      <w:r>
        <w:rPr>
          <w:spacing w:val="1"/>
          <w:sz w:val="22"/>
        </w:rPr>
        <w:t> </w:t>
      </w:r>
      <w:r>
        <w:rPr>
          <w:sz w:val="22"/>
        </w:rPr>
        <w:t>include</w:t>
      </w:r>
      <w:r>
        <w:rPr>
          <w:spacing w:val="1"/>
          <w:sz w:val="22"/>
        </w:rPr>
        <w:t> </w:t>
      </w:r>
      <w:r>
        <w:rPr>
          <w:sz w:val="22"/>
        </w:rPr>
        <w:t>activități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evaluare</w:t>
      </w:r>
      <w:r>
        <w:rPr>
          <w:spacing w:val="1"/>
          <w:sz w:val="22"/>
        </w:rPr>
        <w:t> </w:t>
      </w:r>
      <w:r>
        <w:rPr>
          <w:sz w:val="22"/>
        </w:rPr>
        <w:t>sumativă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nivelului</w:t>
      </w:r>
      <w:r>
        <w:rPr>
          <w:spacing w:val="1"/>
          <w:sz w:val="22"/>
        </w:rPr>
        <w:t> </w:t>
      </w:r>
      <w:r>
        <w:rPr>
          <w:sz w:val="22"/>
        </w:rPr>
        <w:t>competențelor</w:t>
      </w:r>
      <w:r>
        <w:rPr>
          <w:spacing w:val="-52"/>
          <w:sz w:val="22"/>
        </w:rPr>
        <w:t> </w:t>
      </w:r>
      <w:r>
        <w:rPr>
          <w:sz w:val="22"/>
        </w:rPr>
        <w:t>dobândite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elevi,</w:t>
      </w:r>
      <w:r>
        <w:rPr>
          <w:spacing w:val="13"/>
          <w:sz w:val="22"/>
        </w:rPr>
        <w:t> </w:t>
      </w:r>
      <w:r>
        <w:rPr>
          <w:sz w:val="22"/>
        </w:rPr>
        <w:t>stabilite</w:t>
      </w:r>
      <w:r>
        <w:rPr>
          <w:spacing w:val="18"/>
          <w:sz w:val="22"/>
        </w:rPr>
        <w:t> </w:t>
      </w:r>
      <w:r>
        <w:rPr>
          <w:sz w:val="22"/>
        </w:rPr>
        <w:t>în</w:t>
      </w:r>
      <w:r>
        <w:rPr>
          <w:spacing w:val="21"/>
          <w:sz w:val="22"/>
        </w:rPr>
        <w:t> </w:t>
      </w:r>
      <w:r>
        <w:rPr>
          <w:sz w:val="22"/>
        </w:rPr>
        <w:t>proiectele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lungii</w:t>
      </w:r>
      <w:r>
        <w:rPr>
          <w:spacing w:val="-4"/>
          <w:sz w:val="22"/>
        </w:rPr>
        <w:t> </w:t>
      </w:r>
      <w:r>
        <w:rPr>
          <w:sz w:val="22"/>
        </w:rPr>
        <w:t>durată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disciplinele</w:t>
      </w:r>
      <w:r>
        <w:rPr>
          <w:spacing w:val="27"/>
          <w:sz w:val="22"/>
        </w:rPr>
        <w:t> </w:t>
      </w:r>
      <w:r>
        <w:rPr>
          <w:sz w:val="22"/>
        </w:rPr>
        <w:t>școlare”.</w:t>
      </w:r>
    </w:p>
    <w:p>
      <w:pPr>
        <w:spacing w:before="59"/>
        <w:ind w:left="455" w:right="0" w:firstLine="0"/>
        <w:jc w:val="left"/>
        <w:rPr>
          <w:sz w:val="22"/>
        </w:rPr>
      </w:pPr>
      <w:r>
        <w:rPr>
          <w:sz w:val="22"/>
        </w:rPr>
        <w:t>Pct.12.</w:t>
      </w:r>
    </w:p>
    <w:p>
      <w:pPr>
        <w:spacing w:line="237" w:lineRule="auto" w:before="4"/>
        <w:ind w:left="441" w:right="105" w:firstLine="4"/>
        <w:jc w:val="both"/>
        <w:rPr>
          <w:sz w:val="22"/>
        </w:rPr>
      </w:pPr>
      <w:r>
        <w:rPr>
          <w:sz w:val="22"/>
        </w:rPr>
        <w:t>„Evaluarea inițială la disciplinele școlare se organizeazii în formă scrisă, orală sau practică,</w:t>
      </w:r>
      <w:r>
        <w:rPr>
          <w:spacing w:val="1"/>
          <w:sz w:val="22"/>
        </w:rPr>
        <w:t> </w:t>
      </w:r>
      <w:r>
        <w:rPr>
          <w:sz w:val="22"/>
        </w:rPr>
        <w:t>decizia privind</w:t>
      </w:r>
      <w:r>
        <w:rPr>
          <w:spacing w:val="1"/>
          <w:sz w:val="22"/>
        </w:rPr>
        <w:t> </w:t>
      </w:r>
      <w:r>
        <w:rPr>
          <w:sz w:val="22"/>
        </w:rPr>
        <w:t>perioada și forma de desfdșurare aparținând</w:t>
      </w:r>
      <w:r>
        <w:rPr>
          <w:spacing w:val="1"/>
          <w:sz w:val="22"/>
        </w:rPr>
        <w:t> </w:t>
      </w:r>
      <w:r>
        <w:rPr>
          <w:sz w:val="22"/>
        </w:rPr>
        <w:t>cadrului didactic în funcție de</w:t>
      </w:r>
      <w:r>
        <w:rPr>
          <w:spacing w:val="1"/>
          <w:sz w:val="22"/>
        </w:rPr>
        <w:t> </w:t>
      </w:r>
      <w:r>
        <w:rPr>
          <w:sz w:val="22"/>
        </w:rPr>
        <w:t>specificul</w:t>
      </w:r>
      <w:r>
        <w:rPr>
          <w:spacing w:val="34"/>
          <w:sz w:val="22"/>
        </w:rPr>
        <w:t> </w:t>
      </w:r>
      <w:r>
        <w:rPr>
          <w:sz w:val="22"/>
        </w:rPr>
        <w:t>disciplinei</w:t>
      </w:r>
      <w:r>
        <w:rPr>
          <w:spacing w:val="28"/>
          <w:sz w:val="22"/>
        </w:rPr>
        <w:t> </w:t>
      </w:r>
      <w:r>
        <w:rPr>
          <w:sz w:val="22"/>
        </w:rPr>
        <w:t>școlare.”</w:t>
      </w:r>
    </w:p>
    <w:p>
      <w:pPr>
        <w:spacing w:line="251" w:lineRule="exact" w:before="68"/>
        <w:ind w:left="450" w:right="0" w:firstLine="0"/>
        <w:jc w:val="both"/>
        <w:rPr>
          <w:sz w:val="22"/>
        </w:rPr>
      </w:pPr>
      <w:r>
        <w:rPr>
          <w:sz w:val="22"/>
        </w:rPr>
        <w:t>Pct.</w:t>
      </w:r>
      <w:r>
        <w:rPr>
          <w:spacing w:val="9"/>
          <w:sz w:val="22"/>
        </w:rPr>
        <w:t> </w:t>
      </w:r>
      <w:r>
        <w:rPr>
          <w:sz w:val="22"/>
        </w:rPr>
        <w:t>15</w:t>
      </w:r>
    </w:p>
    <w:p>
      <w:pPr>
        <w:spacing w:line="235" w:lineRule="auto" w:before="3"/>
        <w:ind w:left="443" w:right="114" w:firstLine="3"/>
        <w:jc w:val="both"/>
        <w:rPr>
          <w:sz w:val="22"/>
        </w:rPr>
      </w:pPr>
      <w:r>
        <w:rPr>
          <w:sz w:val="22"/>
        </w:rPr>
        <w:t>„La aplicarea evaluărilor</w:t>
      </w:r>
      <w:r>
        <w:rPr>
          <w:spacing w:val="1"/>
          <w:sz w:val="22"/>
        </w:rPr>
        <w:t> </w:t>
      </w:r>
      <w:r>
        <w:rPr>
          <w:sz w:val="22"/>
        </w:rPr>
        <w:t>sumative</w:t>
      </w:r>
      <w:r>
        <w:rPr>
          <w:spacing w:val="1"/>
          <w:sz w:val="22"/>
        </w:rPr>
        <w:t> </w:t>
      </w:r>
      <w:r>
        <w:rPr>
          <w:sz w:val="22"/>
        </w:rPr>
        <w:t>realizate în</w:t>
      </w:r>
      <w:r>
        <w:rPr>
          <w:spacing w:val="55"/>
          <w:sz w:val="22"/>
        </w:rPr>
        <w:t> </w:t>
      </w:r>
      <w:r>
        <w:rPr>
          <w:sz w:val="22"/>
        </w:rPr>
        <w:t>baza testului</w:t>
      </w:r>
      <w:r>
        <w:rPr>
          <w:spacing w:val="55"/>
          <w:sz w:val="22"/>
        </w:rPr>
        <w:t> </w:t>
      </w:r>
      <w:r>
        <w:rPr>
          <w:sz w:val="22"/>
        </w:rPr>
        <w:t>docimologic (tezelor</w:t>
      </w:r>
      <w:r>
        <w:rPr>
          <w:spacing w:val="55"/>
          <w:sz w:val="22"/>
        </w:rPr>
        <w:t> </w:t>
      </w:r>
      <w:r>
        <w:rPr>
          <w:sz w:val="22"/>
        </w:rPr>
        <w:t>semestriale</w:t>
      </w:r>
      <w:r>
        <w:rPr>
          <w:spacing w:val="-52"/>
          <w:sz w:val="22"/>
        </w:rPr>
        <w:t> </w:t>
      </w:r>
      <w:r>
        <w:rPr>
          <w:sz w:val="22"/>
        </w:rPr>
        <w:t>și de lichidare a diferențe lor de program) cadrele didactice sunt responsabile de elaborarea</w:t>
      </w:r>
      <w:r>
        <w:rPr>
          <w:spacing w:val="1"/>
          <w:sz w:val="22"/>
        </w:rPr>
        <w:t> </w:t>
      </w:r>
      <w:r>
        <w:rPr>
          <w:sz w:val="22"/>
        </w:rPr>
        <w:t>instrumente lor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evaluare:</w:t>
      </w:r>
      <w:r>
        <w:rPr>
          <w:spacing w:val="1"/>
          <w:sz w:val="22"/>
        </w:rPr>
        <w:t> </w:t>
      </w:r>
      <w:r>
        <w:rPr>
          <w:sz w:val="22"/>
        </w:rPr>
        <w:t>matricea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specificație</w:t>
      </w:r>
      <w:r>
        <w:rPr>
          <w:spacing w:val="1"/>
          <w:sz w:val="22"/>
        </w:rPr>
        <w:t> </w:t>
      </w:r>
      <w:r>
        <w:rPr>
          <w:sz w:val="22"/>
        </w:rPr>
        <w:t>sau</w:t>
      </w:r>
      <w:r>
        <w:rPr>
          <w:spacing w:val="1"/>
          <w:sz w:val="22"/>
        </w:rPr>
        <w:t> </w:t>
      </w:r>
      <w:r>
        <w:rPr>
          <w:sz w:val="22"/>
        </w:rPr>
        <w:t>tabelul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corelare</w:t>
      </w:r>
      <w:r>
        <w:rPr>
          <w:spacing w:val="56"/>
          <w:sz w:val="22"/>
        </w:rPr>
        <w:t> </w:t>
      </w:r>
      <w:r>
        <w:rPr>
          <w:sz w:val="22"/>
        </w:rPr>
        <w:t>dintre</w:t>
      </w:r>
      <w:r>
        <w:rPr>
          <w:spacing w:val="1"/>
          <w:sz w:val="22"/>
        </w:rPr>
        <w:t> </w:t>
      </w:r>
      <w:r>
        <w:rPr>
          <w:sz w:val="22"/>
        </w:rPr>
        <w:t>competențele</w:t>
      </w:r>
      <w:r>
        <w:rPr>
          <w:spacing w:val="55"/>
          <w:sz w:val="22"/>
        </w:rPr>
        <w:t> </w:t>
      </w:r>
      <w:r>
        <w:rPr>
          <w:sz w:val="22"/>
        </w:rPr>
        <w:t>specifice-obiectivele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evaluare-conținutul</w:t>
      </w:r>
      <w:r>
        <w:rPr>
          <w:spacing w:val="55"/>
          <w:sz w:val="22"/>
        </w:rPr>
        <w:t> </w:t>
      </w:r>
      <w:r>
        <w:rPr>
          <w:sz w:val="22"/>
        </w:rPr>
        <w:t>itemilor-gradul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complexitate</w:t>
      </w:r>
      <w:r>
        <w:rPr>
          <w:spacing w:val="1"/>
          <w:sz w:val="22"/>
        </w:rPr>
        <w:t> </w:t>
      </w:r>
      <w:r>
        <w:rPr>
          <w:sz w:val="22"/>
        </w:rPr>
        <w:t>(la decizia</w:t>
      </w:r>
      <w:r>
        <w:rPr>
          <w:spacing w:val="1"/>
          <w:sz w:val="22"/>
        </w:rPr>
        <w:t> </w:t>
      </w:r>
      <w:r>
        <w:rPr>
          <w:sz w:val="22"/>
        </w:rPr>
        <w:t>cadrului</w:t>
      </w:r>
      <w:r>
        <w:rPr>
          <w:spacing w:val="1"/>
          <w:sz w:val="22"/>
        </w:rPr>
        <w:t> </w:t>
      </w:r>
      <w:r>
        <w:rPr>
          <w:sz w:val="22"/>
        </w:rPr>
        <w:t>didactic),</w:t>
      </w:r>
      <w:r>
        <w:rPr>
          <w:spacing w:val="55"/>
          <w:sz w:val="22"/>
        </w:rPr>
        <w:t> </w:t>
      </w:r>
      <w:r>
        <w:rPr>
          <w:sz w:val="22"/>
        </w:rPr>
        <w:t>conținutul</w:t>
      </w:r>
      <w:r>
        <w:rPr>
          <w:spacing w:val="55"/>
          <w:sz w:val="22"/>
        </w:rPr>
        <w:t> </w:t>
      </w:r>
      <w:r>
        <w:rPr>
          <w:sz w:val="22"/>
        </w:rPr>
        <w:t>probei</w:t>
      </w:r>
      <w:r>
        <w:rPr>
          <w:spacing w:val="55"/>
          <w:sz w:val="22"/>
        </w:rPr>
        <w:t> </w:t>
      </w:r>
      <w:r>
        <w:rPr>
          <w:sz w:val="22"/>
        </w:rPr>
        <w:t>de evaluare,</w:t>
      </w:r>
      <w:r>
        <w:rPr>
          <w:spacing w:val="55"/>
          <w:sz w:val="22"/>
        </w:rPr>
        <w:t> </w:t>
      </w:r>
      <w:r>
        <w:rPr>
          <w:sz w:val="22"/>
        </w:rPr>
        <w:t>baremul</w:t>
      </w:r>
      <w:r>
        <w:rPr>
          <w:spacing w:val="55"/>
          <w:sz w:val="22"/>
        </w:rPr>
        <w:t> </w:t>
      </w:r>
      <w:r>
        <w:rPr>
          <w:sz w:val="22"/>
        </w:rPr>
        <w:t>de corectare,</w:t>
      </w:r>
      <w:r>
        <w:rPr>
          <w:spacing w:val="55"/>
          <w:sz w:val="22"/>
        </w:rPr>
        <w:t> </w:t>
      </w:r>
      <w:r>
        <w:rPr>
          <w:sz w:val="22"/>
        </w:rPr>
        <w:t>schema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convertire</w:t>
      </w:r>
      <w:r>
        <w:rPr>
          <w:spacing w:val="25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punctajului</w:t>
      </w:r>
      <w:r>
        <w:rPr>
          <w:spacing w:val="24"/>
          <w:sz w:val="22"/>
        </w:rPr>
        <w:t> </w:t>
      </w:r>
      <w:r>
        <w:rPr>
          <w:sz w:val="22"/>
        </w:rPr>
        <w:t>în</w:t>
      </w:r>
      <w:r>
        <w:rPr>
          <w:spacing w:val="13"/>
          <w:sz w:val="22"/>
        </w:rPr>
        <w:t> </w:t>
      </w:r>
      <w:r>
        <w:rPr>
          <w:sz w:val="22"/>
        </w:rPr>
        <w:t>note.”</w:t>
      </w:r>
    </w:p>
    <w:p>
      <w:pPr>
        <w:spacing w:before="50"/>
        <w:ind w:left="450" w:right="0" w:firstLine="0"/>
        <w:jc w:val="both"/>
        <w:rPr>
          <w:sz w:val="22"/>
        </w:rPr>
      </w:pPr>
      <w:r>
        <w:rPr>
          <w:sz w:val="22"/>
        </w:rPr>
        <w:t>Pct.</w:t>
      </w:r>
      <w:r>
        <w:rPr>
          <w:spacing w:val="6"/>
          <w:sz w:val="22"/>
        </w:rPr>
        <w:t> </w:t>
      </w:r>
      <w:r>
        <w:rPr>
          <w:sz w:val="22"/>
        </w:rPr>
        <w:t>21</w:t>
      </w:r>
    </w:p>
    <w:p>
      <w:pPr>
        <w:spacing w:line="237" w:lineRule="auto" w:before="4"/>
        <w:ind w:left="448" w:right="99" w:hanging="2"/>
        <w:jc w:val="both"/>
        <w:rPr>
          <w:sz w:val="22"/>
        </w:rPr>
      </w:pPr>
      <w:r>
        <w:rPr>
          <w:sz w:val="22"/>
        </w:rPr>
        <w:t>„Evidența rezultatelor</w:t>
      </w:r>
      <w:r>
        <w:rPr>
          <w:spacing w:val="1"/>
          <w:sz w:val="22"/>
        </w:rPr>
        <w:t> </w:t>
      </w:r>
      <w:r>
        <w:rPr>
          <w:sz w:val="22"/>
        </w:rPr>
        <w:t>învățării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instituțiile de înviițământ</w:t>
      </w:r>
      <w:r>
        <w:rPr>
          <w:spacing w:val="1"/>
          <w:sz w:val="22"/>
        </w:rPr>
        <w:t> </w:t>
      </w:r>
      <w:r>
        <w:rPr>
          <w:sz w:val="22"/>
        </w:rPr>
        <w:t>primar și secundar general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înregistrează</w:t>
      </w:r>
      <w:r>
        <w:rPr>
          <w:spacing w:val="34"/>
          <w:sz w:val="22"/>
        </w:rPr>
        <w:t> </w:t>
      </w:r>
      <w:r>
        <w:rPr>
          <w:sz w:val="22"/>
        </w:rPr>
        <w:t>în</w:t>
      </w:r>
      <w:r>
        <w:rPr>
          <w:spacing w:val="24"/>
          <w:sz w:val="22"/>
        </w:rPr>
        <w:t> </w:t>
      </w:r>
      <w:r>
        <w:rPr>
          <w:sz w:val="22"/>
        </w:rPr>
        <w:t>cataloage</w:t>
      </w:r>
      <w:r>
        <w:rPr>
          <w:spacing w:val="25"/>
          <w:sz w:val="22"/>
        </w:rPr>
        <w:t> </w:t>
      </w:r>
      <w:r>
        <w:rPr>
          <w:sz w:val="22"/>
        </w:rPr>
        <w:t>școlare</w:t>
      </w:r>
      <w:r>
        <w:rPr>
          <w:spacing w:val="25"/>
          <w:sz w:val="22"/>
        </w:rPr>
        <w:t> </w:t>
      </w:r>
      <w:r>
        <w:rPr>
          <w:sz w:val="22"/>
        </w:rPr>
        <w:t>(electronic</w:t>
      </w:r>
      <w:r>
        <w:rPr>
          <w:spacing w:val="30"/>
          <w:sz w:val="22"/>
        </w:rPr>
        <w:t> </w:t>
      </w:r>
      <w:r>
        <w:rPr>
          <w:sz w:val="22"/>
        </w:rPr>
        <w:t>sau</w:t>
      </w:r>
      <w:r>
        <w:rPr>
          <w:spacing w:val="30"/>
          <w:sz w:val="22"/>
        </w:rPr>
        <w:t> </w:t>
      </w:r>
      <w:r>
        <w:rPr>
          <w:sz w:val="22"/>
        </w:rPr>
        <w:t>în</w:t>
      </w:r>
      <w:r>
        <w:rPr>
          <w:spacing w:val="28"/>
          <w:sz w:val="22"/>
        </w:rPr>
        <w:t> </w:t>
      </w:r>
      <w:r>
        <w:rPr>
          <w:sz w:val="22"/>
        </w:rPr>
        <w:t>format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hârtie),</w:t>
      </w:r>
      <w:r>
        <w:rPr>
          <w:spacing w:val="27"/>
          <w:sz w:val="22"/>
        </w:rPr>
        <w:t> </w:t>
      </w:r>
      <w:r>
        <w:rPr>
          <w:sz w:val="22"/>
        </w:rPr>
        <w:t>tabelul</w:t>
      </w:r>
      <w:r>
        <w:rPr>
          <w:spacing w:val="38"/>
          <w:sz w:val="22"/>
        </w:rPr>
        <w:t> </w:t>
      </w:r>
      <w:r>
        <w:rPr>
          <w:sz w:val="22"/>
        </w:rPr>
        <w:t>performanțelor</w:t>
      </w:r>
    </w:p>
    <w:p>
      <w:pPr>
        <w:spacing w:after="0" w:line="237" w:lineRule="auto"/>
        <w:jc w:val="both"/>
        <w:rPr>
          <w:sz w:val="22"/>
        </w:rPr>
        <w:sectPr>
          <w:type w:val="continuous"/>
          <w:pgSz w:w="11940" w:h="16140"/>
          <w:pgMar w:top="960" w:bottom="280" w:left="1540" w:right="1400"/>
        </w:sectPr>
      </w:pPr>
    </w:p>
    <w:p>
      <w:pPr>
        <w:pStyle w:val="BodyText"/>
        <w:spacing w:line="225" w:lineRule="auto" w:before="92"/>
        <w:ind w:left="427" w:right="111" w:firstLine="2"/>
        <w:jc w:val="both"/>
      </w:pPr>
      <w:r>
        <w:rPr/>
        <w:t>școlare, acte de studii, registrul de evidență a actelor de studii. Documentația școlară de</w:t>
      </w:r>
      <w:r>
        <w:rPr>
          <w:spacing w:val="1"/>
        </w:rPr>
        <w:t> </w:t>
      </w:r>
      <w:r>
        <w:rPr>
          <w:w w:val="95"/>
        </w:rPr>
        <w:t>evidență a rezultatelor învățării elevi lor se completează</w:t>
      </w:r>
      <w:r>
        <w:rPr>
          <w:spacing w:val="1"/>
          <w:w w:val="95"/>
        </w:rPr>
        <w:t> </w:t>
      </w:r>
      <w:r>
        <w:rPr>
          <w:w w:val="95"/>
        </w:rPr>
        <w:t>și păstrează conform</w:t>
      </w:r>
      <w:r>
        <w:rPr>
          <w:spacing w:val="1"/>
          <w:w w:val="95"/>
        </w:rPr>
        <w:t> </w:t>
      </w:r>
      <w:r>
        <w:rPr>
          <w:w w:val="95"/>
        </w:rPr>
        <w:t>instrucțiunilor</w:t>
      </w:r>
      <w:r>
        <w:rPr>
          <w:spacing w:val="1"/>
          <w:w w:val="95"/>
        </w:rPr>
        <w:t> </w:t>
      </w:r>
      <w:r>
        <w:rPr/>
        <w:t>aprobate</w:t>
      </w:r>
      <w:r>
        <w:rPr>
          <w:spacing w:val="18"/>
        </w:rPr>
        <w:t> </w:t>
      </w:r>
      <w:r>
        <w:rPr/>
        <w:t>de</w:t>
      </w:r>
      <w:r>
        <w:rPr>
          <w:spacing w:val="11"/>
        </w:rPr>
        <w:t> </w:t>
      </w:r>
      <w:r>
        <w:rPr/>
        <w:t>MEC.”</w:t>
      </w:r>
    </w:p>
    <w:p>
      <w:pPr>
        <w:pStyle w:val="BodyText"/>
        <w:spacing w:line="259" w:lineRule="exact" w:before="52"/>
        <w:ind w:left="436"/>
        <w:jc w:val="both"/>
      </w:pPr>
      <w:r>
        <w:rPr>
          <w:w w:val="95"/>
        </w:rPr>
        <w:t>Pct.</w:t>
      </w:r>
      <w:r>
        <w:rPr>
          <w:spacing w:val="10"/>
          <w:w w:val="95"/>
        </w:rPr>
        <w:t> </w:t>
      </w:r>
      <w:r>
        <w:rPr>
          <w:w w:val="95"/>
        </w:rPr>
        <w:t>24</w:t>
      </w:r>
    </w:p>
    <w:p>
      <w:pPr>
        <w:pStyle w:val="BodyText"/>
        <w:spacing w:line="223" w:lineRule="auto" w:before="10"/>
        <w:ind w:left="430" w:right="112" w:firstLine="1"/>
        <w:jc w:val="both"/>
      </w:pPr>
      <w:r>
        <w:rPr/>
        <w:t>„La toate disciplinele școlare se notează rezultatele obținute</w:t>
      </w:r>
      <w:r>
        <w:rPr>
          <w:spacing w:val="1"/>
        </w:rPr>
        <w:t> </w:t>
      </w:r>
      <w:r>
        <w:rPr/>
        <w:t>la evaluarea formativă (la</w:t>
      </w:r>
      <w:r>
        <w:rPr>
          <w:spacing w:val="1"/>
        </w:rPr>
        <w:t> </w:t>
      </w:r>
      <w:r>
        <w:rPr/>
        <w:t>realizarea sarcinilor de învățare și a produselor curriculare) și la evaluarea sumativă se</w:t>
      </w:r>
      <w:r>
        <w:rPr>
          <w:spacing w:val="1"/>
        </w:rPr>
        <w:t> </w:t>
      </w:r>
      <w:r>
        <w:rPr>
          <w:w w:val="95"/>
        </w:rPr>
        <w:t>notează</w:t>
      </w:r>
      <w:r>
        <w:rPr>
          <w:spacing w:val="51"/>
        </w:rPr>
        <w:t> </w:t>
      </w:r>
      <w:r>
        <w:rPr>
          <w:w w:val="95"/>
        </w:rPr>
        <w:t>(după caz, se apreciază</w:t>
      </w:r>
      <w:r>
        <w:rPr>
          <w:spacing w:val="52"/>
        </w:rPr>
        <w:t> </w:t>
      </w:r>
      <w:r>
        <w:rPr>
          <w:w w:val="95"/>
        </w:rPr>
        <w:t>cu</w:t>
      </w:r>
      <w:r>
        <w:rPr>
          <w:spacing w:val="52"/>
        </w:rPr>
        <w:t> </w:t>
      </w:r>
      <w:r>
        <w:rPr>
          <w:w w:val="95"/>
        </w:rPr>
        <w:t>calificative/descriptori), aplicând</w:t>
      </w:r>
      <w:r>
        <w:rPr>
          <w:spacing w:val="52"/>
        </w:rPr>
        <w:t> </w:t>
      </w:r>
      <w:r>
        <w:rPr>
          <w:w w:val="95"/>
        </w:rPr>
        <w:t>procedeul</w:t>
      </w:r>
      <w:r>
        <w:rPr>
          <w:spacing w:val="51"/>
        </w:rPr>
        <w:t> </w:t>
      </w:r>
      <w:r>
        <w:rPr>
          <w:w w:val="95"/>
        </w:rPr>
        <w:t>de convertire</w:t>
      </w:r>
      <w:r>
        <w:rPr>
          <w:spacing w:val="1"/>
          <w:w w:val="95"/>
        </w:rPr>
        <w:t> </w:t>
      </w:r>
      <w:r>
        <w:rPr/>
        <w:t>și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înscriu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catalogul</w:t>
      </w:r>
      <w:r>
        <w:rPr>
          <w:spacing w:val="1"/>
        </w:rPr>
        <w:t> </w:t>
      </w:r>
      <w:r>
        <w:rPr/>
        <w:t>școlar,</w:t>
      </w:r>
      <w:r>
        <w:rPr>
          <w:spacing w:val="1"/>
        </w:rPr>
        <w:t> </w:t>
      </w:r>
      <w:r>
        <w:rPr/>
        <w:t>fiind</w:t>
      </w:r>
      <w:r>
        <w:rPr>
          <w:spacing w:val="1"/>
        </w:rPr>
        <w:t> </w:t>
      </w:r>
      <w:r>
        <w:rPr/>
        <w:t>argument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calcul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încheierea</w:t>
      </w:r>
      <w:r>
        <w:rPr>
          <w:spacing w:val="1"/>
        </w:rPr>
        <w:t> </w:t>
      </w:r>
      <w:r>
        <w:rPr/>
        <w:t>mediilor</w:t>
      </w:r>
      <w:r>
        <w:rPr>
          <w:spacing w:val="1"/>
        </w:rPr>
        <w:t> </w:t>
      </w:r>
      <w:r>
        <w:rPr>
          <w:w w:val="95"/>
        </w:rPr>
        <w:t>semestriale, conform prevederilor prezentului Regulament. Pentru elevii cu CES se va folosi</w:t>
      </w:r>
      <w:r>
        <w:rPr>
          <w:spacing w:val="1"/>
          <w:w w:val="95"/>
        </w:rPr>
        <w:t> </w:t>
      </w:r>
      <w:r>
        <w:rPr/>
        <w:t>același sistem/criterii de evaluare, dar aplicat în baza planului educațional individualizat</w:t>
      </w:r>
      <w:r>
        <w:rPr>
          <w:spacing w:val="1"/>
        </w:rPr>
        <w:t> </w:t>
      </w:r>
      <w:r>
        <w:rPr/>
        <w:t>(PEI).”</w:t>
      </w:r>
    </w:p>
    <w:p>
      <w:pPr>
        <w:pStyle w:val="BodyText"/>
        <w:spacing w:line="262" w:lineRule="exact" w:before="73"/>
        <w:ind w:left="436"/>
      </w:pPr>
      <w:r>
        <w:rPr/>
        <w:t>Pct.25.</w:t>
      </w:r>
    </w:p>
    <w:p>
      <w:pPr>
        <w:pStyle w:val="BodyText"/>
        <w:spacing w:line="225" w:lineRule="auto" w:before="11"/>
        <w:ind w:left="430" w:right="119" w:firstLine="1"/>
        <w:jc w:val="both"/>
      </w:pPr>
      <w:r>
        <w:rPr/>
        <w:t>„Notele obținute în cadrul</w:t>
      </w:r>
      <w:r>
        <w:rPr>
          <w:spacing w:val="1"/>
        </w:rPr>
        <w:t> </w:t>
      </w:r>
      <w:r>
        <w:rPr/>
        <w:t>evaluării</w:t>
      </w:r>
      <w:r>
        <w:rPr>
          <w:spacing w:val="1"/>
        </w:rPr>
        <w:t> </w:t>
      </w:r>
      <w:r>
        <w:rPr/>
        <w:t>formative</w:t>
      </w:r>
      <w:r>
        <w:rPr>
          <w:spacing w:val="1"/>
        </w:rPr>
        <w:t> </w:t>
      </w:r>
      <w:r>
        <w:rPr/>
        <w:t>(realizate</w:t>
      </w:r>
      <w:r>
        <w:rPr>
          <w:spacing w:val="1"/>
        </w:rPr>
        <w:t> </w:t>
      </w:r>
      <w:r>
        <w:rPr/>
        <w:t>în formă scrisă,</w:t>
      </w:r>
      <w:r>
        <w:rPr>
          <w:spacing w:val="1"/>
        </w:rPr>
        <w:t> </w:t>
      </w:r>
      <w:r>
        <w:rPr/>
        <w:t>orală,</w:t>
      </w:r>
      <w:r>
        <w:rPr>
          <w:spacing w:val="1"/>
        </w:rPr>
        <w:t> </w:t>
      </w:r>
      <w:r>
        <w:rPr/>
        <w:t>lucrări</w:t>
      </w:r>
      <w:r>
        <w:rPr>
          <w:spacing w:val="1"/>
        </w:rPr>
        <w:t> </w:t>
      </w:r>
      <w:r>
        <w:rPr/>
        <w:t>practice și de laborator), se înscriu în catalog la data efectuării acestora, în termen de cinci</w:t>
      </w:r>
      <w:r>
        <w:rPr>
          <w:spacing w:val="1"/>
        </w:rPr>
        <w:t> </w:t>
      </w:r>
      <w:r>
        <w:rPr/>
        <w:t>zile</w:t>
      </w:r>
      <w:r>
        <w:rPr>
          <w:spacing w:val="11"/>
        </w:rPr>
        <w:t> </w:t>
      </w:r>
      <w:r>
        <w:rPr/>
        <w:t>lucrătoare.</w:t>
      </w:r>
    </w:p>
    <w:p>
      <w:pPr>
        <w:pStyle w:val="BodyText"/>
        <w:spacing w:line="252" w:lineRule="exact" w:before="52"/>
        <w:ind w:left="436"/>
        <w:jc w:val="both"/>
      </w:pPr>
      <w:r>
        <w:rPr/>
        <w:t>Pct.</w:t>
      </w:r>
      <w:r>
        <w:rPr>
          <w:spacing w:val="-10"/>
        </w:rPr>
        <w:t> </w:t>
      </w:r>
      <w:r>
        <w:rPr/>
        <w:t>55.1</w:t>
      </w:r>
    </w:p>
    <w:p>
      <w:pPr>
        <w:pStyle w:val="BodyText"/>
        <w:spacing w:line="225" w:lineRule="auto" w:before="1"/>
        <w:ind w:left="434" w:right="111" w:firstLine="2"/>
        <w:jc w:val="both"/>
      </w:pPr>
      <w:r>
        <w:rPr/>
        <w:t>„pe întreg parcurs al anului de studii”, în catalogul școlar (pagina disciplinei), precum și la</w:t>
      </w:r>
      <w:r>
        <w:rPr>
          <w:spacing w:val="1"/>
        </w:rPr>
        <w:t> </w:t>
      </w:r>
      <w:r>
        <w:rPr/>
        <w:t>înregistrarea situației școlare, se indică „scutit”, iar documentul medical se păstrează la</w:t>
      </w:r>
      <w:r>
        <w:rPr>
          <w:spacing w:val="1"/>
        </w:rPr>
        <w:t> </w:t>
      </w:r>
      <w:r>
        <w:rPr/>
        <w:t>asistentul</w:t>
      </w:r>
      <w:r>
        <w:rPr>
          <w:spacing w:val="32"/>
        </w:rPr>
        <w:t> </w:t>
      </w:r>
      <w:r>
        <w:rPr/>
        <w:t>medical</w:t>
      </w:r>
      <w:r>
        <w:rPr>
          <w:spacing w:val="20"/>
        </w:rPr>
        <w:t> </w:t>
      </w:r>
      <w:r>
        <w:rPr/>
        <w:t>din</w:t>
      </w:r>
      <w:r>
        <w:rPr>
          <w:spacing w:val="19"/>
        </w:rPr>
        <w:t> </w:t>
      </w:r>
      <w:r>
        <w:rPr/>
        <w:t>instituția</w:t>
      </w:r>
      <w:r>
        <w:rPr>
          <w:spacing w:val="12"/>
        </w:rPr>
        <w:t> </w:t>
      </w:r>
      <w:r>
        <w:rPr/>
        <w:t>de</w:t>
      </w:r>
      <w:r>
        <w:rPr>
          <w:spacing w:val="-2"/>
        </w:rPr>
        <w:t> </w:t>
      </w:r>
      <w:r>
        <w:rPr/>
        <w:t>înv5țământ;”</w:t>
      </w:r>
    </w:p>
    <w:p>
      <w:pPr>
        <w:pStyle w:val="BodyText"/>
        <w:spacing w:line="262" w:lineRule="exact" w:before="62"/>
        <w:ind w:left="441"/>
      </w:pPr>
      <w:r>
        <w:rPr/>
        <w:t>Pct.56.</w:t>
      </w:r>
    </w:p>
    <w:p>
      <w:pPr>
        <w:spacing w:line="223" w:lineRule="auto" w:before="12"/>
        <w:ind w:left="432" w:right="118" w:firstLine="5"/>
        <w:jc w:val="both"/>
        <w:rPr>
          <w:sz w:val="23"/>
        </w:rPr>
      </w:pPr>
      <w:r>
        <w:rPr>
          <w:sz w:val="23"/>
        </w:rPr>
        <w:t>„La</w:t>
      </w:r>
      <w:r>
        <w:rPr>
          <w:spacing w:val="1"/>
          <w:sz w:val="23"/>
        </w:rPr>
        <w:t> </w:t>
      </w:r>
      <w:r>
        <w:rPr>
          <w:sz w:val="23"/>
        </w:rPr>
        <w:t>disciplina</w:t>
      </w:r>
      <w:r>
        <w:rPr>
          <w:spacing w:val="1"/>
          <w:sz w:val="23"/>
        </w:rPr>
        <w:t> </w:t>
      </w:r>
      <w:r>
        <w:rPr>
          <w:i/>
          <w:sz w:val="23"/>
        </w:rPr>
        <w:t>Educație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pentru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societate</w:t>
      </w:r>
      <w:r>
        <w:rPr>
          <w:i/>
          <w:spacing w:val="1"/>
          <w:sz w:val="23"/>
        </w:rPr>
        <w:t> </w:t>
      </w:r>
      <w:r>
        <w:rPr>
          <w:sz w:val="23"/>
        </w:rPr>
        <w:t>evaluarea</w:t>
      </w:r>
      <w:r>
        <w:rPr>
          <w:spacing w:val="1"/>
          <w:sz w:val="23"/>
        </w:rPr>
        <w:t> </w:t>
      </w:r>
      <w:r>
        <w:rPr>
          <w:sz w:val="23"/>
        </w:rPr>
        <w:t>este</w:t>
      </w:r>
      <w:r>
        <w:rPr>
          <w:spacing w:val="1"/>
          <w:sz w:val="23"/>
        </w:rPr>
        <w:t> </w:t>
      </w:r>
      <w:r>
        <w:rPr>
          <w:sz w:val="23"/>
        </w:rPr>
        <w:t>bazată</w:t>
      </w:r>
      <w:r>
        <w:rPr>
          <w:spacing w:val="1"/>
          <w:sz w:val="23"/>
        </w:rPr>
        <w:t> </w:t>
      </w:r>
      <w:r>
        <w:rPr>
          <w:sz w:val="23"/>
        </w:rPr>
        <w:t>pe</w:t>
      </w:r>
      <w:r>
        <w:rPr>
          <w:spacing w:val="1"/>
          <w:sz w:val="23"/>
        </w:rPr>
        <w:t> </w:t>
      </w:r>
      <w:r>
        <w:rPr>
          <w:sz w:val="23"/>
        </w:rPr>
        <w:t>observarea</w:t>
      </w:r>
      <w:r>
        <w:rPr>
          <w:spacing w:val="1"/>
          <w:sz w:val="23"/>
        </w:rPr>
        <w:t> </w:t>
      </w:r>
      <w:r>
        <w:rPr>
          <w:sz w:val="23"/>
        </w:rPr>
        <w:t>comportamentelor specificate prin descriptori ce indică competențele formate la elevi într-o</w:t>
      </w:r>
      <w:r>
        <w:rPr>
          <w:spacing w:val="-55"/>
          <w:sz w:val="23"/>
        </w:rPr>
        <w:t> </w:t>
      </w:r>
      <w:r>
        <w:rPr>
          <w:sz w:val="23"/>
        </w:rPr>
        <w:t>perioadă rezonabilă de timp (un an de studii) și manifestate în diferite situații și contexte,</w:t>
      </w:r>
      <w:r>
        <w:rPr>
          <w:spacing w:val="1"/>
          <w:sz w:val="23"/>
        </w:rPr>
        <w:t> </w:t>
      </w:r>
      <w:r>
        <w:rPr>
          <w:sz w:val="23"/>
        </w:rPr>
        <w:t>conform</w:t>
      </w:r>
      <w:r>
        <w:rPr>
          <w:spacing w:val="16"/>
          <w:sz w:val="23"/>
        </w:rPr>
        <w:t> </w:t>
      </w:r>
      <w:r>
        <w:rPr>
          <w:i/>
          <w:sz w:val="23"/>
        </w:rPr>
        <w:t>Metodologiei</w:t>
      </w:r>
      <w:r>
        <w:rPr>
          <w:i/>
          <w:spacing w:val="9"/>
          <w:sz w:val="23"/>
        </w:rPr>
        <w:t> </w:t>
      </w:r>
      <w:r>
        <w:rPr>
          <w:i/>
          <w:sz w:val="23"/>
        </w:rPr>
        <w:t>de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evaluare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prin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descriptori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la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disciplinâ,</w:t>
      </w:r>
      <w:r>
        <w:rPr>
          <w:i/>
          <w:spacing w:val="-1"/>
          <w:sz w:val="23"/>
        </w:rPr>
        <w:t> </w:t>
      </w:r>
      <w:r>
        <w:rPr>
          <w:sz w:val="23"/>
        </w:rPr>
        <w:t>aprobată</w:t>
      </w:r>
      <w:r>
        <w:rPr>
          <w:spacing w:val="8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MEC.”</w:t>
      </w:r>
    </w:p>
    <w:p>
      <w:pPr>
        <w:pStyle w:val="BodyText"/>
        <w:spacing w:line="257" w:lineRule="exact" w:before="48"/>
        <w:ind w:left="441"/>
      </w:pPr>
      <w:r>
        <w:rPr/>
        <w:t>Pct.63.</w:t>
      </w:r>
    </w:p>
    <w:p>
      <w:pPr>
        <w:pStyle w:val="BodyText"/>
        <w:spacing w:line="228" w:lineRule="auto" w:before="3"/>
        <w:ind w:left="433" w:right="128" w:firstLine="4"/>
        <w:jc w:val="both"/>
      </w:pPr>
      <w:r>
        <w:rPr/>
        <w:t>„La</w:t>
      </w:r>
      <w:r>
        <w:rPr>
          <w:spacing w:val="1"/>
        </w:rPr>
        <w:t> </w:t>
      </w:r>
      <w:r>
        <w:rPr/>
        <w:t>sfârşitul</w:t>
      </w:r>
      <w:r>
        <w:rPr>
          <w:spacing w:val="1"/>
        </w:rPr>
        <w:t> </w:t>
      </w:r>
      <w:r>
        <w:rPr/>
        <w:t>anului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studii,</w:t>
      </w:r>
      <w:r>
        <w:rPr>
          <w:spacing w:val="1"/>
        </w:rPr>
        <w:t> </w:t>
      </w:r>
      <w:r>
        <w:rPr/>
        <w:t>calificativele</w:t>
      </w:r>
      <w:r>
        <w:rPr>
          <w:spacing w:val="1"/>
        </w:rPr>
        <w:t> </w:t>
      </w:r>
      <w:r>
        <w:rPr/>
        <w:t>finale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disciplinele</w:t>
      </w:r>
      <w:r>
        <w:rPr>
          <w:spacing w:val="1"/>
        </w:rPr>
        <w:t> </w:t>
      </w:r>
      <w:r>
        <w:rPr/>
        <w:t>evaluate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descriptori/calificative se consemnează în catalogul școlar (rubrica </w:t>
      </w:r>
      <w:r>
        <w:rPr>
          <w:i/>
        </w:rPr>
        <w:t>Evidența rezultatelor</w:t>
      </w:r>
      <w:r>
        <w:rPr>
          <w:i/>
          <w:spacing w:val="1"/>
        </w:rPr>
        <w:t> </w:t>
      </w:r>
      <w:r>
        <w:rPr>
          <w:i/>
        </w:rPr>
        <w:t>învățării)</w:t>
      </w:r>
      <w:r>
        <w:rPr>
          <w:i/>
          <w:spacing w:val="23"/>
        </w:rPr>
        <w:t> </w:t>
      </w:r>
      <w:r>
        <w:rPr/>
        <w:t>și</w:t>
      </w:r>
      <w:r>
        <w:rPr>
          <w:spacing w:val="4"/>
        </w:rPr>
        <w:t> </w:t>
      </w:r>
      <w:r>
        <w:rPr/>
        <w:t>în certificatul</w:t>
      </w:r>
      <w:r>
        <w:rPr>
          <w:spacing w:val="25"/>
        </w:rPr>
        <w:t> </w:t>
      </w:r>
      <w:r>
        <w:rPr/>
        <w:t>de</w:t>
      </w:r>
      <w:r>
        <w:rPr>
          <w:spacing w:val="-2"/>
        </w:rPr>
        <w:t> </w:t>
      </w:r>
      <w:r>
        <w:rPr/>
        <w:t>absolvire</w:t>
      </w:r>
      <w:r>
        <w:rPr>
          <w:spacing w:val="10"/>
        </w:rPr>
        <w:t> </w:t>
      </w:r>
      <w:r>
        <w:rPr/>
        <w:t>a</w:t>
      </w:r>
      <w:r>
        <w:rPr>
          <w:spacing w:val="-5"/>
        </w:rPr>
        <w:t> </w:t>
      </w:r>
      <w:r>
        <w:rPr/>
        <w:t>clasei</w:t>
      </w:r>
      <w:r>
        <w:rPr>
          <w:spacing w:val="13"/>
        </w:rPr>
        <w:t> </w:t>
      </w:r>
      <w:r>
        <w:rPr/>
        <w:t>a</w:t>
      </w:r>
      <w:r>
        <w:rPr>
          <w:spacing w:val="-8"/>
        </w:rPr>
        <w:t> </w:t>
      </w:r>
      <w:r>
        <w:rPr/>
        <w:t>IX-a.”</w:t>
      </w:r>
    </w:p>
    <w:p>
      <w:pPr>
        <w:pStyle w:val="BodyText"/>
        <w:spacing w:line="264" w:lineRule="exact" w:before="43"/>
        <w:ind w:left="436"/>
      </w:pPr>
      <w:r>
        <w:rPr/>
        <w:t>Pct.64</w:t>
      </w:r>
    </w:p>
    <w:p>
      <w:pPr>
        <w:pStyle w:val="BodyText"/>
        <w:spacing w:line="218" w:lineRule="auto" w:before="19"/>
        <w:ind w:left="433" w:firstLine="4"/>
      </w:pPr>
      <w:r>
        <w:rPr/>
        <w:t>„Pentru</w:t>
      </w:r>
      <w:r>
        <w:rPr>
          <w:spacing w:val="26"/>
        </w:rPr>
        <w:t> </w:t>
      </w:r>
      <w:r>
        <w:rPr/>
        <w:t>înregistrarea</w:t>
      </w:r>
      <w:r>
        <w:rPr>
          <w:spacing w:val="23"/>
        </w:rPr>
        <w:t> </w:t>
      </w:r>
      <w:r>
        <w:rPr/>
        <w:t>calificativelor</w:t>
      </w:r>
      <w:r>
        <w:rPr>
          <w:spacing w:val="8"/>
        </w:rPr>
        <w:t> </w:t>
      </w:r>
      <w:r>
        <w:rPr/>
        <w:t>se</w:t>
      </w:r>
      <w:r>
        <w:rPr>
          <w:spacing w:val="14"/>
        </w:rPr>
        <w:t> </w:t>
      </w:r>
      <w:r>
        <w:rPr/>
        <w:t>vor</w:t>
      </w:r>
      <w:r>
        <w:rPr>
          <w:spacing w:val="27"/>
        </w:rPr>
        <w:t> </w:t>
      </w:r>
      <w:r>
        <w:rPr/>
        <w:t>utiliza</w:t>
      </w:r>
      <w:r>
        <w:rPr>
          <w:spacing w:val="20"/>
        </w:rPr>
        <w:t> </w:t>
      </w:r>
      <w:r>
        <w:rPr/>
        <w:t>următoarele</w:t>
      </w:r>
      <w:r>
        <w:rPr>
          <w:spacing w:val="28"/>
        </w:rPr>
        <w:t> </w:t>
      </w:r>
      <w:r>
        <w:rPr/>
        <w:t>abrevieri</w:t>
      </w:r>
      <w:r>
        <w:rPr>
          <w:spacing w:val="24"/>
        </w:rPr>
        <w:t> </w:t>
      </w:r>
      <w:r>
        <w:rPr/>
        <w:t>scrise</w:t>
      </w:r>
      <w:r>
        <w:rPr>
          <w:spacing w:val="14"/>
        </w:rPr>
        <w:t> </w:t>
      </w:r>
      <w:r>
        <w:rPr/>
        <w:t>cu</w:t>
      </w:r>
      <w:r>
        <w:rPr>
          <w:spacing w:val="27"/>
        </w:rPr>
        <w:t> </w:t>
      </w:r>
      <w:r>
        <w:rPr/>
        <w:t>litere</w:t>
      </w:r>
      <w:r>
        <w:rPr>
          <w:spacing w:val="24"/>
        </w:rPr>
        <w:t> </w:t>
      </w:r>
      <w:r>
        <w:rPr/>
        <w:t>de</w:t>
      </w:r>
      <w:r>
        <w:rPr>
          <w:spacing w:val="-54"/>
        </w:rPr>
        <w:t> </w:t>
      </w:r>
      <w:r>
        <w:rPr/>
        <w:t>tipar</w:t>
      </w:r>
      <w:r>
        <w:rPr>
          <w:spacing w:val="13"/>
        </w:rPr>
        <w:t> </w:t>
      </w:r>
      <w:r>
        <w:rPr/>
        <w:t>și</w:t>
      </w:r>
      <w:r>
        <w:rPr>
          <w:spacing w:val="9"/>
        </w:rPr>
        <w:t> </w:t>
      </w:r>
      <w:r>
        <w:rPr/>
        <w:t>majuscule:</w:t>
      </w:r>
    </w:p>
    <w:p>
      <w:pPr>
        <w:pStyle w:val="ListParagraph"/>
        <w:numPr>
          <w:ilvl w:val="0"/>
          <w:numId w:val="2"/>
        </w:numPr>
        <w:tabs>
          <w:tab w:pos="773" w:val="left" w:leader="none"/>
          <w:tab w:pos="775" w:val="left" w:leader="none"/>
        </w:tabs>
        <w:spacing w:line="246" w:lineRule="exact" w:before="0" w:after="0"/>
        <w:ind w:left="774" w:right="0" w:hanging="340"/>
        <w:jc w:val="left"/>
        <w:rPr>
          <w:i/>
          <w:sz w:val="23"/>
        </w:rPr>
      </w:pPr>
      <w:r>
        <w:rPr>
          <w:spacing w:val="-1"/>
          <w:sz w:val="23"/>
        </w:rPr>
        <w:t>„FB”</w:t>
      </w:r>
      <w:r>
        <w:rPr>
          <w:spacing w:val="11"/>
          <w:sz w:val="23"/>
        </w:rPr>
        <w:t> </w:t>
      </w:r>
      <w:r>
        <w:rPr>
          <w:sz w:val="23"/>
        </w:rPr>
        <w:t>pentru</w:t>
      </w:r>
      <w:r>
        <w:rPr>
          <w:spacing w:val="12"/>
          <w:sz w:val="23"/>
        </w:rPr>
        <w:t> </w:t>
      </w:r>
      <w:r>
        <w:rPr>
          <w:sz w:val="23"/>
        </w:rPr>
        <w:t>calificativul</w:t>
      </w:r>
      <w:r>
        <w:rPr>
          <w:spacing w:val="29"/>
          <w:sz w:val="23"/>
        </w:rPr>
        <w:t> </w:t>
      </w:r>
      <w:r>
        <w:rPr>
          <w:i/>
          <w:sz w:val="23"/>
        </w:rPr>
        <w:t>,foarte</w:t>
      </w:r>
      <w:r>
        <w:rPr>
          <w:i/>
          <w:spacing w:val="9"/>
          <w:sz w:val="23"/>
        </w:rPr>
        <w:t> </w:t>
      </w:r>
      <w:r>
        <w:rPr>
          <w:i/>
          <w:sz w:val="23"/>
        </w:rPr>
        <w:t>Bine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„,</w:t>
      </w:r>
    </w:p>
    <w:p>
      <w:pPr>
        <w:pStyle w:val="ListParagraph"/>
        <w:numPr>
          <w:ilvl w:val="0"/>
          <w:numId w:val="2"/>
        </w:numPr>
        <w:tabs>
          <w:tab w:pos="773" w:val="left" w:leader="none"/>
          <w:tab w:pos="775" w:val="left" w:leader="none"/>
        </w:tabs>
        <w:spacing w:line="245" w:lineRule="exact" w:before="0" w:after="0"/>
        <w:ind w:left="774" w:right="0" w:hanging="340"/>
        <w:jc w:val="left"/>
        <w:rPr>
          <w:b/>
          <w:sz w:val="23"/>
        </w:rPr>
      </w:pPr>
      <w:r>
        <w:rPr>
          <w:w w:val="95"/>
          <w:sz w:val="23"/>
        </w:rPr>
        <w:t>„B”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pentru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calificativul</w:t>
      </w:r>
      <w:r>
        <w:rPr>
          <w:spacing w:val="36"/>
          <w:w w:val="95"/>
          <w:sz w:val="23"/>
        </w:rPr>
        <w:t> </w:t>
      </w:r>
      <w:r>
        <w:rPr>
          <w:b/>
          <w:i/>
          <w:w w:val="95"/>
          <w:sz w:val="23"/>
        </w:rPr>
        <w:t>„diise</w:t>
      </w:r>
      <w:r>
        <w:rPr>
          <w:b/>
          <w:i/>
          <w:spacing w:val="-7"/>
          <w:w w:val="95"/>
          <w:sz w:val="23"/>
        </w:rPr>
        <w:t> </w:t>
      </w:r>
      <w:r>
        <w:rPr>
          <w:b/>
          <w:w w:val="95"/>
          <w:sz w:val="23"/>
        </w:rPr>
        <w:t>”;</w:t>
      </w:r>
    </w:p>
    <w:p>
      <w:pPr>
        <w:pStyle w:val="ListParagraph"/>
        <w:numPr>
          <w:ilvl w:val="0"/>
          <w:numId w:val="2"/>
        </w:numPr>
        <w:tabs>
          <w:tab w:pos="778" w:val="left" w:leader="none"/>
          <w:tab w:pos="779" w:val="left" w:leader="none"/>
        </w:tabs>
        <w:spacing w:line="247" w:lineRule="exact" w:before="0" w:after="0"/>
        <w:ind w:left="778" w:right="0" w:hanging="344"/>
        <w:jc w:val="left"/>
        <w:rPr>
          <w:i/>
          <w:sz w:val="23"/>
        </w:rPr>
      </w:pPr>
      <w:r>
        <w:rPr>
          <w:spacing w:val="-1"/>
          <w:sz w:val="23"/>
        </w:rPr>
        <w:t>„S”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pentru</w:t>
      </w:r>
      <w:r>
        <w:rPr>
          <w:spacing w:val="-7"/>
          <w:sz w:val="23"/>
        </w:rPr>
        <w:t> </w:t>
      </w:r>
      <w:r>
        <w:rPr>
          <w:sz w:val="23"/>
        </w:rPr>
        <w:t>calificativul</w:t>
      </w:r>
      <w:r>
        <w:rPr>
          <w:spacing w:val="1"/>
          <w:sz w:val="23"/>
        </w:rPr>
        <w:t> </w:t>
      </w:r>
      <w:r>
        <w:rPr>
          <w:i/>
          <w:sz w:val="23"/>
        </w:rPr>
        <w:t>„Satisacâtok”,</w:t>
      </w:r>
    </w:p>
    <w:p>
      <w:pPr>
        <w:pStyle w:val="ListParagraph"/>
        <w:numPr>
          <w:ilvl w:val="0"/>
          <w:numId w:val="2"/>
        </w:numPr>
        <w:tabs>
          <w:tab w:pos="778" w:val="left" w:leader="none"/>
          <w:tab w:pos="779" w:val="left" w:leader="none"/>
        </w:tabs>
        <w:spacing w:line="255" w:lineRule="exact" w:before="0" w:after="0"/>
        <w:ind w:left="778" w:right="0" w:hanging="344"/>
        <w:jc w:val="left"/>
        <w:rPr>
          <w:i/>
          <w:sz w:val="23"/>
        </w:rPr>
      </w:pPr>
      <w:r>
        <w:rPr>
          <w:sz w:val="23"/>
        </w:rPr>
        <w:t>„A”</w:t>
      </w:r>
      <w:r>
        <w:rPr>
          <w:spacing w:val="1"/>
          <w:sz w:val="23"/>
        </w:rPr>
        <w:t> </w:t>
      </w:r>
      <w:r>
        <w:rPr>
          <w:sz w:val="23"/>
        </w:rPr>
        <w:t>pentru</w:t>
      </w:r>
      <w:r>
        <w:rPr>
          <w:spacing w:val="6"/>
          <w:sz w:val="23"/>
        </w:rPr>
        <w:t> </w:t>
      </w:r>
      <w:r>
        <w:rPr>
          <w:sz w:val="23"/>
        </w:rPr>
        <w:t>calificativul</w:t>
      </w:r>
      <w:r>
        <w:rPr>
          <w:spacing w:val="17"/>
          <w:sz w:val="23"/>
        </w:rPr>
        <w:t> </w:t>
      </w:r>
      <w:r>
        <w:rPr>
          <w:i/>
          <w:sz w:val="23"/>
        </w:rPr>
        <w:t>,pdmis”.</w:t>
      </w:r>
    </w:p>
    <w:p>
      <w:pPr>
        <w:pStyle w:val="BodyText"/>
        <w:spacing w:line="262" w:lineRule="exact" w:before="47"/>
        <w:ind w:left="441"/>
      </w:pPr>
      <w:r>
        <w:rPr/>
        <w:t>Pct.69.1</w:t>
      </w:r>
    </w:p>
    <w:p>
      <w:pPr>
        <w:pStyle w:val="BodyText"/>
        <w:spacing w:line="223" w:lineRule="auto" w:before="13"/>
        <w:ind w:left="437" w:right="118" w:firstLine="3"/>
        <w:jc w:val="both"/>
      </w:pPr>
      <w:r>
        <w:rPr/>
        <w:t>La</w:t>
      </w:r>
      <w:r>
        <w:rPr>
          <w:spacing w:val="1"/>
        </w:rPr>
        <w:t> </w:t>
      </w:r>
      <w:r>
        <w:rPr/>
        <w:t>sfârşitul</w:t>
      </w:r>
      <w:r>
        <w:rPr>
          <w:spacing w:val="1"/>
        </w:rPr>
        <w:t> </w:t>
      </w:r>
      <w:r>
        <w:rPr/>
        <w:t>anului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studii,</w:t>
      </w:r>
      <w:r>
        <w:rPr>
          <w:spacing w:val="1"/>
        </w:rPr>
        <w:t> </w:t>
      </w:r>
      <w:r>
        <w:rPr/>
        <w:t>calificativele</w:t>
      </w:r>
      <w:r>
        <w:rPr>
          <w:spacing w:val="1"/>
        </w:rPr>
        <w:t> </w:t>
      </w:r>
      <w:r>
        <w:rPr/>
        <w:t>finale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disciplinele</w:t>
      </w:r>
      <w:r>
        <w:rPr>
          <w:spacing w:val="1"/>
        </w:rPr>
        <w:t> </w:t>
      </w:r>
      <w:r>
        <w:rPr/>
        <w:t>evaluate</w:t>
      </w:r>
      <w:r>
        <w:rPr>
          <w:spacing w:val="1"/>
        </w:rPr>
        <w:t> </w:t>
      </w:r>
      <w:r>
        <w:rPr/>
        <w:t>prin</w:t>
      </w:r>
      <w:r>
        <w:rPr>
          <w:spacing w:val="1"/>
        </w:rPr>
        <w:t> </w:t>
      </w:r>
      <w:r>
        <w:rPr/>
        <w:t>descriptori/calificative se consemnează în catalogul școlar (rubrica </w:t>
      </w:r>
      <w:r>
        <w:rPr>
          <w:i/>
        </w:rPr>
        <w:t>Evidența rezultatelor</w:t>
      </w:r>
      <w:r>
        <w:rPr>
          <w:i/>
          <w:spacing w:val="1"/>
        </w:rPr>
        <w:t> </w:t>
      </w:r>
      <w:r>
        <w:rPr>
          <w:i/>
        </w:rPr>
        <w:t>învățării)</w:t>
      </w:r>
      <w:r>
        <w:rPr>
          <w:i/>
          <w:spacing w:val="19"/>
        </w:rPr>
        <w:t> </w:t>
      </w:r>
      <w:r>
        <w:rPr/>
        <w:t>și</w:t>
      </w:r>
      <w:r>
        <w:rPr>
          <w:spacing w:val="11"/>
        </w:rPr>
        <w:t> </w:t>
      </w:r>
      <w:r>
        <w:rPr/>
        <w:t>în</w:t>
      </w:r>
      <w:r>
        <w:rPr>
          <w:spacing w:val="12"/>
        </w:rPr>
        <w:t> </w:t>
      </w:r>
      <w:r>
        <w:rPr/>
        <w:t>diploma</w:t>
      </w:r>
      <w:r>
        <w:rPr>
          <w:spacing w:val="15"/>
        </w:rPr>
        <w:t> </w:t>
      </w:r>
      <w:r>
        <w:rPr/>
        <w:t>de</w:t>
      </w:r>
      <w:r>
        <w:rPr>
          <w:spacing w:val="11"/>
        </w:rPr>
        <w:t> </w:t>
      </w:r>
      <w:r>
        <w:rPr/>
        <w:t>bacalaureat.</w:t>
      </w:r>
    </w:p>
    <w:p>
      <w:pPr>
        <w:spacing w:line="247" w:lineRule="exact" w:before="58"/>
        <w:ind w:left="446" w:right="0" w:firstLine="0"/>
        <w:jc w:val="left"/>
        <w:rPr>
          <w:sz w:val="22"/>
        </w:rPr>
      </w:pPr>
      <w:r>
        <w:rPr>
          <w:sz w:val="22"/>
        </w:rPr>
        <w:t>Pct.71.</w:t>
      </w:r>
    </w:p>
    <w:p>
      <w:pPr>
        <w:pStyle w:val="BodyText"/>
        <w:spacing w:line="223" w:lineRule="auto" w:before="8"/>
        <w:ind w:left="433" w:right="110" w:firstLine="3"/>
        <w:jc w:val="both"/>
      </w:pPr>
      <w:r>
        <w:rPr/>
        <w:t>„Instrumentele de evaluare aplicate în cadrul tezelor semestriale (matricea de specificație</w:t>
      </w:r>
      <w:r>
        <w:rPr>
          <w:spacing w:val="1"/>
        </w:rPr>
        <w:t> </w:t>
      </w:r>
      <w:r>
        <w:rPr/>
        <w:t>sau tabelul</w:t>
      </w:r>
      <w:r>
        <w:rPr>
          <w:spacing w:val="1"/>
        </w:rPr>
        <w:t> </w:t>
      </w:r>
      <w:r>
        <w:rPr/>
        <w:t>de corelare dintre competențele</w:t>
      </w:r>
      <w:r>
        <w:rPr>
          <w:spacing w:val="1"/>
        </w:rPr>
        <w:t> </w:t>
      </w:r>
      <w:r>
        <w:rPr/>
        <w:t>specifice-obiectivele de evaluare-conținutul</w:t>
      </w:r>
      <w:r>
        <w:rPr>
          <w:spacing w:val="1"/>
        </w:rPr>
        <w:t> </w:t>
      </w:r>
      <w:r>
        <w:rPr/>
        <w:t>itemilor-gradul de complexitate, subiectele ciirriculare de evaluat, baremul de corectare,</w:t>
      </w:r>
      <w:r>
        <w:rPr>
          <w:spacing w:val="1"/>
        </w:rPr>
        <w:t> </w:t>
      </w:r>
      <w:r>
        <w:rPr/>
        <w:t>schema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convertire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punctelor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note)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elaborează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către</w:t>
      </w:r>
      <w:r>
        <w:rPr>
          <w:spacing w:val="1"/>
        </w:rPr>
        <w:t> </w:t>
      </w:r>
      <w:r>
        <w:rPr/>
        <w:t>Organul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specialitate în domeniul învățământului (OLSDÎ) / instituția de învățământ în funcție de</w:t>
      </w:r>
      <w:r>
        <w:rPr>
          <w:spacing w:val="1"/>
        </w:rPr>
        <w:t> </w:t>
      </w:r>
      <w:r>
        <w:rPr/>
        <w:t>decizia</w:t>
      </w:r>
      <w:r>
        <w:rPr>
          <w:spacing w:val="12"/>
        </w:rPr>
        <w:t> </w:t>
      </w:r>
      <w:r>
        <w:rPr/>
        <w:t>OLSDÎ.</w:t>
      </w:r>
    </w:p>
    <w:p>
      <w:pPr>
        <w:pStyle w:val="BodyText"/>
        <w:spacing w:before="60"/>
        <w:ind w:left="436"/>
      </w:pPr>
      <w:r>
        <w:rPr/>
        <w:t>Pct.76.</w:t>
      </w:r>
    </w:p>
    <w:p>
      <w:pPr>
        <w:pStyle w:val="BodyText"/>
        <w:spacing w:line="223" w:lineRule="auto" w:before="39"/>
        <w:ind w:left="442" w:hanging="6"/>
      </w:pPr>
      <w:r>
        <w:rPr/>
        <w:t>„Elevii</w:t>
      </w:r>
      <w:r>
        <w:rPr>
          <w:spacing w:val="23"/>
        </w:rPr>
        <w:t> </w:t>
      </w:r>
      <w:r>
        <w:rPr/>
        <w:t>care</w:t>
      </w:r>
      <w:r>
        <w:rPr>
          <w:spacing w:val="14"/>
        </w:rPr>
        <w:t> </w:t>
      </w:r>
      <w:r>
        <w:rPr/>
        <w:t>au</w:t>
      </w:r>
      <w:r>
        <w:rPr>
          <w:spacing w:val="17"/>
        </w:rPr>
        <w:t> </w:t>
      </w:r>
      <w:r>
        <w:rPr/>
        <w:t>media</w:t>
      </w:r>
      <w:r>
        <w:rPr>
          <w:spacing w:val="17"/>
        </w:rPr>
        <w:t> </w:t>
      </w:r>
      <w:r>
        <w:rPr/>
        <w:t>notelor</w:t>
      </w:r>
      <w:r>
        <w:rPr>
          <w:spacing w:val="15"/>
        </w:rPr>
        <w:t> </w:t>
      </w:r>
      <w:r>
        <w:rPr/>
        <w:t>curente</w:t>
      </w:r>
      <w:r>
        <w:rPr>
          <w:spacing w:val="17"/>
        </w:rPr>
        <w:t> </w:t>
      </w:r>
      <w:r>
        <w:rPr/>
        <w:t>mai</w:t>
      </w:r>
      <w:r>
        <w:rPr>
          <w:spacing w:val="19"/>
        </w:rPr>
        <w:t> </w:t>
      </w:r>
      <w:r>
        <w:rPr/>
        <w:t>mică</w:t>
      </w:r>
      <w:r>
        <w:rPr>
          <w:spacing w:val="17"/>
        </w:rPr>
        <w:t> </w:t>
      </w:r>
      <w:r>
        <w:rPr/>
        <w:t>de</w:t>
      </w:r>
      <w:r>
        <w:rPr>
          <w:spacing w:val="10"/>
        </w:rPr>
        <w:t> </w:t>
      </w:r>
      <w:r>
        <w:rPr/>
        <w:t>„5”</w:t>
      </w:r>
      <w:r>
        <w:rPr>
          <w:spacing w:val="7"/>
        </w:rPr>
        <w:t> </w:t>
      </w:r>
      <w:r>
        <w:rPr/>
        <w:t>(cinci)</w:t>
      </w:r>
      <w:r>
        <w:rPr>
          <w:spacing w:val="12"/>
        </w:rPr>
        <w:t> </w:t>
      </w:r>
      <w:r>
        <w:rPr/>
        <w:t>sunt</w:t>
      </w:r>
      <w:r>
        <w:rPr>
          <w:spacing w:val="18"/>
        </w:rPr>
        <w:t> </w:t>
      </w:r>
      <w:r>
        <w:rPr/>
        <w:t>admiși</w:t>
      </w:r>
      <w:r>
        <w:rPr>
          <w:spacing w:val="20"/>
        </w:rPr>
        <w:t> </w:t>
      </w:r>
      <w:r>
        <w:rPr/>
        <w:t>la</w:t>
      </w:r>
      <w:r>
        <w:rPr>
          <w:spacing w:val="4"/>
        </w:rPr>
        <w:t> </w:t>
      </w:r>
      <w:r>
        <w:rPr/>
        <w:t>teză</w:t>
      </w:r>
      <w:r>
        <w:rPr>
          <w:spacing w:val="14"/>
        </w:rPr>
        <w:t> </w:t>
      </w:r>
      <w:r>
        <w:rPr/>
        <w:t>după</w:t>
      </w:r>
      <w:r>
        <w:rPr>
          <w:spacing w:val="16"/>
        </w:rPr>
        <w:t> </w:t>
      </w:r>
      <w:r>
        <w:rPr/>
        <w:t>ce</w:t>
      </w:r>
      <w:r>
        <w:rPr>
          <w:spacing w:val="-54"/>
        </w:rPr>
        <w:t> </w:t>
      </w:r>
      <w:r>
        <w:rPr>
          <w:w w:val="95"/>
        </w:rPr>
        <w:t>lichidează</w:t>
      </w:r>
      <w:r>
        <w:rPr>
          <w:spacing w:val="40"/>
          <w:w w:val="95"/>
        </w:rPr>
        <w:t> </w:t>
      </w:r>
      <w:r>
        <w:rPr>
          <w:w w:val="95"/>
        </w:rPr>
        <w:t>restanța,</w:t>
      </w:r>
      <w:r>
        <w:rPr>
          <w:spacing w:val="30"/>
          <w:w w:val="95"/>
        </w:rPr>
        <w:t> </w:t>
      </w:r>
      <w:r>
        <w:rPr>
          <w:w w:val="95"/>
        </w:rPr>
        <w:t>fără</w:t>
      </w:r>
      <w:r>
        <w:rPr>
          <w:spacing w:val="17"/>
          <w:w w:val="95"/>
        </w:rPr>
        <w:t> </w:t>
      </w:r>
      <w:r>
        <w:rPr>
          <w:w w:val="95"/>
        </w:rPr>
        <w:t>necesitatea</w:t>
      </w:r>
      <w:r>
        <w:rPr>
          <w:spacing w:val="30"/>
          <w:w w:val="95"/>
        </w:rPr>
        <w:t> </w:t>
      </w:r>
      <w:r>
        <w:rPr>
          <w:w w:val="95"/>
        </w:rPr>
        <w:t>eonvocării</w:t>
      </w:r>
      <w:r>
        <w:rPr>
          <w:spacing w:val="33"/>
          <w:w w:val="95"/>
        </w:rPr>
        <w:t> </w:t>
      </w:r>
      <w:r>
        <w:rPr>
          <w:w w:val="95"/>
        </w:rPr>
        <w:t>suplimentare</w:t>
      </w:r>
      <w:r>
        <w:rPr>
          <w:spacing w:val="23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consiliului</w:t>
      </w:r>
      <w:r>
        <w:rPr>
          <w:spacing w:val="51"/>
          <w:w w:val="95"/>
        </w:rPr>
        <w:t> </w:t>
      </w:r>
      <w:r>
        <w:rPr>
          <w:w w:val="95"/>
        </w:rPr>
        <w:t>profesoral.</w:t>
      </w:r>
    </w:p>
    <w:p>
      <w:pPr>
        <w:pStyle w:val="BodyText"/>
        <w:spacing w:line="247" w:lineRule="exact"/>
        <w:ind w:left="435"/>
      </w:pP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acordă</w:t>
      </w:r>
      <w:r>
        <w:rPr>
          <w:spacing w:val="4"/>
        </w:rPr>
        <w:t> </w:t>
      </w:r>
      <w:r>
        <w:rPr>
          <w:spacing w:val="-1"/>
        </w:rPr>
        <w:t>nota</w:t>
      </w:r>
      <w:r>
        <w:rPr>
          <w:spacing w:val="-5"/>
        </w:rPr>
        <w:t> </w:t>
      </w:r>
      <w:r>
        <w:rPr>
          <w:spacing w:val="-1"/>
        </w:rPr>
        <w:t>„10”</w:t>
      </w:r>
      <w:r>
        <w:rPr>
          <w:spacing w:val="-13"/>
        </w:rPr>
        <w:t> </w:t>
      </w:r>
      <w:r>
        <w:rPr>
          <w:spacing w:val="-1"/>
        </w:rPr>
        <w:t>(zece)</w:t>
      </w:r>
      <w:r>
        <w:rPr>
          <w:spacing w:val="-6"/>
        </w:rPr>
        <w:t> </w:t>
      </w:r>
      <w:r>
        <w:rPr>
          <w:spacing w:val="-1"/>
        </w:rPr>
        <w:t>din</w:t>
      </w:r>
      <w:r>
        <w:rPr>
          <w:spacing w:val="-4"/>
        </w:rPr>
        <w:t> </w:t>
      </w:r>
      <w:r>
        <w:rPr>
          <w:spacing w:val="-1"/>
        </w:rPr>
        <w:t>oficiu</w:t>
      </w:r>
      <w:r>
        <w:rPr>
          <w:spacing w:val="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teza</w:t>
      </w:r>
      <w:r>
        <w:rPr>
          <w:spacing w:val="-7"/>
        </w:rPr>
        <w:t> </w:t>
      </w:r>
      <w:r>
        <w:rPr/>
        <w:t>semestrială:</w:t>
      </w:r>
    </w:p>
    <w:p>
      <w:pPr>
        <w:spacing w:after="0" w:line="247" w:lineRule="exact"/>
        <w:sectPr>
          <w:footerReference w:type="default" r:id="rId6"/>
          <w:pgSz w:w="11940" w:h="16140"/>
          <w:pgMar w:footer="1818" w:header="0" w:top="820" w:bottom="2000" w:left="1540" w:right="1400"/>
          <w:pgNumType w:start="2"/>
        </w:sectPr>
      </w:pPr>
    </w:p>
    <w:p>
      <w:pPr>
        <w:pStyle w:val="BodyText"/>
        <w:spacing w:line="223" w:lineRule="auto" w:before="83"/>
        <w:ind w:left="487" w:right="100" w:firstLine="7"/>
        <w:jc w:val="both"/>
      </w:pPr>
      <w:r>
        <w:rPr>
          <w:w w:val="90"/>
        </w:rPr>
        <w:t>76.1</w:t>
      </w:r>
      <w:r>
        <w:rPr>
          <w:spacing w:val="1"/>
          <w:w w:val="90"/>
        </w:rPr>
        <w:t> </w:t>
      </w:r>
      <w:r>
        <w:rPr>
          <w:w w:val="90"/>
        </w:rPr>
        <w:t>pentru</w:t>
      </w:r>
      <w:r>
        <w:rPr>
          <w:spacing w:val="1"/>
          <w:w w:val="90"/>
        </w:rPr>
        <w:t> </w:t>
      </w:r>
      <w:r>
        <w:rPr>
          <w:w w:val="90"/>
        </w:rPr>
        <w:t>elevii</w:t>
      </w:r>
      <w:r>
        <w:rPr>
          <w:spacing w:val="1"/>
          <w:w w:val="90"/>
        </w:rPr>
        <w:t> </w:t>
      </w:r>
      <w:r>
        <w:rPr>
          <w:w w:val="90"/>
        </w:rPr>
        <w:t>deținătorii</w:t>
      </w:r>
      <w:r>
        <w:rPr>
          <w:spacing w:val="1"/>
          <w:w w:val="90"/>
        </w:rPr>
        <w:t> </w:t>
      </w:r>
      <w:r>
        <w:rPr>
          <w:w w:val="90"/>
        </w:rPr>
        <w:t>diplomelor</w:t>
      </w:r>
      <w:r>
        <w:rPr>
          <w:spacing w:val="1"/>
          <w:w w:val="90"/>
        </w:rPr>
        <w:t> </w:t>
      </w:r>
      <w:r>
        <w:rPr>
          <w:w w:val="90"/>
        </w:rPr>
        <w:t>de</w:t>
      </w:r>
      <w:r>
        <w:rPr>
          <w:spacing w:val="1"/>
          <w:w w:val="90"/>
        </w:rPr>
        <w:t> </w:t>
      </w:r>
      <w:r>
        <w:rPr>
          <w:w w:val="90"/>
        </w:rPr>
        <w:t>gradul</w:t>
      </w:r>
      <w:r>
        <w:rPr>
          <w:spacing w:val="1"/>
          <w:w w:val="90"/>
        </w:rPr>
        <w:t> </w:t>
      </w:r>
      <w:r>
        <w:rPr>
          <w:w w:val="90"/>
        </w:rPr>
        <w:t>I,</w:t>
      </w:r>
      <w:r>
        <w:rPr>
          <w:spacing w:val="1"/>
          <w:w w:val="90"/>
        </w:rPr>
        <w:t> </w:t>
      </w:r>
      <w:r>
        <w:rPr>
          <w:w w:val="90"/>
        </w:rPr>
        <w:t>I I,</w:t>
      </w:r>
      <w:r>
        <w:rPr>
          <w:spacing w:val="1"/>
          <w:w w:val="90"/>
        </w:rPr>
        <w:t> </w:t>
      </w:r>
      <w:r>
        <w:rPr>
          <w:w w:val="90"/>
        </w:rPr>
        <w:t>III</w:t>
      </w:r>
      <w:r>
        <w:rPr>
          <w:spacing w:val="1"/>
          <w:w w:val="90"/>
        </w:rPr>
        <w:t> </w:t>
      </w:r>
      <w:r>
        <w:rPr>
          <w:w w:val="90"/>
        </w:rPr>
        <w:t>1a</w:t>
      </w:r>
      <w:r>
        <w:rPr>
          <w:spacing w:val="1"/>
          <w:w w:val="90"/>
        </w:rPr>
        <w:t> </w:t>
      </w:r>
      <w:r>
        <w:rPr>
          <w:w w:val="90"/>
        </w:rPr>
        <w:t>olimpiadele</w:t>
      </w:r>
      <w:r>
        <w:rPr>
          <w:spacing w:val="1"/>
          <w:w w:val="90"/>
        </w:rPr>
        <w:t> </w:t>
      </w:r>
      <w:r>
        <w:rPr>
          <w:w w:val="90"/>
        </w:rPr>
        <w:t>republicane</w:t>
      </w:r>
      <w:r>
        <w:rPr>
          <w:spacing w:val="1"/>
          <w:w w:val="90"/>
        </w:rPr>
        <w:t> </w:t>
      </w:r>
      <w:r>
        <w:rPr>
          <w:w w:val="90"/>
        </w:rPr>
        <w:t>și</w:t>
      </w:r>
      <w:r>
        <w:rPr>
          <w:spacing w:val="1"/>
          <w:w w:val="90"/>
        </w:rPr>
        <w:t> </w:t>
      </w:r>
      <w:r>
        <w:rPr/>
        <w:t>internaționale la disciplina dată, organizate de către MEC, în anul curent de studii, în cadrul</w:t>
      </w:r>
      <w:r>
        <w:rPr>
          <w:spacing w:val="-55"/>
        </w:rPr>
        <w:t> </w:t>
      </w:r>
      <w:r>
        <w:rPr/>
        <w:t>sesiunii</w:t>
      </w:r>
      <w:r>
        <w:rPr>
          <w:spacing w:val="17"/>
        </w:rPr>
        <w:t> </w:t>
      </w:r>
      <w:r>
        <w:rPr/>
        <w:t>de</w:t>
      </w:r>
      <w:r>
        <w:rPr>
          <w:spacing w:val="8"/>
        </w:rPr>
        <w:t> </w:t>
      </w:r>
      <w:r>
        <w:rPr/>
        <w:t>vară;</w:t>
      </w:r>
    </w:p>
    <w:p>
      <w:pPr>
        <w:pStyle w:val="ListParagraph"/>
        <w:numPr>
          <w:ilvl w:val="1"/>
          <w:numId w:val="3"/>
        </w:numPr>
        <w:tabs>
          <w:tab w:pos="1009" w:val="left" w:leader="none"/>
        </w:tabs>
        <w:spacing w:line="228" w:lineRule="auto" w:before="1" w:after="0"/>
        <w:ind w:left="476" w:right="103" w:firstLine="13"/>
        <w:jc w:val="both"/>
        <w:rPr>
          <w:sz w:val="23"/>
        </w:rPr>
      </w:pPr>
      <w:r>
        <w:rPr>
          <w:sz w:val="23"/>
        </w:rPr>
        <w:t>pentru elevii care au promovat,</w:t>
      </w:r>
      <w:r>
        <w:rPr>
          <w:spacing w:val="1"/>
          <w:sz w:val="23"/>
        </w:rPr>
        <w:t> </w:t>
      </w:r>
      <w:r>
        <w:rPr>
          <w:sz w:val="23"/>
        </w:rPr>
        <w:t>pe parcursul</w:t>
      </w:r>
      <w:r>
        <w:rPr>
          <w:spacing w:val="1"/>
          <w:sz w:val="23"/>
        </w:rPr>
        <w:t> </w:t>
      </w:r>
      <w:r>
        <w:rPr>
          <w:sz w:val="23"/>
        </w:rPr>
        <w:t>învățământului general, examene cu</w:t>
      </w:r>
      <w:r>
        <w:rPr>
          <w:spacing w:val="1"/>
          <w:sz w:val="23"/>
        </w:rPr>
        <w:t> </w:t>
      </w:r>
      <w:r>
        <w:rPr>
          <w:sz w:val="23"/>
        </w:rPr>
        <w:t>recunoaştere intemațională pentru certificarea competențelor lingvistice în limbi străine și</w:t>
      </w:r>
      <w:r>
        <w:rPr>
          <w:spacing w:val="1"/>
          <w:sz w:val="23"/>
        </w:rPr>
        <w:t> </w:t>
      </w:r>
      <w:r>
        <w:rPr>
          <w:sz w:val="23"/>
        </w:rPr>
        <w:t>dețin certificat care atestă un nivel de competență lingvistică egal sau superior nivelului B2</w:t>
      </w:r>
      <w:r>
        <w:rPr>
          <w:spacing w:val="1"/>
          <w:sz w:val="23"/>
        </w:rPr>
        <w:t> </w:t>
      </w:r>
      <w:r>
        <w:rPr>
          <w:sz w:val="23"/>
        </w:rPr>
        <w:t>(C1 pentru candidații din clasele bilingve), corespunzător Cadrului European Comun de</w:t>
      </w:r>
      <w:r>
        <w:rPr>
          <w:spacing w:val="1"/>
          <w:sz w:val="23"/>
        </w:rPr>
        <w:t> </w:t>
      </w:r>
      <w:r>
        <w:rPr>
          <w:sz w:val="23"/>
        </w:rPr>
        <w:t>Referință pentru Limbi (conform listei examenelor cu recunoaştere internațională pentru</w:t>
      </w:r>
      <w:r>
        <w:rPr>
          <w:spacing w:val="1"/>
          <w:sz w:val="23"/>
        </w:rPr>
        <w:t> </w:t>
      </w:r>
      <w:r>
        <w:rPr>
          <w:sz w:val="23"/>
        </w:rPr>
        <w:t>certificarea competențelor lingvistice în limbi străine aprobată prin ordinul Ministrului) în</w:t>
      </w:r>
      <w:r>
        <w:rPr>
          <w:spacing w:val="1"/>
          <w:sz w:val="23"/>
        </w:rPr>
        <w:t> </w:t>
      </w:r>
      <w:r>
        <w:rPr>
          <w:sz w:val="23"/>
        </w:rPr>
        <w:t>ultima sesiune de teză ce include disciplina </w:t>
      </w:r>
      <w:r>
        <w:rPr>
          <w:i/>
          <w:sz w:val="23"/>
        </w:rPr>
        <w:t>limba strâină, </w:t>
      </w:r>
      <w:r>
        <w:rPr>
          <w:sz w:val="23"/>
        </w:rPr>
        <w:t>conform listei disciplinelor de</w:t>
      </w:r>
      <w:r>
        <w:rPr>
          <w:spacing w:val="1"/>
          <w:sz w:val="23"/>
        </w:rPr>
        <w:t> </w:t>
      </w:r>
      <w:r>
        <w:rPr>
          <w:sz w:val="23"/>
        </w:rPr>
        <w:t>teze</w:t>
      </w:r>
      <w:r>
        <w:rPr>
          <w:spacing w:val="7"/>
          <w:sz w:val="23"/>
        </w:rPr>
        <w:t> </w:t>
      </w:r>
      <w:r>
        <w:rPr>
          <w:sz w:val="23"/>
        </w:rPr>
        <w:t>aprobată</w:t>
      </w:r>
      <w:r>
        <w:rPr>
          <w:spacing w:val="7"/>
          <w:sz w:val="23"/>
        </w:rPr>
        <w:t> </w:t>
      </w:r>
      <w:r>
        <w:rPr>
          <w:sz w:val="23"/>
        </w:rPr>
        <w:t>de</w:t>
      </w:r>
      <w:r>
        <w:rPr>
          <w:spacing w:val="3"/>
          <w:sz w:val="23"/>
        </w:rPr>
        <w:t> </w:t>
      </w:r>
      <w:r>
        <w:rPr>
          <w:sz w:val="23"/>
        </w:rPr>
        <w:t>MEC.</w:t>
      </w:r>
    </w:p>
    <w:p>
      <w:pPr>
        <w:pStyle w:val="ListParagraph"/>
        <w:numPr>
          <w:ilvl w:val="1"/>
          <w:numId w:val="3"/>
        </w:numPr>
        <w:tabs>
          <w:tab w:pos="1000" w:val="left" w:leader="none"/>
        </w:tabs>
        <w:spacing w:line="223" w:lineRule="auto" w:before="59" w:after="0"/>
        <w:ind w:left="470" w:right="118" w:firstLine="5"/>
        <w:jc w:val="both"/>
        <w:rPr>
          <w:sz w:val="23"/>
        </w:rPr>
      </w:pPr>
      <w:r>
        <w:rPr>
          <w:sz w:val="23"/>
        </w:rPr>
        <w:t>pentru elevii care dețin certificat ce atestă promovarea examenelor de recunoaştere</w:t>
      </w:r>
      <w:r>
        <w:rPr>
          <w:spacing w:val="1"/>
          <w:sz w:val="23"/>
        </w:rPr>
        <w:t> </w:t>
      </w:r>
      <w:r>
        <w:rPr>
          <w:w w:val="95"/>
          <w:sz w:val="23"/>
        </w:rPr>
        <w:t>internațională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pentru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cerificarea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competențelor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specifice</w:t>
      </w:r>
      <w:r>
        <w:rPr>
          <w:spacing w:val="52"/>
          <w:sz w:val="23"/>
        </w:rPr>
        <w:t> </w:t>
      </w:r>
      <w:r>
        <w:rPr>
          <w:w w:val="95"/>
          <w:sz w:val="23"/>
        </w:rPr>
        <w:t>domeniului</w:t>
      </w:r>
      <w:r>
        <w:rPr>
          <w:spacing w:val="52"/>
          <w:sz w:val="23"/>
        </w:rPr>
        <w:t> </w:t>
      </w:r>
      <w:r>
        <w:rPr>
          <w:w w:val="95"/>
          <w:sz w:val="23"/>
        </w:rPr>
        <w:t>informatici i,</w:t>
      </w:r>
      <w:r>
        <w:rPr>
          <w:spacing w:val="1"/>
          <w:w w:val="95"/>
          <w:sz w:val="23"/>
        </w:rPr>
        <w:t> </w:t>
      </w:r>
      <w:r>
        <w:rPr>
          <w:sz w:val="23"/>
        </w:rPr>
        <w:t>(recunoscute prin ordinul MEC), ultima sesiune de teză ce include disciplina </w:t>
      </w:r>
      <w:r>
        <w:rPr>
          <w:i/>
          <w:sz w:val="23"/>
        </w:rPr>
        <w:t>Informaticâ,</w:t>
      </w:r>
      <w:r>
        <w:rPr>
          <w:i/>
          <w:spacing w:val="1"/>
          <w:sz w:val="23"/>
        </w:rPr>
        <w:t> </w:t>
      </w:r>
      <w:r>
        <w:rPr>
          <w:sz w:val="23"/>
        </w:rPr>
        <w:t>conform</w:t>
      </w:r>
      <w:r>
        <w:rPr>
          <w:spacing w:val="29"/>
          <w:sz w:val="23"/>
        </w:rPr>
        <w:t> </w:t>
      </w:r>
      <w:r>
        <w:rPr>
          <w:sz w:val="23"/>
        </w:rPr>
        <w:t>listei</w:t>
      </w:r>
      <w:r>
        <w:rPr>
          <w:spacing w:val="18"/>
          <w:sz w:val="23"/>
        </w:rPr>
        <w:t> </w:t>
      </w:r>
      <w:r>
        <w:rPr>
          <w:sz w:val="23"/>
        </w:rPr>
        <w:t>disciplinelor</w:t>
      </w:r>
      <w:r>
        <w:rPr>
          <w:spacing w:val="23"/>
          <w:sz w:val="23"/>
        </w:rPr>
        <w:t> </w:t>
      </w:r>
      <w:r>
        <w:rPr>
          <w:sz w:val="23"/>
        </w:rPr>
        <w:t>de</w:t>
      </w:r>
      <w:r>
        <w:rPr>
          <w:spacing w:val="2"/>
          <w:sz w:val="23"/>
        </w:rPr>
        <w:t> </w:t>
      </w:r>
      <w:r>
        <w:rPr>
          <w:sz w:val="23"/>
        </w:rPr>
        <w:t>teze</w:t>
      </w:r>
      <w:r>
        <w:rPr>
          <w:spacing w:val="3"/>
          <w:sz w:val="23"/>
        </w:rPr>
        <w:t> </w:t>
      </w:r>
      <w:r>
        <w:rPr>
          <w:sz w:val="23"/>
        </w:rPr>
        <w:t>aprobath</w:t>
      </w:r>
      <w:r>
        <w:rPr>
          <w:spacing w:val="1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MEC.</w:t>
      </w:r>
    </w:p>
    <w:p>
      <w:pPr>
        <w:pStyle w:val="BodyText"/>
        <w:spacing w:line="257" w:lineRule="exact" w:before="57"/>
        <w:ind w:left="475"/>
      </w:pPr>
      <w:r>
        <w:rPr/>
        <w:t>Pct.78.</w:t>
      </w:r>
    </w:p>
    <w:p>
      <w:pPr>
        <w:pStyle w:val="BodyText"/>
        <w:spacing w:line="225" w:lineRule="auto" w:before="6"/>
        <w:ind w:left="464" w:right="118" w:firstLine="7"/>
        <w:jc w:val="both"/>
      </w:pPr>
      <w:r>
        <w:rPr/>
        <w:t>„Elevii care nu au susținut teza semestrială din motiv de boală, absență, sau au note mai</w:t>
      </w:r>
      <w:r>
        <w:rPr>
          <w:spacing w:val="1"/>
        </w:rPr>
        <w:t> </w:t>
      </w:r>
      <w:r>
        <w:rPr/>
        <w:t>mici</w:t>
      </w:r>
      <w:r>
        <w:rPr>
          <w:spacing w:val="1"/>
        </w:rPr>
        <w:t> </w:t>
      </w:r>
      <w:r>
        <w:rPr/>
        <w:t>decât „5” (cinci)</w:t>
      </w:r>
      <w:r>
        <w:rPr>
          <w:spacing w:val="1"/>
        </w:rPr>
        <w:t> </w:t>
      </w:r>
      <w:r>
        <w:rPr/>
        <w:t>pot susține</w:t>
      </w:r>
      <w:r>
        <w:rPr>
          <w:spacing w:val="1"/>
        </w:rPr>
        <w:t> </w:t>
      </w:r>
      <w:r>
        <w:rPr/>
        <w:t>teza semestrială</w:t>
      </w:r>
      <w:r>
        <w:rPr>
          <w:spacing w:val="1"/>
        </w:rPr>
        <w:t> </w:t>
      </w:r>
      <w:r>
        <w:rPr/>
        <w:t>(cel</w:t>
      </w:r>
      <w:r>
        <w:rPr>
          <w:spacing w:val="1"/>
        </w:rPr>
        <w:t> </w:t>
      </w:r>
      <w:r>
        <w:rPr/>
        <w:t>mult</w:t>
      </w:r>
      <w:r>
        <w:rPr>
          <w:spacing w:val="1"/>
        </w:rPr>
        <w:t> </w:t>
      </w:r>
      <w:r>
        <w:rPr/>
        <w:t>două încercări),</w:t>
      </w:r>
      <w:r>
        <w:rPr>
          <w:spacing w:val="1"/>
        </w:rPr>
        <w:t> </w:t>
      </w:r>
      <w:r>
        <w:rPr/>
        <w:t>până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următoarea sesiune de teze, pentru tezele din sesiunea de vară până la 1 septembrie a anului</w:t>
      </w:r>
      <w:r>
        <w:rPr>
          <w:spacing w:val="-55"/>
        </w:rPr>
        <w:t> </w:t>
      </w:r>
      <w:r>
        <w:rPr>
          <w:spacing w:val="-1"/>
        </w:rPr>
        <w:t>în curs, conform orarului stabilit de conducerea instituției de învățământ. Elevii care copiază</w:t>
      </w:r>
      <w:r>
        <w:rPr>
          <w:spacing w:val="-55"/>
        </w:rPr>
        <w:t> </w:t>
      </w:r>
      <w:r>
        <w:rPr/>
        <w:t>la teză sunt eliminați de la teză și susțin repetat teza în condițiile prezentului</w:t>
      </w:r>
      <w:r>
        <w:rPr>
          <w:spacing w:val="1"/>
        </w:rPr>
        <w:t> </w:t>
      </w:r>
      <w:r>
        <w:rPr/>
        <w:t>punct din</w:t>
      </w:r>
      <w:r>
        <w:rPr>
          <w:spacing w:val="1"/>
        </w:rPr>
        <w:t> </w:t>
      </w:r>
      <w:r>
        <w:rPr/>
        <w:t>Regulament.</w:t>
      </w:r>
    </w:p>
    <w:p>
      <w:pPr>
        <w:pStyle w:val="BodyText"/>
        <w:spacing w:line="262" w:lineRule="exact" w:before="156"/>
        <w:ind w:left="471"/>
        <w:jc w:val="both"/>
      </w:pPr>
      <w:r>
        <w:rPr/>
        <w:t>Pct.</w:t>
      </w:r>
      <w:r>
        <w:rPr>
          <w:spacing w:val="-6"/>
        </w:rPr>
        <w:t> </w:t>
      </w:r>
      <w:r>
        <w:rPr/>
        <w:t>79.</w:t>
      </w:r>
    </w:p>
    <w:p>
      <w:pPr>
        <w:pStyle w:val="BodyText"/>
        <w:spacing w:line="230" w:lineRule="auto" w:before="6"/>
        <w:ind w:left="457" w:right="138" w:firstLine="4"/>
        <w:jc w:val="both"/>
      </w:pPr>
      <w:r>
        <w:rPr/>
        <w:t>„Consiliul profesoral poate decide numărul de încercări de susținere a corigențelor, precum</w:t>
      </w:r>
      <w:r>
        <w:rPr>
          <w:spacing w:val="-55"/>
        </w:rPr>
        <w:t> </w:t>
      </w:r>
      <w:r>
        <w:rPr/>
        <w:t>și</w:t>
      </w:r>
      <w:r>
        <w:rPr>
          <w:spacing w:val="1"/>
        </w:rPr>
        <w:t> </w:t>
      </w:r>
      <w:r>
        <w:rPr/>
        <w:t>extinderea</w:t>
      </w:r>
      <w:r>
        <w:rPr>
          <w:spacing w:val="1"/>
        </w:rPr>
        <w:t> </w:t>
      </w:r>
      <w:r>
        <w:rPr/>
        <w:t>termenului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susținere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corigențelor,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nu</w:t>
      </w:r>
      <w:r>
        <w:rPr>
          <w:spacing w:val="1"/>
        </w:rPr>
        <w:t> </w:t>
      </w:r>
      <w:r>
        <w:rPr/>
        <w:t>mai</w:t>
      </w:r>
      <w:r>
        <w:rPr>
          <w:spacing w:val="1"/>
        </w:rPr>
        <w:t> </w:t>
      </w:r>
      <w:r>
        <w:rPr/>
        <w:t>târziu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începutul</w:t>
      </w:r>
      <w:r>
        <w:rPr>
          <w:spacing w:val="1"/>
        </w:rPr>
        <w:t> </w:t>
      </w:r>
      <w:r>
        <w:rPr>
          <w:spacing w:val="-1"/>
        </w:rPr>
        <w:t>urmiitoarei sesiuni de teze semestriale </w:t>
      </w:r>
      <w:r>
        <w:rPr/>
        <w:t>(în cazul sesiunii de ramai)/începutul următorului an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studii</w:t>
      </w:r>
      <w:r>
        <w:rPr>
          <w:spacing w:val="9"/>
        </w:rPr>
        <w:t> </w:t>
      </w:r>
      <w:r>
        <w:rPr/>
        <w:t>(în</w:t>
      </w:r>
      <w:r>
        <w:rPr>
          <w:spacing w:val="4"/>
        </w:rPr>
        <w:t> </w:t>
      </w:r>
      <w:r>
        <w:rPr/>
        <w:t>cazul</w:t>
      </w:r>
      <w:r>
        <w:rPr>
          <w:spacing w:val="6"/>
        </w:rPr>
        <w:t> </w:t>
      </w:r>
      <w:r>
        <w:rPr/>
        <w:t>sesiunii</w:t>
      </w:r>
      <w:r>
        <w:rPr>
          <w:spacing w:val="17"/>
        </w:rPr>
        <w:t> </w:t>
      </w:r>
      <w:r>
        <w:rPr/>
        <w:t>de</w:t>
      </w:r>
      <w:r>
        <w:rPr>
          <w:spacing w:val="3"/>
        </w:rPr>
        <w:t> </w:t>
      </w:r>
      <w:r>
        <w:rPr/>
        <w:t>vară).</w:t>
      </w:r>
    </w:p>
    <w:p>
      <w:pPr>
        <w:pStyle w:val="BodyText"/>
        <w:spacing w:line="252" w:lineRule="exact" w:before="46"/>
        <w:ind w:left="466"/>
        <w:jc w:val="both"/>
      </w:pPr>
      <w:r>
        <w:rPr/>
        <w:t>Pct.</w:t>
      </w:r>
      <w:r>
        <w:rPr>
          <w:spacing w:val="-6"/>
        </w:rPr>
        <w:t> </w:t>
      </w:r>
      <w:r>
        <w:rPr/>
        <w:t>82.</w:t>
      </w:r>
    </w:p>
    <w:p>
      <w:pPr>
        <w:pStyle w:val="BodyText"/>
        <w:spacing w:line="225" w:lineRule="auto" w:before="1"/>
        <w:ind w:left="453" w:right="136" w:firstLine="3"/>
        <w:jc w:val="both"/>
      </w:pPr>
      <w:r>
        <w:rPr>
          <w:w w:val="95"/>
        </w:rPr>
        <w:t>„Tezele semestriale se piistreazh 3 ani în instituția de învățământ și pot fi consultate de către</w:t>
      </w:r>
      <w:r>
        <w:rPr>
          <w:spacing w:val="1"/>
          <w:w w:val="95"/>
        </w:rPr>
        <w:t> </w:t>
      </w:r>
      <w:r>
        <w:rPr/>
        <w:t>elevi/părinții acestora, în prezența profesorului care predă disciplina de studii respectivă</w:t>
      </w:r>
      <w:r>
        <w:rPr>
          <w:spacing w:val="1"/>
        </w:rPr>
        <w:t> </w:t>
      </w:r>
      <w:r>
        <w:rPr/>
        <w:t>și/sau</w:t>
      </w:r>
      <w:r>
        <w:rPr>
          <w:spacing w:val="12"/>
        </w:rPr>
        <w:t> </w:t>
      </w:r>
      <w:r>
        <w:rPr/>
        <w:t>care</w:t>
      </w:r>
      <w:r>
        <w:rPr>
          <w:spacing w:val="12"/>
        </w:rPr>
        <w:t> </w:t>
      </w:r>
      <w:r>
        <w:rPr/>
        <w:t>a</w:t>
      </w:r>
      <w:r>
        <w:rPr>
          <w:spacing w:val="3"/>
        </w:rPr>
        <w:t> </w:t>
      </w:r>
      <w:r>
        <w:rPr/>
        <w:t>acordat</w:t>
      </w:r>
      <w:r>
        <w:rPr>
          <w:spacing w:val="21"/>
        </w:rPr>
        <w:t> </w:t>
      </w:r>
      <w:r>
        <w:rPr/>
        <w:t>nota.”</w:t>
      </w:r>
    </w:p>
    <w:p>
      <w:pPr>
        <w:pStyle w:val="BodyText"/>
        <w:spacing w:line="259" w:lineRule="exact" w:before="52"/>
        <w:ind w:left="466"/>
        <w:jc w:val="both"/>
      </w:pPr>
      <w:r>
        <w:rPr/>
        <w:t>Pct.</w:t>
      </w:r>
      <w:r>
        <w:rPr>
          <w:spacing w:val="-8"/>
        </w:rPr>
        <w:t> </w:t>
      </w:r>
      <w:r>
        <w:rPr/>
        <w:t>91.</w:t>
      </w:r>
    </w:p>
    <w:p>
      <w:pPr>
        <w:pStyle w:val="BodyText"/>
        <w:spacing w:line="225" w:lineRule="auto" w:before="8"/>
        <w:ind w:left="457" w:right="151"/>
        <w:jc w:val="both"/>
      </w:pPr>
      <w:r>
        <w:rPr>
          <w:spacing w:val="-1"/>
        </w:rPr>
        <w:t>„Pentru</w:t>
      </w:r>
      <w:r>
        <w:rPr>
          <w:spacing w:val="-2"/>
        </w:rPr>
        <w:t> </w:t>
      </w:r>
      <w:r>
        <w:rPr/>
        <w:t>elevii</w:t>
      </w:r>
      <w:r>
        <w:rPr>
          <w:spacing w:val="-3"/>
        </w:rPr>
        <w:t> </w:t>
      </w:r>
      <w:r>
        <w:rPr/>
        <w:t>cu</w:t>
      </w:r>
      <w:r>
        <w:rPr>
          <w:spacing w:val="-4"/>
        </w:rPr>
        <w:t> </w:t>
      </w:r>
      <w:r>
        <w:rPr/>
        <w:t>situația</w:t>
      </w:r>
      <w:r>
        <w:rPr>
          <w:spacing w:val="-9"/>
        </w:rPr>
        <w:t> </w:t>
      </w:r>
      <w:r>
        <w:rPr/>
        <w:t>școlară</w:t>
      </w:r>
      <w:r>
        <w:rPr>
          <w:spacing w:val="-2"/>
        </w:rPr>
        <w:t> </w:t>
      </w:r>
      <w:r>
        <w:rPr/>
        <w:t>neîncheiatii</w:t>
      </w:r>
      <w:r>
        <w:rPr>
          <w:spacing w:val="-5"/>
        </w:rPr>
        <w:t> </w:t>
      </w:r>
      <w:r>
        <w:rPr/>
        <w:t>din</w:t>
      </w:r>
      <w:r>
        <w:rPr>
          <w:spacing w:val="-4"/>
        </w:rPr>
        <w:t> </w:t>
      </w:r>
      <w:r>
        <w:rPr/>
        <w:t>clasele</w:t>
      </w:r>
      <w:r>
        <w:rPr>
          <w:spacing w:val="-4"/>
        </w:rPr>
        <w:t> </w:t>
      </w:r>
      <w:r>
        <w:rPr/>
        <w:t>X-XI,</w:t>
      </w:r>
      <w:r>
        <w:rPr>
          <w:spacing w:val="-3"/>
        </w:rPr>
        <w:t> </w:t>
      </w:r>
      <w:r>
        <w:rPr/>
        <w:t>media</w:t>
      </w:r>
      <w:r>
        <w:rPr>
          <w:spacing w:val="-4"/>
        </w:rPr>
        <w:t> </w:t>
      </w:r>
      <w:r>
        <w:rPr/>
        <w:t>generală</w:t>
      </w:r>
      <w:r>
        <w:rPr>
          <w:spacing w:val="-4"/>
        </w:rPr>
        <w:t> </w:t>
      </w:r>
      <w:r>
        <w:rPr/>
        <w:t>se</w:t>
      </w:r>
      <w:r>
        <w:rPr>
          <w:spacing w:val="-15"/>
        </w:rPr>
        <w:t> </w:t>
      </w:r>
      <w:r>
        <w:rPr/>
        <w:t>calculează</w:t>
      </w:r>
      <w:r>
        <w:rPr>
          <w:spacing w:val="-55"/>
        </w:rPr>
        <w:t> </w:t>
      </w:r>
      <w:r>
        <w:rPr/>
        <w:t>după</w:t>
      </w:r>
      <w:r>
        <w:rPr>
          <w:spacing w:val="10"/>
        </w:rPr>
        <w:t> </w:t>
      </w:r>
      <w:r>
        <w:rPr/>
        <w:t>promovarea</w:t>
      </w:r>
      <w:r>
        <w:rPr>
          <w:spacing w:val="26"/>
        </w:rPr>
        <w:t> </w:t>
      </w:r>
      <w:r>
        <w:rPr/>
        <w:t>probelor</w:t>
      </w:r>
      <w:r>
        <w:rPr>
          <w:spacing w:val="17"/>
        </w:rPr>
        <w:t> </w:t>
      </w:r>
      <w:r>
        <w:rPr/>
        <w:t>de</w:t>
      </w:r>
      <w:r>
        <w:rPr>
          <w:spacing w:val="-4"/>
        </w:rPr>
        <w:t> </w:t>
      </w:r>
      <w:r>
        <w:rPr/>
        <w:t>corigență,</w:t>
      </w:r>
      <w:r>
        <w:rPr>
          <w:spacing w:val="8"/>
        </w:rPr>
        <w:t> </w:t>
      </w:r>
      <w:r>
        <w:rPr/>
        <w:t>de diferență</w:t>
      </w:r>
      <w:r>
        <w:rPr>
          <w:spacing w:val="5"/>
        </w:rPr>
        <w:t> </w:t>
      </w:r>
      <w:r>
        <w:rPr/>
        <w:t>și</w:t>
      </w:r>
      <w:r>
        <w:rPr>
          <w:spacing w:val="3"/>
        </w:rPr>
        <w:t> </w:t>
      </w:r>
      <w:r>
        <w:rPr/>
        <w:t>de</w:t>
      </w:r>
      <w:r>
        <w:rPr>
          <w:spacing w:val="6"/>
        </w:rPr>
        <w:t> </w:t>
      </w:r>
      <w:r>
        <w:rPr/>
        <w:t>recuperare.”</w:t>
      </w:r>
    </w:p>
    <w:p>
      <w:pPr>
        <w:pStyle w:val="BodyText"/>
        <w:spacing w:line="259" w:lineRule="exact" w:before="47"/>
        <w:ind w:left="456"/>
        <w:jc w:val="both"/>
      </w:pPr>
      <w:r>
        <w:rPr/>
        <w:t>Pct.</w:t>
      </w:r>
      <w:r>
        <w:rPr>
          <w:spacing w:val="-3"/>
        </w:rPr>
        <w:t> </w:t>
      </w:r>
      <w:r>
        <w:rPr/>
        <w:t>99.</w:t>
      </w:r>
    </w:p>
    <w:p>
      <w:pPr>
        <w:spacing w:line="223" w:lineRule="auto" w:before="10"/>
        <w:ind w:left="451" w:right="128" w:firstLine="0"/>
        <w:jc w:val="both"/>
        <w:rPr>
          <w:sz w:val="23"/>
        </w:rPr>
      </w:pPr>
      <w:r>
        <w:rPr>
          <w:w w:val="95"/>
          <w:sz w:val="23"/>
        </w:rPr>
        <w:t>„Elevi i claselor a X-XI cu note medii anuale de la „1” la „4” la mai mult de trei diseipline</w:t>
      </w:r>
      <w:r>
        <w:rPr>
          <w:spacing w:val="1"/>
          <w:w w:val="95"/>
          <w:sz w:val="23"/>
        </w:rPr>
        <w:t> </w:t>
      </w:r>
      <w:r>
        <w:rPr>
          <w:sz w:val="23"/>
        </w:rPr>
        <w:t>școlare sunt considerați repetenți, nu sunt promovați în următoarea clasă. Exmatricularea</w:t>
      </w:r>
      <w:r>
        <w:rPr>
          <w:spacing w:val="1"/>
          <w:sz w:val="23"/>
        </w:rPr>
        <w:t> </w:t>
      </w:r>
      <w:r>
        <w:rPr>
          <w:sz w:val="23"/>
        </w:rPr>
        <w:t>elevilor</w:t>
      </w:r>
      <w:r>
        <w:rPr>
          <w:spacing w:val="1"/>
          <w:sz w:val="23"/>
        </w:rPr>
        <w:t> </w:t>
      </w:r>
      <w:r>
        <w:rPr>
          <w:sz w:val="23"/>
        </w:rPr>
        <w:t>declarați</w:t>
      </w:r>
      <w:r>
        <w:rPr>
          <w:spacing w:val="1"/>
          <w:sz w:val="23"/>
        </w:rPr>
        <w:t> </w:t>
      </w:r>
      <w:r>
        <w:rPr>
          <w:sz w:val="23"/>
        </w:rPr>
        <w:t>repetenți</w:t>
      </w:r>
      <w:r>
        <w:rPr>
          <w:spacing w:val="1"/>
          <w:sz w:val="23"/>
        </w:rPr>
        <w:t> </w:t>
      </w:r>
      <w:r>
        <w:rPr>
          <w:sz w:val="23"/>
        </w:rPr>
        <w:t>din</w:t>
      </w:r>
      <w:r>
        <w:rPr>
          <w:spacing w:val="1"/>
          <w:sz w:val="23"/>
        </w:rPr>
        <w:t> </w:t>
      </w:r>
      <w:r>
        <w:rPr>
          <w:sz w:val="23"/>
        </w:rPr>
        <w:t>învățitmântul</w:t>
      </w:r>
      <w:r>
        <w:rPr>
          <w:spacing w:val="1"/>
          <w:sz w:val="23"/>
        </w:rPr>
        <w:t> </w:t>
      </w:r>
      <w:r>
        <w:rPr>
          <w:sz w:val="23"/>
        </w:rPr>
        <w:t>liceal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face</w:t>
      </w:r>
      <w:r>
        <w:rPr>
          <w:spacing w:val="1"/>
          <w:sz w:val="23"/>
        </w:rPr>
        <w:t> </w:t>
      </w:r>
      <w:r>
        <w:rPr>
          <w:sz w:val="23"/>
        </w:rPr>
        <w:t>în</w:t>
      </w:r>
      <w:r>
        <w:rPr>
          <w:spacing w:val="1"/>
          <w:sz w:val="23"/>
        </w:rPr>
        <w:t> </w:t>
      </w:r>
      <w:r>
        <w:rPr>
          <w:sz w:val="23"/>
        </w:rPr>
        <w:t>condițiile</w:t>
      </w:r>
      <w:r>
        <w:rPr>
          <w:spacing w:val="1"/>
          <w:sz w:val="23"/>
        </w:rPr>
        <w:t> </w:t>
      </w:r>
      <w:r>
        <w:rPr>
          <w:sz w:val="23"/>
        </w:rPr>
        <w:t>prezentului</w:t>
      </w:r>
      <w:r>
        <w:rPr>
          <w:spacing w:val="1"/>
          <w:sz w:val="23"/>
        </w:rPr>
        <w:t> </w:t>
      </w:r>
      <w:r>
        <w:rPr>
          <w:sz w:val="23"/>
        </w:rPr>
        <w:t>Regulament</w:t>
      </w:r>
      <w:r>
        <w:rPr>
          <w:spacing w:val="1"/>
          <w:sz w:val="23"/>
        </w:rPr>
        <w:t> </w:t>
      </w:r>
      <w:r>
        <w:rPr>
          <w:sz w:val="23"/>
        </w:rPr>
        <w:t>și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i/>
          <w:sz w:val="23"/>
        </w:rPr>
        <w:t>Regulametitului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privind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organizarea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și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funcționarea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instituțiilor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dc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i“nvâțâmânt</w:t>
      </w:r>
      <w:r>
        <w:rPr>
          <w:i/>
          <w:spacing w:val="20"/>
          <w:sz w:val="23"/>
        </w:rPr>
        <w:t> </w:t>
      </w:r>
      <w:r>
        <w:rPr>
          <w:i/>
          <w:sz w:val="23"/>
        </w:rPr>
        <w:t>primar</w:t>
      </w:r>
      <w:r>
        <w:rPr>
          <w:i/>
          <w:spacing w:val="24"/>
          <w:sz w:val="23"/>
        </w:rPr>
        <w:t> </w:t>
      </w:r>
      <w:r>
        <w:rPr>
          <w:i/>
          <w:sz w:val="23"/>
        </w:rPr>
        <w:t>yi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secundar, </w:t>
      </w:r>
      <w:r>
        <w:rPr>
          <w:sz w:val="23"/>
        </w:rPr>
        <w:t>aprobat</w:t>
      </w:r>
      <w:r>
        <w:rPr>
          <w:spacing w:val="8"/>
          <w:sz w:val="23"/>
        </w:rPr>
        <w:t> </w:t>
      </w:r>
      <w:r>
        <w:rPr>
          <w:sz w:val="23"/>
        </w:rPr>
        <w:t>de</w:t>
      </w:r>
      <w:r>
        <w:rPr>
          <w:spacing w:val="-5"/>
          <w:sz w:val="23"/>
        </w:rPr>
        <w:t> </w:t>
      </w:r>
      <w:r>
        <w:rPr>
          <w:sz w:val="23"/>
        </w:rPr>
        <w:t>către</w:t>
      </w:r>
      <w:r>
        <w:rPr>
          <w:spacing w:val="-1"/>
          <w:sz w:val="23"/>
        </w:rPr>
        <w:t> </w:t>
      </w:r>
      <w:r>
        <w:rPr>
          <w:sz w:val="23"/>
        </w:rPr>
        <w:t>MEC.”</w:t>
      </w:r>
    </w:p>
    <w:p>
      <w:pPr>
        <w:pStyle w:val="BodyText"/>
        <w:spacing w:line="257" w:lineRule="exact" w:before="95"/>
        <w:ind w:left="456"/>
      </w:pPr>
      <w:r>
        <w:rPr/>
        <w:t>Pct.111.</w:t>
      </w:r>
    </w:p>
    <w:p>
      <w:pPr>
        <w:pStyle w:val="BodyText"/>
        <w:spacing w:line="223" w:lineRule="auto" w:before="7"/>
        <w:ind w:left="443" w:right="144" w:firstLine="4"/>
        <w:jc w:val="both"/>
      </w:pPr>
      <w:r>
        <w:rPr>
          <w:spacing w:val="-1"/>
        </w:rPr>
        <w:t>„Pentru</w:t>
      </w:r>
      <w:r>
        <w:rPr>
          <w:spacing w:val="-5"/>
        </w:rPr>
        <w:t> </w:t>
      </w:r>
      <w:r>
        <w:rPr/>
        <w:t>elevii</w:t>
      </w:r>
      <w:r>
        <w:rPr>
          <w:spacing w:val="-2"/>
        </w:rPr>
        <w:t> </w:t>
      </w:r>
      <w:r>
        <w:rPr/>
        <w:t>deelarați corigenți</w:t>
      </w:r>
      <w:r>
        <w:rPr>
          <w:spacing w:val="3"/>
        </w:rPr>
        <w:t> </w:t>
      </w:r>
      <w:r>
        <w:rPr/>
        <w:t>sau</w:t>
      </w:r>
      <w:r>
        <w:rPr>
          <w:spacing w:val="-10"/>
        </w:rPr>
        <w:t> </w:t>
      </w:r>
      <w:r>
        <w:rPr/>
        <w:t>amânați semestrial/</w:t>
      </w:r>
      <w:r>
        <w:rPr>
          <w:spacing w:val="-4"/>
        </w:rPr>
        <w:t> </w:t>
      </w:r>
      <w:r>
        <w:rPr/>
        <w:t>anual,</w:t>
      </w:r>
      <w:r>
        <w:rPr>
          <w:spacing w:val="-7"/>
        </w:rPr>
        <w:t> </w:t>
      </w:r>
      <w:r>
        <w:rPr/>
        <w:t>examinarea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face</w:t>
      </w:r>
      <w:r>
        <w:rPr>
          <w:spacing w:val="-14"/>
        </w:rPr>
        <w:t> </w:t>
      </w:r>
      <w:r>
        <w:rPr/>
        <w:t>din</w:t>
      </w:r>
      <w:r>
        <w:rPr>
          <w:spacing w:val="-5"/>
        </w:rPr>
        <w:t> </w:t>
      </w:r>
      <w:r>
        <w:rPr/>
        <w:t>toată</w:t>
      </w:r>
      <w:r>
        <w:rPr>
          <w:spacing w:val="-55"/>
        </w:rPr>
        <w:t> </w:t>
      </w:r>
      <w:r>
        <w:rPr/>
        <w:t>materia studiată de elevi în semestrul /anul școlar, conform cerințelor eurriculare. Numărul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probe</w:t>
      </w:r>
      <w:r>
        <w:rPr>
          <w:spacing w:val="8"/>
        </w:rPr>
        <w:t> </w:t>
      </w:r>
      <w:r>
        <w:rPr/>
        <w:t>scrise</w:t>
      </w:r>
      <w:r>
        <w:rPr>
          <w:spacing w:val="17"/>
        </w:rPr>
        <w:t> </w:t>
      </w:r>
      <w:r>
        <w:rPr/>
        <w:t>pentru</w:t>
      </w:r>
      <w:r>
        <w:rPr>
          <w:spacing w:val="20"/>
        </w:rPr>
        <w:t> </w:t>
      </w:r>
      <w:r>
        <w:rPr/>
        <w:t>lichidarea</w:t>
      </w:r>
      <w:r>
        <w:rPr>
          <w:spacing w:val="10"/>
        </w:rPr>
        <w:t> </w:t>
      </w:r>
      <w:r>
        <w:rPr/>
        <w:t>corigenței</w:t>
      </w:r>
      <w:r>
        <w:rPr>
          <w:spacing w:val="22"/>
        </w:rPr>
        <w:t> </w:t>
      </w:r>
      <w:r>
        <w:rPr/>
        <w:t>va</w:t>
      </w:r>
      <w:r>
        <w:rPr>
          <w:spacing w:val="1"/>
        </w:rPr>
        <w:t> </w:t>
      </w:r>
      <w:r>
        <w:rPr/>
        <w:t>fi cel</w:t>
      </w:r>
      <w:r>
        <w:rPr>
          <w:spacing w:val="7"/>
        </w:rPr>
        <w:t> </w:t>
      </w:r>
      <w:r>
        <w:rPr/>
        <w:t>puțin</w:t>
      </w:r>
      <w:r>
        <w:rPr>
          <w:spacing w:val="6"/>
        </w:rPr>
        <w:t> </w:t>
      </w:r>
      <w:r>
        <w:rPr/>
        <w:t>2.”</w:t>
      </w:r>
    </w:p>
    <w:p>
      <w:pPr>
        <w:pStyle w:val="BodyText"/>
        <w:spacing w:line="257" w:lineRule="exact" w:before="44"/>
        <w:ind w:left="451"/>
        <w:jc w:val="both"/>
      </w:pPr>
      <w:r>
        <w:rPr>
          <w:w w:val="95"/>
        </w:rPr>
        <w:t>Pct.l</w:t>
      </w:r>
      <w:r>
        <w:rPr>
          <w:spacing w:val="-17"/>
          <w:w w:val="95"/>
        </w:rPr>
        <w:t> </w:t>
      </w:r>
      <w:r>
        <w:rPr>
          <w:w w:val="95"/>
        </w:rPr>
        <w:t>1</w:t>
      </w:r>
      <w:r>
        <w:rPr>
          <w:spacing w:val="-30"/>
          <w:w w:val="95"/>
        </w:rPr>
        <w:t> </w:t>
      </w:r>
      <w:r>
        <w:rPr>
          <w:w w:val="95"/>
        </w:rPr>
        <w:t>7.</w:t>
      </w:r>
    </w:p>
    <w:p>
      <w:pPr>
        <w:pStyle w:val="BodyText"/>
        <w:spacing w:line="223" w:lineRule="auto" w:before="8"/>
        <w:ind w:left="442" w:right="153"/>
        <w:jc w:val="both"/>
      </w:pPr>
      <w:r>
        <w:rPr/>
        <w:t>„Sunt declarați repetenți elevii corigenți din clasele X-XI, care nu se prezintă sau care nu</w:t>
      </w:r>
      <w:r>
        <w:rPr>
          <w:spacing w:val="1"/>
        </w:rPr>
        <w:t> </w:t>
      </w:r>
      <w:r>
        <w:rPr/>
        <w:t>promovează proba de corigență la cel puțin o disciplină școlară precum și elevii amânați,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nu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prezintă</w:t>
      </w:r>
      <w:r>
        <w:rPr>
          <w:spacing w:val="10"/>
        </w:rPr>
        <w:t> </w:t>
      </w:r>
      <w:r>
        <w:rPr/>
        <w:t>la</w:t>
      </w:r>
      <w:r>
        <w:rPr>
          <w:spacing w:val="-9"/>
        </w:rPr>
        <w:t> </w:t>
      </w:r>
      <w:r>
        <w:rPr/>
        <w:t>sesiunea</w:t>
      </w:r>
      <w:r>
        <w:rPr>
          <w:spacing w:val="5"/>
        </w:rPr>
        <w:t> </w:t>
      </w:r>
      <w:r>
        <w:rPr/>
        <w:t>de</w:t>
      </w:r>
      <w:r>
        <w:rPr>
          <w:spacing w:val="-5"/>
        </w:rPr>
        <w:t> </w:t>
      </w:r>
      <w:r>
        <w:rPr/>
        <w:t>încheiere</w:t>
      </w:r>
      <w:r>
        <w:rPr>
          <w:spacing w:val="6"/>
        </w:rPr>
        <w:t> </w:t>
      </w:r>
      <w:r>
        <w:rPr/>
        <w:t>a</w:t>
      </w:r>
      <w:r>
        <w:rPr>
          <w:spacing w:val="-2"/>
        </w:rPr>
        <w:t> </w:t>
      </w:r>
      <w:r>
        <w:rPr/>
        <w:t>situației</w:t>
      </w:r>
      <w:r>
        <w:rPr>
          <w:spacing w:val="8"/>
        </w:rPr>
        <w:t> </w:t>
      </w:r>
      <w:r>
        <w:rPr/>
        <w:t>școlare</w:t>
      </w:r>
      <w:r>
        <w:rPr>
          <w:spacing w:val="2"/>
        </w:rPr>
        <w:t> </w:t>
      </w:r>
      <w:r>
        <w:rPr/>
        <w:t>la</w:t>
      </w:r>
      <w:r>
        <w:rPr>
          <w:spacing w:val="-11"/>
        </w:rPr>
        <w:t> </w:t>
      </w:r>
      <w:r>
        <w:rPr/>
        <w:t>cel</w:t>
      </w:r>
      <w:r>
        <w:rPr>
          <w:spacing w:val="2"/>
        </w:rPr>
        <w:t> </w:t>
      </w:r>
      <w:r>
        <w:rPr/>
        <w:t>puțin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disciplină.</w:t>
      </w:r>
    </w:p>
    <w:p>
      <w:pPr>
        <w:spacing w:after="0" w:line="223" w:lineRule="auto"/>
        <w:jc w:val="both"/>
        <w:sectPr>
          <w:pgSz w:w="11940" w:h="16120"/>
          <w:pgMar w:header="0" w:footer="1818" w:top="860" w:bottom="2000" w:left="1480" w:right="1420"/>
        </w:sectPr>
      </w:pPr>
    </w:p>
    <w:p>
      <w:pPr>
        <w:pStyle w:val="BodyText"/>
        <w:spacing w:line="257" w:lineRule="exact" w:before="74"/>
        <w:ind w:left="499"/>
      </w:pPr>
      <w:r>
        <w:rPr/>
        <w:t>Pct.120.</w:t>
      </w:r>
    </w:p>
    <w:p>
      <w:pPr>
        <w:pStyle w:val="BodyText"/>
        <w:spacing w:line="247" w:lineRule="exact"/>
        <w:ind w:left="496"/>
      </w:pPr>
      <w:r>
        <w:rPr>
          <w:spacing w:val="-1"/>
          <w:w w:val="95"/>
        </w:rPr>
        <w:t>„E</w:t>
      </w:r>
      <w:r>
        <w:rPr>
          <w:spacing w:val="-34"/>
          <w:w w:val="95"/>
        </w:rPr>
        <w:t> </w:t>
      </w:r>
      <w:r>
        <w:rPr>
          <w:spacing w:val="-1"/>
          <w:w w:val="95"/>
        </w:rPr>
        <w:t>levi</w:t>
      </w:r>
      <w:r>
        <w:rPr>
          <w:spacing w:val="-25"/>
          <w:w w:val="95"/>
        </w:rPr>
        <w:t> </w:t>
      </w:r>
      <w:r>
        <w:rPr>
          <w:spacing w:val="-1"/>
          <w:w w:val="95"/>
        </w:rPr>
        <w:t>i</w:t>
      </w:r>
      <w:r>
        <w:rPr>
          <w:spacing w:val="13"/>
          <w:w w:val="95"/>
        </w:rPr>
        <w:t> </w:t>
      </w:r>
      <w:r>
        <w:rPr>
          <w:spacing w:val="-1"/>
          <w:w w:val="95"/>
        </w:rPr>
        <w:t>care</w:t>
      </w:r>
      <w:r>
        <w:rPr>
          <w:spacing w:val="11"/>
          <w:w w:val="95"/>
        </w:rPr>
        <w:t> </w:t>
      </w:r>
      <w:r>
        <w:rPr>
          <w:spacing w:val="-1"/>
          <w:w w:val="95"/>
        </w:rPr>
        <w:t>au</w:t>
      </w:r>
      <w:r>
        <w:rPr>
          <w:spacing w:val="25"/>
          <w:w w:val="95"/>
        </w:rPr>
        <w:t> </w:t>
      </w:r>
      <w:r>
        <w:rPr>
          <w:spacing w:val="-1"/>
          <w:w w:val="95"/>
        </w:rPr>
        <w:t>urmat</w:t>
      </w:r>
      <w:r>
        <w:rPr>
          <w:spacing w:val="9"/>
          <w:w w:val="95"/>
        </w:rPr>
        <w:t> </w:t>
      </w:r>
      <w:r>
        <w:rPr>
          <w:spacing w:val="-1"/>
          <w:w w:val="95"/>
        </w:rPr>
        <w:t>studiile</w:t>
      </w:r>
      <w:r>
        <w:rPr>
          <w:spacing w:val="19"/>
          <w:w w:val="95"/>
        </w:rPr>
        <w:t> </w:t>
      </w:r>
      <w:r>
        <w:rPr>
          <w:w w:val="95"/>
        </w:rPr>
        <w:t>într-o</w:t>
      </w:r>
      <w:r>
        <w:rPr>
          <w:spacing w:val="26"/>
          <w:w w:val="95"/>
        </w:rPr>
        <w:t> </w:t>
      </w:r>
      <w:r>
        <w:rPr>
          <w:w w:val="95"/>
        </w:rPr>
        <w:t>instituție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5"/>
          <w:w w:val="95"/>
        </w:rPr>
        <w:t> </w:t>
      </w:r>
      <w:r>
        <w:rPr>
          <w:w w:val="95"/>
        </w:rPr>
        <w:t>învățământ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26"/>
          <w:w w:val="95"/>
        </w:rPr>
        <w:t> </w:t>
      </w:r>
      <w:r>
        <w:rPr>
          <w:w w:val="95"/>
        </w:rPr>
        <w:t>peste</w:t>
      </w:r>
      <w:r>
        <w:rPr>
          <w:spacing w:val="23"/>
          <w:w w:val="95"/>
        </w:rPr>
        <w:t> </w:t>
      </w:r>
      <w:r>
        <w:rPr>
          <w:w w:val="95"/>
        </w:rPr>
        <w:t>hotare:</w:t>
      </w:r>
    </w:p>
    <w:p>
      <w:pPr>
        <w:pStyle w:val="ListParagraph"/>
        <w:numPr>
          <w:ilvl w:val="1"/>
          <w:numId w:val="4"/>
        </w:numPr>
        <w:tabs>
          <w:tab w:pos="1078" w:val="left" w:leader="none"/>
        </w:tabs>
        <w:spacing w:line="228" w:lineRule="auto" w:before="1" w:after="0"/>
        <w:ind w:left="486" w:right="106" w:firstLine="14"/>
        <w:jc w:val="both"/>
        <w:rPr>
          <w:sz w:val="23"/>
        </w:rPr>
      </w:pPr>
      <w:r>
        <w:rPr>
          <w:sz w:val="23"/>
        </w:rPr>
        <w:t>la înmatrieulare, se evaluează de către comisia instituțioiială, formată din cadrele</w:t>
      </w:r>
      <w:r>
        <w:rPr>
          <w:spacing w:val="1"/>
          <w:sz w:val="23"/>
        </w:rPr>
        <w:t> </w:t>
      </w:r>
      <w:r>
        <w:rPr>
          <w:w w:val="95"/>
          <w:sz w:val="23"/>
        </w:rPr>
        <w:t>didactice de profi l, corespondențele curriculare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la disciplinele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școlare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din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Planul-cadru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> </w:t>
      </w:r>
      <w:r>
        <w:rPr>
          <w:sz w:val="23"/>
        </w:rPr>
        <w:t>învățământ (pentru o clasă sau cel mult două clase) în raport cu curricula studiate peste</w:t>
      </w:r>
      <w:r>
        <w:rPr>
          <w:spacing w:val="1"/>
          <w:sz w:val="23"/>
        </w:rPr>
        <w:t> </w:t>
      </w:r>
      <w:r>
        <w:rPr>
          <w:sz w:val="23"/>
        </w:rPr>
        <w:t>hotare, în scopul stabilirii diferențelor de program și a termenilor de lichidare a acestora.</w:t>
      </w:r>
      <w:r>
        <w:rPr>
          <w:spacing w:val="1"/>
          <w:sz w:val="23"/>
        </w:rPr>
        <w:t> </w:t>
      </w:r>
      <w:r>
        <w:rPr>
          <w:w w:val="95"/>
          <w:sz w:val="23"/>
        </w:rPr>
        <w:t>Diferențele de</w:t>
      </w:r>
      <w:r>
        <w:rPr>
          <w:spacing w:val="51"/>
          <w:sz w:val="23"/>
        </w:rPr>
        <w:t> </w:t>
      </w:r>
      <w:r>
        <w:rPr>
          <w:w w:val="95"/>
          <w:sz w:val="23"/>
        </w:rPr>
        <w:t>program</w:t>
      </w:r>
      <w:r>
        <w:rPr>
          <w:spacing w:val="52"/>
          <w:sz w:val="23"/>
        </w:rPr>
        <w:t> </w:t>
      </w:r>
      <w:r>
        <w:rPr>
          <w:w w:val="95"/>
          <w:sz w:val="23"/>
        </w:rPr>
        <w:t>la disciplinele școlare se susțin doar pentru anul curent de studi i și</w:t>
      </w:r>
      <w:r>
        <w:rPr>
          <w:spacing w:val="1"/>
          <w:w w:val="95"/>
          <w:sz w:val="23"/>
        </w:rPr>
        <w:t> </w:t>
      </w:r>
      <w:r>
        <w:rPr>
          <w:sz w:val="23"/>
        </w:rPr>
        <w:t>doar</w:t>
      </w:r>
      <w:r>
        <w:rPr>
          <w:spacing w:val="12"/>
          <w:sz w:val="23"/>
        </w:rPr>
        <w:t> </w:t>
      </w:r>
      <w:r>
        <w:rPr>
          <w:sz w:val="23"/>
        </w:rPr>
        <w:t>în</w:t>
      </w:r>
      <w:r>
        <w:rPr>
          <w:spacing w:val="7"/>
          <w:sz w:val="23"/>
        </w:rPr>
        <w:t> </w:t>
      </w:r>
      <w:r>
        <w:rPr>
          <w:sz w:val="23"/>
        </w:rPr>
        <w:t>ciclul</w:t>
      </w:r>
      <w:r>
        <w:rPr>
          <w:spacing w:val="24"/>
          <w:sz w:val="23"/>
        </w:rPr>
        <w:t> </w:t>
      </w:r>
      <w:r>
        <w:rPr>
          <w:sz w:val="23"/>
        </w:rPr>
        <w:t>liceal.”</w:t>
      </w:r>
    </w:p>
    <w:p>
      <w:pPr>
        <w:pStyle w:val="ListParagraph"/>
        <w:numPr>
          <w:ilvl w:val="1"/>
          <w:numId w:val="4"/>
        </w:numPr>
        <w:tabs>
          <w:tab w:pos="1069" w:val="left" w:leader="none"/>
        </w:tabs>
        <w:spacing w:line="218" w:lineRule="auto" w:before="10" w:after="0"/>
        <w:ind w:left="481" w:right="119" w:firstLine="5"/>
        <w:jc w:val="both"/>
        <w:rPr>
          <w:sz w:val="23"/>
        </w:rPr>
      </w:pPr>
      <w:r>
        <w:rPr>
          <w:sz w:val="23"/>
        </w:rPr>
        <w:t>la încadrarea în sistemul național, se calculează media generală în baza rezultatelor</w:t>
      </w:r>
      <w:r>
        <w:rPr>
          <w:spacing w:val="1"/>
          <w:sz w:val="23"/>
        </w:rPr>
        <w:t> </w:t>
      </w:r>
      <w:r>
        <w:rPr>
          <w:sz w:val="23"/>
        </w:rPr>
        <w:t>obținute</w:t>
      </w:r>
      <w:r>
        <w:rPr>
          <w:spacing w:val="11"/>
          <w:sz w:val="23"/>
        </w:rPr>
        <w:t> </w:t>
      </w:r>
      <w:r>
        <w:rPr>
          <w:sz w:val="23"/>
        </w:rPr>
        <w:t>din</w:t>
      </w:r>
      <w:r>
        <w:rPr>
          <w:spacing w:val="21"/>
          <w:sz w:val="23"/>
        </w:rPr>
        <w:t> </w:t>
      </w:r>
      <w:r>
        <w:rPr>
          <w:sz w:val="23"/>
        </w:rPr>
        <w:t>data/</w:t>
      </w:r>
      <w:r>
        <w:rPr>
          <w:spacing w:val="5"/>
          <w:sz w:val="23"/>
        </w:rPr>
        <w:t> </w:t>
      </w:r>
      <w:r>
        <w:rPr>
          <w:sz w:val="23"/>
        </w:rPr>
        <w:t>anul</w:t>
      </w:r>
      <w:r>
        <w:rPr>
          <w:spacing w:val="20"/>
          <w:sz w:val="23"/>
        </w:rPr>
        <w:t> </w:t>
      </w:r>
      <w:r>
        <w:rPr>
          <w:sz w:val="23"/>
        </w:rPr>
        <w:t>înmatriculării.</w:t>
      </w:r>
    </w:p>
    <w:p>
      <w:pPr>
        <w:pStyle w:val="BodyText"/>
        <w:spacing w:line="257" w:lineRule="exact" w:before="52"/>
        <w:ind w:left="485"/>
        <w:jc w:val="both"/>
      </w:pPr>
      <w:r>
        <w:rPr/>
        <w:t>Pct.</w:t>
      </w:r>
      <w:r>
        <w:rPr>
          <w:spacing w:val="-7"/>
        </w:rPr>
        <w:t> </w:t>
      </w:r>
      <w:r>
        <w:rPr/>
        <w:t>121.</w:t>
      </w:r>
    </w:p>
    <w:p>
      <w:pPr>
        <w:pStyle w:val="BodyText"/>
        <w:spacing w:line="228" w:lineRule="auto" w:before="3"/>
        <w:ind w:left="481" w:right="108"/>
        <w:jc w:val="both"/>
      </w:pPr>
      <w:r>
        <w:rPr>
          <w:w w:val="95"/>
        </w:rPr>
        <w:t>„Elevi i</w:t>
      </w:r>
      <w:r>
        <w:rPr>
          <w:spacing w:val="1"/>
          <w:w w:val="95"/>
        </w:rPr>
        <w:t> </w:t>
      </w:r>
      <w:r>
        <w:rPr>
          <w:w w:val="95"/>
        </w:rPr>
        <w:t>din</w:t>
      </w:r>
      <w:r>
        <w:rPr>
          <w:spacing w:val="1"/>
          <w:w w:val="95"/>
        </w:rPr>
        <w:t> </w:t>
      </w:r>
      <w:r>
        <w:rPr>
          <w:w w:val="95"/>
        </w:rPr>
        <w:t>clasele</w:t>
      </w:r>
      <w:r>
        <w:rPr>
          <w:spacing w:val="1"/>
          <w:w w:val="95"/>
        </w:rPr>
        <w:t> </w:t>
      </w:r>
      <w:r>
        <w:rPr>
          <w:w w:val="95"/>
        </w:rPr>
        <w:t>primare</w:t>
      </w:r>
      <w:r>
        <w:rPr>
          <w:spacing w:val="1"/>
          <w:w w:val="95"/>
        </w:rPr>
        <w:t> </w:t>
      </w:r>
      <w:r>
        <w:rPr>
          <w:w w:val="95"/>
        </w:rPr>
        <w:t>și</w:t>
      </w:r>
      <w:r>
        <w:rPr>
          <w:spacing w:val="1"/>
          <w:w w:val="95"/>
        </w:rPr>
        <w:t> </w:t>
      </w:r>
      <w:r>
        <w:rPr>
          <w:w w:val="95"/>
        </w:rPr>
        <w:t>gimnaziale</w:t>
      </w:r>
      <w:r>
        <w:rPr>
          <w:spacing w:val="1"/>
          <w:w w:val="95"/>
        </w:rPr>
        <w:t> </w:t>
      </w:r>
      <w:r>
        <w:rPr>
          <w:w w:val="95"/>
        </w:rPr>
        <w:t>care</w:t>
      </w:r>
      <w:r>
        <w:rPr>
          <w:spacing w:val="1"/>
          <w:w w:val="95"/>
        </w:rPr>
        <w:t> </w:t>
      </w:r>
      <w:r>
        <w:rPr>
          <w:w w:val="95"/>
        </w:rPr>
        <w:t>ati</w:t>
      </w:r>
      <w:r>
        <w:rPr>
          <w:spacing w:val="52"/>
        </w:rPr>
        <w:t> </w:t>
      </w:r>
      <w:r>
        <w:rPr>
          <w:w w:val="95"/>
        </w:rPr>
        <w:t>urmat</w:t>
      </w:r>
      <w:r>
        <w:rPr>
          <w:spacing w:val="51"/>
        </w:rPr>
        <w:t> </w:t>
      </w:r>
      <w:r>
        <w:rPr>
          <w:w w:val="95"/>
        </w:rPr>
        <w:t>studiile</w:t>
      </w:r>
      <w:r>
        <w:rPr>
          <w:spacing w:val="52"/>
        </w:rPr>
        <w:t> </w:t>
      </w:r>
      <w:r>
        <w:rPr>
          <w:w w:val="95"/>
        </w:rPr>
        <w:t>într-o</w:t>
      </w:r>
      <w:r>
        <w:rPr>
          <w:spacing w:val="52"/>
        </w:rPr>
        <w:t> </w:t>
      </w:r>
      <w:r>
        <w:rPr>
          <w:w w:val="95"/>
        </w:rPr>
        <w:t>instituție</w:t>
      </w:r>
      <w:r>
        <w:rPr>
          <w:spacing w:val="52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/>
        <w:t>învățământ de peste hotare, la înmatriculare, nu susțin diferențe de program doar urmează</w:t>
      </w:r>
      <w:r>
        <w:rPr>
          <w:spacing w:val="1"/>
        </w:rPr>
        <w:t> </w:t>
      </w:r>
      <w:r>
        <w:rPr/>
        <w:t>curriculumul</w:t>
      </w:r>
      <w:r>
        <w:rPr>
          <w:spacing w:val="27"/>
        </w:rPr>
        <w:t> </w:t>
      </w:r>
      <w:r>
        <w:rPr/>
        <w:t>national</w:t>
      </w:r>
      <w:r>
        <w:rPr>
          <w:spacing w:val="24"/>
        </w:rPr>
        <w:t> </w:t>
      </w:r>
      <w:r>
        <w:rPr/>
        <w:t>conform</w:t>
      </w:r>
      <w:r>
        <w:rPr>
          <w:spacing w:val="24"/>
        </w:rPr>
        <w:t> </w:t>
      </w:r>
      <w:r>
        <w:rPr/>
        <w:t>anului</w:t>
      </w:r>
      <w:r>
        <w:rPr>
          <w:spacing w:val="14"/>
        </w:rPr>
        <w:t> </w:t>
      </w:r>
      <w:r>
        <w:rPr/>
        <w:t>școlarizbrii.</w:t>
      </w:r>
    </w:p>
    <w:p>
      <w:pPr>
        <w:pStyle w:val="BodyText"/>
        <w:spacing w:line="257" w:lineRule="exact" w:before="52"/>
        <w:ind w:left="485"/>
        <w:jc w:val="both"/>
      </w:pPr>
      <w:r>
        <w:rPr/>
        <w:t>Pct.</w:t>
      </w:r>
      <w:r>
        <w:rPr>
          <w:spacing w:val="-8"/>
        </w:rPr>
        <w:t> </w:t>
      </w:r>
      <w:r>
        <w:rPr/>
        <w:t>122.</w:t>
      </w:r>
    </w:p>
    <w:p>
      <w:pPr>
        <w:pStyle w:val="BodyText"/>
        <w:spacing w:line="223" w:lineRule="auto" w:before="8"/>
        <w:ind w:left="471" w:right="112" w:firstLine="4"/>
        <w:jc w:val="both"/>
      </w:pPr>
      <w:r>
        <w:rPr>
          <w:spacing w:val="-1"/>
          <w:w w:val="95"/>
        </w:rPr>
        <w:t>„Elevi lor </w:t>
      </w:r>
      <w:r>
        <w:rPr>
          <w:w w:val="95"/>
        </w:rPr>
        <w:t>care urmează să continue studiile</w:t>
      </w:r>
      <w:r>
        <w:rPr>
          <w:spacing w:val="1"/>
          <w:w w:val="95"/>
        </w:rPr>
        <w:t> </w:t>
      </w:r>
      <w:r>
        <w:rPr>
          <w:w w:val="95"/>
        </w:rPr>
        <w:t>peste hotarele țării, cu acordul</w:t>
      </w:r>
      <w:r>
        <w:rPr>
          <w:spacing w:val="1"/>
          <w:w w:val="95"/>
        </w:rPr>
        <w:t> </w:t>
      </w:r>
      <w:r>
        <w:rPr>
          <w:w w:val="95"/>
        </w:rPr>
        <w:t>MEC, pentru o</w:t>
      </w:r>
      <w:r>
        <w:rPr>
          <w:spacing w:val="1"/>
          <w:w w:val="95"/>
        </w:rPr>
        <w:t> </w:t>
      </w:r>
      <w:r>
        <w:rPr/>
        <w:t>perioadă de timp, li se asigură, la revenirea în țară, loc în instituția de învățământ de unde</w:t>
      </w:r>
      <w:r>
        <w:rPr>
          <w:spacing w:val="1"/>
        </w:rPr>
        <w:t> </w:t>
      </w:r>
      <w:r>
        <w:rPr/>
        <w:t>pleacă. Încheierea situației școlare pentru acești elevi se face după revenirea lor în țară, la</w:t>
      </w:r>
      <w:r>
        <w:rPr>
          <w:spacing w:val="1"/>
        </w:rPr>
        <w:t> </w:t>
      </w:r>
      <w:r>
        <w:rPr/>
        <w:t>disciplinele</w:t>
      </w:r>
      <w:r>
        <w:rPr>
          <w:spacing w:val="11"/>
        </w:rPr>
        <w:t> </w:t>
      </w:r>
      <w:r>
        <w:rPr/>
        <w:t>șeolare,</w:t>
      </w:r>
      <w:r>
        <w:rPr>
          <w:spacing w:val="14"/>
        </w:rPr>
        <w:t> </w:t>
      </w:r>
      <w:r>
        <w:rPr/>
        <w:t>conform</w:t>
      </w:r>
      <w:r>
        <w:rPr>
          <w:spacing w:val="18"/>
        </w:rPr>
        <w:t> </w:t>
      </w:r>
      <w:r>
        <w:rPr/>
        <w:t>sistemului</w:t>
      </w:r>
      <w:r>
        <w:rPr>
          <w:spacing w:val="23"/>
        </w:rPr>
        <w:t> </w:t>
      </w:r>
      <w:r>
        <w:rPr/>
        <w:t>de</w:t>
      </w:r>
      <w:r>
        <w:rPr>
          <w:spacing w:val="-7"/>
        </w:rPr>
        <w:t> </w:t>
      </w:r>
      <w:r>
        <w:rPr/>
        <w:t>echivalare</w:t>
      </w:r>
      <w:r>
        <w:rPr>
          <w:spacing w:val="5"/>
        </w:rPr>
        <w:t> </w:t>
      </w:r>
      <w:r>
        <w:rPr/>
        <w:t>aprobat</w:t>
      </w:r>
      <w:r>
        <w:rPr>
          <w:spacing w:val="7"/>
        </w:rPr>
        <w:t> </w:t>
      </w:r>
      <w:r>
        <w:rPr/>
        <w:t>de</w:t>
      </w:r>
      <w:r>
        <w:rPr>
          <w:spacing w:val="2"/>
        </w:rPr>
        <w:t> </w:t>
      </w:r>
      <w:r>
        <w:rPr/>
        <w:t>MEC.”</w:t>
      </w:r>
    </w:p>
    <w:p>
      <w:pPr>
        <w:pStyle w:val="BodyText"/>
        <w:spacing w:line="255" w:lineRule="exact" w:before="58"/>
        <w:ind w:left="480"/>
        <w:jc w:val="both"/>
      </w:pPr>
      <w:r>
        <w:rPr/>
        <w:t>Pct.</w:t>
      </w:r>
      <w:r>
        <w:rPr>
          <w:spacing w:val="-9"/>
        </w:rPr>
        <w:t> </w:t>
      </w:r>
      <w:r>
        <w:rPr/>
        <w:t>123.</w:t>
      </w:r>
    </w:p>
    <w:p>
      <w:pPr>
        <w:pStyle w:val="BodyText"/>
        <w:spacing w:line="247" w:lineRule="exact"/>
        <w:ind w:left="476"/>
        <w:jc w:val="both"/>
      </w:pPr>
      <w:r>
        <w:rPr>
          <w:spacing w:val="-1"/>
          <w:w w:val="95"/>
        </w:rPr>
        <w:t>„Nu</w:t>
      </w:r>
      <w:r>
        <w:rPr>
          <w:spacing w:val="22"/>
          <w:w w:val="95"/>
        </w:rPr>
        <w:t> </w:t>
      </w:r>
      <w:r>
        <w:rPr>
          <w:spacing w:val="-1"/>
          <w:w w:val="95"/>
        </w:rPr>
        <w:t>susțin</w:t>
      </w:r>
      <w:r>
        <w:rPr>
          <w:spacing w:val="30"/>
          <w:w w:val="95"/>
        </w:rPr>
        <w:t> </w:t>
      </w:r>
      <w:r>
        <w:rPr>
          <w:spacing w:val="-1"/>
          <w:w w:val="95"/>
        </w:rPr>
        <w:t>diferențe</w:t>
      </w:r>
      <w:r>
        <w:rPr>
          <w:spacing w:val="21"/>
          <w:w w:val="95"/>
        </w:rPr>
        <w:t> </w:t>
      </w:r>
      <w:r>
        <w:rPr>
          <w:w w:val="95"/>
        </w:rPr>
        <w:t>de</w:t>
      </w:r>
      <w:r>
        <w:rPr>
          <w:spacing w:val="15"/>
          <w:w w:val="95"/>
        </w:rPr>
        <w:t> </w:t>
      </w:r>
      <w:r>
        <w:rPr>
          <w:w w:val="95"/>
        </w:rPr>
        <w:t>program</w:t>
      </w:r>
      <w:r>
        <w:rPr>
          <w:spacing w:val="43"/>
          <w:w w:val="95"/>
        </w:rPr>
        <w:t> </w:t>
      </w:r>
      <w:r>
        <w:rPr>
          <w:w w:val="95"/>
        </w:rPr>
        <w:t>pentru</w:t>
      </w:r>
      <w:r>
        <w:rPr>
          <w:spacing w:val="18"/>
          <w:w w:val="95"/>
        </w:rPr>
        <w:t> </w:t>
      </w:r>
      <w:r>
        <w:rPr>
          <w:w w:val="95"/>
        </w:rPr>
        <w:t>anii</w:t>
      </w:r>
      <w:r>
        <w:rPr>
          <w:spacing w:val="19"/>
          <w:w w:val="95"/>
        </w:rPr>
        <w:t> </w:t>
      </w:r>
      <w:r>
        <w:rPr>
          <w:w w:val="95"/>
        </w:rPr>
        <w:t>precedenți</w:t>
      </w:r>
      <w:r>
        <w:rPr>
          <w:spacing w:val="25"/>
          <w:w w:val="95"/>
        </w:rPr>
        <w:t> </w:t>
      </w:r>
      <w:r>
        <w:rPr>
          <w:w w:val="95"/>
        </w:rPr>
        <w:t>de</w:t>
      </w:r>
      <w:r>
        <w:rPr>
          <w:spacing w:val="9"/>
          <w:w w:val="95"/>
        </w:rPr>
        <w:t> </w:t>
      </w:r>
      <w:r>
        <w:rPr>
          <w:w w:val="95"/>
        </w:rPr>
        <w:t>studi</w:t>
      </w:r>
      <w:r>
        <w:rPr>
          <w:spacing w:val="-24"/>
          <w:w w:val="95"/>
        </w:rPr>
        <w:t> </w:t>
      </w:r>
      <w:r>
        <w:rPr>
          <w:w w:val="95"/>
        </w:rPr>
        <w:t>i:</w:t>
      </w:r>
    </w:p>
    <w:p>
      <w:pPr>
        <w:pStyle w:val="ListParagraph"/>
        <w:numPr>
          <w:ilvl w:val="0"/>
          <w:numId w:val="5"/>
        </w:numPr>
        <w:tabs>
          <w:tab w:pos="813" w:val="left" w:leader="none"/>
        </w:tabs>
        <w:spacing w:line="230" w:lineRule="auto" w:before="2" w:after="0"/>
        <w:ind w:left="474" w:right="131" w:hanging="3"/>
        <w:jc w:val="both"/>
        <w:rPr>
          <w:sz w:val="23"/>
        </w:rPr>
      </w:pPr>
      <w:r>
        <w:rPr>
          <w:sz w:val="23"/>
        </w:rPr>
        <w:t>elevii</w:t>
      </w:r>
      <w:r>
        <w:rPr>
          <w:spacing w:val="1"/>
          <w:sz w:val="23"/>
        </w:rPr>
        <w:t> </w:t>
      </w:r>
      <w:r>
        <w:rPr>
          <w:sz w:val="23"/>
        </w:rPr>
        <w:t>absolvenți</w:t>
      </w:r>
      <w:r>
        <w:rPr>
          <w:spacing w:val="1"/>
          <w:sz w:val="23"/>
        </w:rPr>
        <w:t> </w:t>
      </w:r>
      <w:r>
        <w:rPr>
          <w:sz w:val="23"/>
        </w:rPr>
        <w:t>ai</w:t>
      </w:r>
      <w:r>
        <w:rPr>
          <w:spacing w:val="1"/>
          <w:sz w:val="23"/>
        </w:rPr>
        <w:t> </w:t>
      </w:r>
      <w:r>
        <w:rPr>
          <w:sz w:val="23"/>
        </w:rPr>
        <w:t>instituțiilor</w:t>
      </w:r>
      <w:r>
        <w:rPr>
          <w:spacing w:val="1"/>
          <w:sz w:val="23"/>
        </w:rPr>
        <w:t> </w:t>
      </w:r>
      <w:r>
        <w:rPr>
          <w:sz w:val="23"/>
        </w:rPr>
        <w:t>de</w:t>
      </w:r>
      <w:r>
        <w:rPr>
          <w:spacing w:val="1"/>
          <w:sz w:val="23"/>
        </w:rPr>
        <w:t> </w:t>
      </w:r>
      <w:r>
        <w:rPr>
          <w:sz w:val="23"/>
        </w:rPr>
        <w:t>învățământ</w:t>
      </w:r>
      <w:r>
        <w:rPr>
          <w:spacing w:val="1"/>
          <w:sz w:val="23"/>
        </w:rPr>
        <w:t> </w:t>
      </w:r>
      <w:r>
        <w:rPr>
          <w:sz w:val="23"/>
        </w:rPr>
        <w:t>profesional</w:t>
      </w:r>
      <w:r>
        <w:rPr>
          <w:spacing w:val="1"/>
          <w:sz w:val="23"/>
        </w:rPr>
        <w:t> </w:t>
      </w:r>
      <w:r>
        <w:rPr>
          <w:sz w:val="23"/>
        </w:rPr>
        <w:t>tehnic</w:t>
      </w:r>
      <w:r>
        <w:rPr>
          <w:spacing w:val="1"/>
          <w:sz w:val="23"/>
        </w:rPr>
        <w:t> </w:t>
      </w:r>
      <w:r>
        <w:rPr>
          <w:sz w:val="23"/>
        </w:rPr>
        <w:t>la</w:t>
      </w:r>
      <w:r>
        <w:rPr>
          <w:spacing w:val="1"/>
          <w:sz w:val="23"/>
        </w:rPr>
        <w:t> </w:t>
      </w:r>
      <w:r>
        <w:rPr>
          <w:sz w:val="23"/>
        </w:rPr>
        <w:t>încadrarea</w:t>
      </w:r>
      <w:r>
        <w:rPr>
          <w:spacing w:val="1"/>
          <w:sz w:val="23"/>
        </w:rPr>
        <w:t> </w:t>
      </w:r>
      <w:r>
        <w:rPr>
          <w:sz w:val="23"/>
        </w:rPr>
        <w:t>în</w:t>
      </w:r>
      <w:r>
        <w:rPr>
          <w:spacing w:val="1"/>
          <w:sz w:val="23"/>
        </w:rPr>
        <w:t> </w:t>
      </w:r>
      <w:r>
        <w:rPr>
          <w:sz w:val="23"/>
        </w:rPr>
        <w:t>învățământul</w:t>
      </w:r>
      <w:r>
        <w:rPr>
          <w:spacing w:val="1"/>
          <w:sz w:val="23"/>
        </w:rPr>
        <w:t> </w:t>
      </w:r>
      <w:r>
        <w:rPr>
          <w:sz w:val="23"/>
        </w:rPr>
        <w:t>liceal prin transfer sau înmatriculare în cadrul concursului de admitere în</w:t>
      </w:r>
      <w:r>
        <w:rPr>
          <w:spacing w:val="1"/>
          <w:sz w:val="23"/>
        </w:rPr>
        <w:t> </w:t>
      </w:r>
      <w:r>
        <w:rPr>
          <w:sz w:val="23"/>
        </w:rPr>
        <w:t>învățământul</w:t>
      </w:r>
      <w:r>
        <w:rPr>
          <w:spacing w:val="41"/>
          <w:sz w:val="23"/>
        </w:rPr>
        <w:t> </w:t>
      </w:r>
      <w:r>
        <w:rPr>
          <w:sz w:val="23"/>
        </w:rPr>
        <w:t>liceal;</w:t>
      </w:r>
    </w:p>
    <w:p>
      <w:pPr>
        <w:pStyle w:val="ListParagraph"/>
        <w:numPr>
          <w:ilvl w:val="0"/>
          <w:numId w:val="5"/>
        </w:numPr>
        <w:tabs>
          <w:tab w:pos="808" w:val="left" w:leader="none"/>
        </w:tabs>
        <w:spacing w:line="225" w:lineRule="auto" w:before="0" w:after="0"/>
        <w:ind w:left="466" w:right="127" w:firstLine="18"/>
        <w:jc w:val="both"/>
        <w:rPr>
          <w:sz w:val="23"/>
        </w:rPr>
      </w:pPr>
      <w:r>
        <w:rPr>
          <w:spacing w:val="-1"/>
          <w:w w:val="95"/>
          <w:sz w:val="23"/>
        </w:rPr>
        <w:t>elevii absolvenți ai</w:t>
      </w:r>
      <w:r>
        <w:rPr>
          <w:w w:val="95"/>
          <w:sz w:val="23"/>
        </w:rPr>
        <w:t> </w:t>
      </w:r>
      <w:r>
        <w:rPr>
          <w:spacing w:val="-1"/>
          <w:w w:val="95"/>
          <w:sz w:val="23"/>
        </w:rPr>
        <w:t>instituțiilor</w:t>
      </w:r>
      <w:r>
        <w:rPr>
          <w:w w:val="95"/>
          <w:sz w:val="23"/>
        </w:rPr>
        <w:t> de învățământ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profesional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tehnic și a școlilor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medi </w:t>
      </w:r>
      <w:r>
        <w:rPr>
          <w:w w:val="85"/>
          <w:sz w:val="23"/>
        </w:rPr>
        <w:t>i</w:t>
      </w:r>
      <w:r>
        <w:rPr>
          <w:spacing w:val="1"/>
          <w:w w:val="85"/>
          <w:sz w:val="23"/>
        </w:rPr>
        <w:t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> </w:t>
      </w:r>
      <w:r>
        <w:rPr>
          <w:sz w:val="23"/>
        </w:rPr>
        <w:t>cultură</w:t>
      </w:r>
      <w:r>
        <w:rPr>
          <w:spacing w:val="8"/>
          <w:sz w:val="23"/>
        </w:rPr>
        <w:t> </w:t>
      </w:r>
      <w:r>
        <w:rPr>
          <w:sz w:val="23"/>
        </w:rPr>
        <w:t>generală</w:t>
      </w:r>
      <w:r>
        <w:rPr>
          <w:spacing w:val="13"/>
          <w:sz w:val="23"/>
        </w:rPr>
        <w:t> </w:t>
      </w:r>
      <w:r>
        <w:rPr>
          <w:sz w:val="23"/>
        </w:rPr>
        <w:t>la</w:t>
      </w:r>
      <w:r>
        <w:rPr>
          <w:spacing w:val="-4"/>
          <w:sz w:val="23"/>
        </w:rPr>
        <w:t> </w:t>
      </w:r>
      <w:r>
        <w:rPr>
          <w:sz w:val="23"/>
        </w:rPr>
        <w:t>încadrarea</w:t>
      </w:r>
      <w:r>
        <w:rPr>
          <w:spacing w:val="10"/>
          <w:sz w:val="23"/>
        </w:rPr>
        <w:t> </w:t>
      </w:r>
      <w:r>
        <w:rPr>
          <w:sz w:val="23"/>
        </w:rPr>
        <w:t>în</w:t>
      </w:r>
      <w:r>
        <w:rPr>
          <w:spacing w:val="2"/>
          <w:sz w:val="23"/>
        </w:rPr>
        <w:t> </w:t>
      </w:r>
      <w:r>
        <w:rPr>
          <w:sz w:val="23"/>
        </w:rPr>
        <w:t>învățământul</w:t>
      </w:r>
      <w:r>
        <w:rPr>
          <w:spacing w:val="32"/>
          <w:sz w:val="23"/>
        </w:rPr>
        <w:t> </w:t>
      </w:r>
      <w:r>
        <w:rPr>
          <w:sz w:val="23"/>
        </w:rPr>
        <w:t>liceal</w:t>
      </w:r>
      <w:r>
        <w:rPr>
          <w:spacing w:val="9"/>
          <w:sz w:val="23"/>
        </w:rPr>
        <w:t> </w:t>
      </w:r>
      <w:r>
        <w:rPr>
          <w:sz w:val="23"/>
        </w:rPr>
        <w:t>cu</w:t>
      </w:r>
      <w:r>
        <w:rPr>
          <w:spacing w:val="7"/>
          <w:sz w:val="23"/>
        </w:rPr>
        <w:t> </w:t>
      </w:r>
      <w:r>
        <w:rPr>
          <w:sz w:val="23"/>
        </w:rPr>
        <w:t>frecvență</w:t>
      </w:r>
      <w:r>
        <w:rPr>
          <w:spacing w:val="17"/>
          <w:sz w:val="23"/>
        </w:rPr>
        <w:t> </w:t>
      </w:r>
      <w:r>
        <w:rPr>
          <w:sz w:val="23"/>
        </w:rPr>
        <w:t>redusă;</w:t>
      </w:r>
    </w:p>
    <w:p>
      <w:pPr>
        <w:pStyle w:val="ListParagraph"/>
        <w:numPr>
          <w:ilvl w:val="0"/>
          <w:numId w:val="5"/>
        </w:numPr>
        <w:tabs>
          <w:tab w:pos="808" w:val="left" w:leader="none"/>
        </w:tabs>
        <w:spacing w:line="225" w:lineRule="auto" w:before="0" w:after="0"/>
        <w:ind w:left="466" w:right="130" w:firstLine="0"/>
        <w:jc w:val="both"/>
        <w:rPr>
          <w:sz w:val="23"/>
        </w:rPr>
      </w:pPr>
      <w:r>
        <w:rPr>
          <w:sz w:val="23"/>
        </w:rPr>
        <w:t>elevii din clasele liceal transferați de la un profil la altul pentru disciplinele școlare care</w:t>
      </w:r>
      <w:r>
        <w:rPr>
          <w:spacing w:val="-55"/>
          <w:sz w:val="23"/>
        </w:rPr>
        <w:t> </w:t>
      </w:r>
      <w:r>
        <w:rPr>
          <w:sz w:val="23"/>
        </w:rPr>
        <w:t>conform</w:t>
      </w:r>
      <w:r>
        <w:rPr>
          <w:spacing w:val="29"/>
          <w:sz w:val="23"/>
        </w:rPr>
        <w:t> </w:t>
      </w:r>
      <w:r>
        <w:rPr>
          <w:sz w:val="23"/>
        </w:rPr>
        <w:t>Planului-cadru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învățfimânt</w:t>
      </w:r>
      <w:r>
        <w:rPr>
          <w:spacing w:val="20"/>
          <w:sz w:val="23"/>
        </w:rPr>
        <w:t> </w:t>
      </w:r>
      <w:r>
        <w:rPr>
          <w:sz w:val="23"/>
        </w:rPr>
        <w:t>au</w:t>
      </w:r>
      <w:r>
        <w:rPr>
          <w:spacing w:val="10"/>
          <w:sz w:val="23"/>
        </w:rPr>
        <w:t> </w:t>
      </w:r>
      <w:r>
        <w:rPr>
          <w:sz w:val="23"/>
        </w:rPr>
        <w:t>un</w:t>
      </w:r>
      <w:r>
        <w:rPr>
          <w:spacing w:val="3"/>
          <w:sz w:val="23"/>
        </w:rPr>
        <w:t> </w:t>
      </w:r>
      <w:r>
        <w:rPr>
          <w:sz w:val="23"/>
        </w:rPr>
        <w:t>număr</w:t>
      </w:r>
      <w:r>
        <w:rPr>
          <w:spacing w:val="16"/>
          <w:sz w:val="23"/>
        </w:rPr>
        <w:t> </w:t>
      </w:r>
      <w:r>
        <w:rPr>
          <w:sz w:val="23"/>
        </w:rPr>
        <w:t>diferit</w:t>
      </w:r>
      <w:r>
        <w:rPr>
          <w:spacing w:val="6"/>
          <w:sz w:val="23"/>
        </w:rPr>
        <w:t> </w:t>
      </w:r>
      <w:r>
        <w:rPr>
          <w:sz w:val="23"/>
        </w:rPr>
        <w:t>de</w:t>
      </w:r>
      <w:r>
        <w:rPr>
          <w:spacing w:val="-11"/>
          <w:sz w:val="23"/>
        </w:rPr>
        <w:t> </w:t>
      </w:r>
      <w:r>
        <w:rPr>
          <w:sz w:val="23"/>
        </w:rPr>
        <w:t>ore.</w:t>
      </w:r>
    </w:p>
    <w:p>
      <w:pPr>
        <w:pStyle w:val="BodyText"/>
        <w:spacing w:line="257" w:lineRule="exact" w:before="46"/>
        <w:ind w:left="471"/>
      </w:pPr>
      <w:r>
        <w:rPr/>
        <w:t>Pct.133</w:t>
      </w:r>
    </w:p>
    <w:p>
      <w:pPr>
        <w:pStyle w:val="BodyText"/>
        <w:spacing w:line="225" w:lineRule="auto" w:before="6"/>
        <w:ind w:left="458" w:right="122" w:firstLine="16"/>
        <w:jc w:val="both"/>
      </w:pPr>
      <w:r>
        <w:rPr/>
        <w:t>Elevii</w:t>
      </w:r>
      <w:r>
        <w:rPr>
          <w:spacing w:val="1"/>
        </w:rPr>
        <w:t> </w:t>
      </w:r>
      <w:r>
        <w:rPr/>
        <w:t>sau,</w:t>
      </w:r>
      <w:r>
        <w:rPr>
          <w:spacing w:val="1"/>
        </w:rPr>
        <w:t> </w:t>
      </w:r>
      <w:r>
        <w:rPr/>
        <w:t>după</w:t>
      </w:r>
      <w:r>
        <w:rPr>
          <w:spacing w:val="1"/>
        </w:rPr>
        <w:t> </w:t>
      </w:r>
      <w:r>
        <w:rPr/>
        <w:t>caz,</w:t>
      </w:r>
      <w:r>
        <w:rPr>
          <w:spacing w:val="1"/>
        </w:rPr>
        <w:t> </w:t>
      </w:r>
      <w:r>
        <w:rPr/>
        <w:t>părinții/reprezentanții</w:t>
      </w:r>
      <w:r>
        <w:rPr>
          <w:spacing w:val="1"/>
        </w:rPr>
        <w:t> </w:t>
      </w:r>
      <w:r>
        <w:rPr/>
        <w:t>legali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acestora,</w:t>
      </w:r>
      <w:r>
        <w:rPr>
          <w:spacing w:val="1"/>
        </w:rPr>
        <w:t> </w:t>
      </w:r>
      <w:r>
        <w:rPr/>
        <w:t>au</w:t>
      </w:r>
      <w:r>
        <w:rPr>
          <w:spacing w:val="1"/>
        </w:rPr>
        <w:t> </w:t>
      </w:r>
      <w:r>
        <w:rPr/>
        <w:t>dreptul</w:t>
      </w:r>
      <w:r>
        <w:rPr>
          <w:spacing w:val="1"/>
        </w:rPr>
        <w:t> </w:t>
      </w:r>
      <w:r>
        <w:rPr/>
        <w:t>să</w:t>
      </w:r>
      <w:r>
        <w:rPr>
          <w:spacing w:val="1"/>
        </w:rPr>
        <w:t> </w:t>
      </w:r>
      <w:r>
        <w:rPr/>
        <w:t>conteste</w:t>
      </w:r>
      <w:r>
        <w:rPr>
          <w:spacing w:val="1"/>
        </w:rPr>
        <w:t> </w:t>
      </w:r>
      <w:r>
        <w:rPr/>
        <w:t>rezultatele evaluării sumative/tezelor. Contestația se adresează cadrului didactic respcctiv,</w:t>
      </w:r>
      <w:r>
        <w:rPr>
          <w:spacing w:val="1"/>
        </w:rPr>
        <w:t> </w:t>
      </w:r>
      <w:r>
        <w:rPr/>
        <w:t>care are obligația de a argumenta rezultatele evaluării. În situația în care argumentele nu</w:t>
      </w:r>
      <w:r>
        <w:rPr>
          <w:spacing w:val="1"/>
        </w:rPr>
        <w:t> </w:t>
      </w:r>
      <w:r>
        <w:rPr>
          <w:spacing w:val="-1"/>
        </w:rPr>
        <w:t>sunt considerate satisfdcătoare, elevul/părintele/reprezentantul </w:t>
      </w:r>
      <w:r>
        <w:rPr/>
        <w:t>legal al acestuia se pot adresa</w:t>
      </w:r>
      <w:r>
        <w:rPr>
          <w:spacing w:val="-55"/>
        </w:rPr>
        <w:t> </w:t>
      </w:r>
      <w:r>
        <w:rPr/>
        <w:t>directorului</w:t>
      </w:r>
      <w:r>
        <w:rPr>
          <w:spacing w:val="1"/>
        </w:rPr>
        <w:t> </w:t>
      </w:r>
      <w:r>
        <w:rPr/>
        <w:t>instituției,</w:t>
      </w:r>
      <w:r>
        <w:rPr>
          <w:spacing w:val="1"/>
        </w:rPr>
        <w:t> </w:t>
      </w:r>
      <w:r>
        <w:rPr/>
        <w:t>care,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soluționarea</w:t>
      </w:r>
      <w:r>
        <w:rPr>
          <w:spacing w:val="1"/>
        </w:rPr>
        <w:t> </w:t>
      </w:r>
      <w:r>
        <w:rPr/>
        <w:t>contestației,</w:t>
      </w:r>
      <w:r>
        <w:rPr>
          <w:spacing w:val="1"/>
        </w:rPr>
        <w:t> </w:t>
      </w:r>
      <w:r>
        <w:rPr/>
        <w:t>va desemna</w:t>
      </w:r>
      <w:r>
        <w:rPr>
          <w:spacing w:val="1"/>
        </w:rPr>
        <w:t> </w:t>
      </w:r>
      <w:r>
        <w:rPr/>
        <w:t>profesori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specialitate,</w:t>
      </w:r>
      <w:r>
        <w:rPr>
          <w:spacing w:val="15"/>
        </w:rPr>
        <w:t> </w:t>
      </w:r>
      <w:r>
        <w:rPr/>
        <w:t>care</w:t>
      </w:r>
      <w:r>
        <w:rPr>
          <w:spacing w:val="13"/>
        </w:rPr>
        <w:t> </w:t>
      </w:r>
      <w:r>
        <w:rPr/>
        <w:t>nu</w:t>
      </w:r>
      <w:r>
        <w:rPr>
          <w:spacing w:val="15"/>
        </w:rPr>
        <w:t> </w:t>
      </w:r>
      <w:r>
        <w:rPr/>
        <w:t>predau</w:t>
      </w:r>
      <w:r>
        <w:rPr>
          <w:spacing w:val="27"/>
        </w:rPr>
        <w:t> </w:t>
      </w:r>
      <w:r>
        <w:rPr/>
        <w:t>la</w:t>
      </w:r>
      <w:r>
        <w:rPr>
          <w:spacing w:val="3"/>
        </w:rPr>
        <w:t> </w:t>
      </w:r>
      <w:r>
        <w:rPr/>
        <w:t>clasa</w:t>
      </w:r>
      <w:r>
        <w:rPr>
          <w:spacing w:val="14"/>
        </w:rPr>
        <w:t> </w:t>
      </w:r>
      <w:r>
        <w:rPr/>
        <w:t>respectivă.”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23" w:lineRule="auto" w:before="106" w:after="0"/>
        <w:ind w:left="549" w:right="150" w:hanging="334"/>
        <w:jc w:val="both"/>
        <w:rPr>
          <w:b/>
          <w:i/>
          <w:sz w:val="23"/>
        </w:rPr>
      </w:pP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substituie</w:t>
      </w:r>
      <w:r>
        <w:rPr>
          <w:spacing w:val="1"/>
          <w:sz w:val="23"/>
        </w:rPr>
        <w:t> </w:t>
      </w:r>
      <w:r>
        <w:rPr>
          <w:sz w:val="23"/>
        </w:rPr>
        <w:t>în</w:t>
      </w:r>
      <w:r>
        <w:rPr>
          <w:spacing w:val="1"/>
          <w:sz w:val="23"/>
        </w:rPr>
        <w:t> </w:t>
      </w:r>
      <w:r>
        <w:rPr>
          <w:sz w:val="23"/>
        </w:rPr>
        <w:t>tot</w:t>
      </w:r>
      <w:r>
        <w:rPr>
          <w:spacing w:val="1"/>
          <w:sz w:val="23"/>
        </w:rPr>
        <w:t> </w:t>
      </w:r>
      <w:r>
        <w:rPr>
          <w:sz w:val="23"/>
        </w:rPr>
        <w:t>textul</w:t>
      </w:r>
      <w:r>
        <w:rPr>
          <w:spacing w:val="1"/>
          <w:sz w:val="23"/>
        </w:rPr>
        <w:t> </w:t>
      </w:r>
      <w:r>
        <w:rPr>
          <w:i/>
          <w:sz w:val="23"/>
        </w:rPr>
        <w:t>Regulamentului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privind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evaluarea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și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notarea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rezultatelor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învățării,</w:t>
      </w:r>
      <w:r>
        <w:rPr>
          <w:i/>
          <w:spacing w:val="18"/>
          <w:sz w:val="23"/>
        </w:rPr>
        <w:t> </w:t>
      </w:r>
      <w:r>
        <w:rPr>
          <w:i/>
          <w:sz w:val="23"/>
        </w:rPr>
        <w:t>promovarea</w:t>
      </w:r>
      <w:r>
        <w:rPr>
          <w:i/>
          <w:spacing w:val="13"/>
          <w:sz w:val="23"/>
        </w:rPr>
        <w:t> </w:t>
      </w:r>
      <w:r>
        <w:rPr>
          <w:i/>
          <w:sz w:val="23"/>
        </w:rPr>
        <w:t>și</w:t>
      </w:r>
      <w:r>
        <w:rPr>
          <w:i/>
          <w:spacing w:val="-7"/>
          <w:sz w:val="23"/>
        </w:rPr>
        <w:t> </w:t>
      </w:r>
      <w:r>
        <w:rPr>
          <w:i/>
          <w:sz w:val="23"/>
        </w:rPr>
        <w:t>absolvirea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în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învățământul</w:t>
      </w:r>
      <w:r>
        <w:rPr>
          <w:i/>
          <w:spacing w:val="28"/>
          <w:sz w:val="23"/>
        </w:rPr>
        <w:t> </w:t>
      </w:r>
      <w:r>
        <w:rPr>
          <w:i/>
          <w:sz w:val="23"/>
        </w:rPr>
        <w:t>primim</w:t>
      </w:r>
      <w:r>
        <w:rPr>
          <w:i/>
          <w:spacing w:val="-9"/>
          <w:sz w:val="23"/>
        </w:rPr>
        <w:t> </w:t>
      </w:r>
      <w:r>
        <w:rPr>
          <w:b/>
          <w:i/>
          <w:sz w:val="23"/>
        </w:rPr>
        <w:t>și</w:t>
      </w:r>
      <w:r>
        <w:rPr>
          <w:b/>
          <w:i/>
          <w:spacing w:val="-4"/>
          <w:sz w:val="23"/>
        </w:rPr>
        <w:t> </w:t>
      </w:r>
      <w:r>
        <w:rPr>
          <w:b/>
          <w:i/>
          <w:sz w:val="23"/>
        </w:rPr>
        <w:t>secundar:</w:t>
      </w:r>
    </w:p>
    <w:p>
      <w:pPr>
        <w:pStyle w:val="ListParagraph"/>
        <w:numPr>
          <w:ilvl w:val="1"/>
          <w:numId w:val="1"/>
        </w:numPr>
        <w:tabs>
          <w:tab w:pos="880" w:val="left" w:leader="none"/>
        </w:tabs>
        <w:spacing w:line="225" w:lineRule="auto" w:before="5" w:after="0"/>
        <w:ind w:left="462" w:right="139" w:hanging="3"/>
        <w:jc w:val="left"/>
        <w:rPr>
          <w:i/>
          <w:sz w:val="23"/>
        </w:rPr>
      </w:pPr>
      <w:r>
        <w:rPr>
          <w:sz w:val="23"/>
        </w:rPr>
        <w:t>. cuvintele </w:t>
      </w:r>
      <w:r>
        <w:rPr>
          <w:i/>
          <w:sz w:val="23"/>
        </w:rPr>
        <w:t>Ministerul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Educațici,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Culturii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și Cercetârii</w:t>
      </w:r>
      <w:r>
        <w:rPr>
          <w:i/>
          <w:spacing w:val="1"/>
          <w:sz w:val="23"/>
        </w:rPr>
        <w:t> </w:t>
      </w:r>
      <w:r>
        <w:rPr>
          <w:sz w:val="23"/>
        </w:rPr>
        <w:t>cu cuvintele</w:t>
      </w:r>
      <w:r>
        <w:rPr>
          <w:spacing w:val="1"/>
          <w:sz w:val="23"/>
        </w:rPr>
        <w:t> </w:t>
      </w:r>
      <w:r>
        <w:rPr>
          <w:i/>
          <w:sz w:val="23"/>
        </w:rPr>
        <w:t>Ministerul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Educației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și Cercetârii;</w:t>
      </w:r>
    </w:p>
    <w:p>
      <w:pPr>
        <w:pStyle w:val="ListParagraph"/>
        <w:numPr>
          <w:ilvl w:val="1"/>
          <w:numId w:val="1"/>
        </w:numPr>
        <w:tabs>
          <w:tab w:pos="856" w:val="left" w:leader="none"/>
        </w:tabs>
        <w:spacing w:line="247" w:lineRule="exact" w:before="0" w:after="0"/>
        <w:ind w:left="855" w:right="0" w:hanging="396"/>
        <w:jc w:val="left"/>
        <w:rPr>
          <w:b/>
          <w:i/>
          <w:sz w:val="23"/>
        </w:rPr>
      </w:pPr>
      <w:r>
        <w:rPr>
          <w:w w:val="95"/>
          <w:sz w:val="23"/>
        </w:rPr>
        <w:t>cuvintele</w:t>
      </w:r>
      <w:r>
        <w:rPr>
          <w:spacing w:val="11"/>
          <w:w w:val="95"/>
          <w:sz w:val="23"/>
        </w:rPr>
        <w:t> </w:t>
      </w:r>
      <w:r>
        <w:rPr>
          <w:i/>
          <w:w w:val="95"/>
          <w:sz w:val="23"/>
        </w:rPr>
        <w:t>an</w:t>
      </w:r>
      <w:r>
        <w:rPr>
          <w:i/>
          <w:spacing w:val="2"/>
          <w:w w:val="95"/>
          <w:sz w:val="23"/>
        </w:rPr>
        <w:t> </w:t>
      </w:r>
      <w:r>
        <w:rPr>
          <w:i/>
          <w:w w:val="95"/>
          <w:sz w:val="23"/>
        </w:rPr>
        <w:t>școlar</w:t>
      </w:r>
      <w:r>
        <w:rPr>
          <w:i/>
          <w:spacing w:val="4"/>
          <w:w w:val="95"/>
          <w:sz w:val="23"/>
        </w:rPr>
        <w:t> </w:t>
      </w:r>
      <w:r>
        <w:rPr>
          <w:w w:val="95"/>
          <w:sz w:val="23"/>
        </w:rPr>
        <w:t>cu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cuvintele</w:t>
      </w:r>
      <w:r>
        <w:rPr>
          <w:spacing w:val="11"/>
          <w:w w:val="95"/>
          <w:sz w:val="23"/>
        </w:rPr>
        <w:t> </w:t>
      </w:r>
      <w:r>
        <w:rPr>
          <w:i/>
          <w:w w:val="95"/>
          <w:sz w:val="23"/>
        </w:rPr>
        <w:t>an</w:t>
      </w:r>
      <w:r>
        <w:rPr>
          <w:i/>
          <w:spacing w:val="-7"/>
          <w:w w:val="95"/>
          <w:sz w:val="23"/>
        </w:rPr>
        <w:t> </w:t>
      </w:r>
      <w:r>
        <w:rPr>
          <w:b/>
          <w:i/>
          <w:w w:val="95"/>
          <w:sz w:val="23"/>
        </w:rPr>
        <w:t>de</w:t>
      </w:r>
      <w:r>
        <w:rPr>
          <w:b/>
          <w:i/>
          <w:spacing w:val="12"/>
          <w:w w:val="95"/>
          <w:sz w:val="23"/>
        </w:rPr>
        <w:t> </w:t>
      </w:r>
      <w:r>
        <w:rPr>
          <w:b/>
          <w:i/>
          <w:w w:val="95"/>
          <w:sz w:val="23"/>
        </w:rPr>
        <w:t>studii,’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7" w:lineRule="exact" w:before="0" w:after="0"/>
        <w:ind w:left="850" w:right="0" w:hanging="396"/>
        <w:jc w:val="left"/>
        <w:rPr>
          <w:i/>
          <w:sz w:val="23"/>
        </w:rPr>
      </w:pPr>
      <w:r>
        <w:rPr>
          <w:w w:val="95"/>
          <w:sz w:val="23"/>
        </w:rPr>
        <w:t>cuvintele</w:t>
      </w:r>
      <w:r>
        <w:rPr>
          <w:spacing w:val="30"/>
          <w:w w:val="95"/>
          <w:sz w:val="23"/>
        </w:rPr>
        <w:t> </w:t>
      </w:r>
      <w:r>
        <w:rPr>
          <w:i/>
          <w:w w:val="95"/>
          <w:sz w:val="23"/>
        </w:rPr>
        <w:t>discipline</w:t>
      </w:r>
      <w:r>
        <w:rPr>
          <w:i/>
          <w:spacing w:val="33"/>
          <w:w w:val="95"/>
          <w:sz w:val="23"/>
        </w:rPr>
        <w:t> </w:t>
      </w:r>
      <w:r>
        <w:rPr>
          <w:i/>
          <w:w w:val="95"/>
          <w:sz w:val="23"/>
        </w:rPr>
        <w:t>de</w:t>
      </w:r>
      <w:r>
        <w:rPr>
          <w:i/>
          <w:spacing w:val="20"/>
          <w:w w:val="95"/>
          <w:sz w:val="23"/>
        </w:rPr>
        <w:t> </w:t>
      </w:r>
      <w:r>
        <w:rPr>
          <w:i/>
          <w:w w:val="95"/>
          <w:sz w:val="23"/>
        </w:rPr>
        <w:t>sttidii</w:t>
      </w:r>
      <w:r>
        <w:rPr>
          <w:i/>
          <w:spacing w:val="13"/>
          <w:w w:val="95"/>
          <w:sz w:val="23"/>
        </w:rPr>
        <w:t> </w:t>
      </w:r>
      <w:r>
        <w:rPr>
          <w:w w:val="95"/>
          <w:sz w:val="23"/>
        </w:rPr>
        <w:t>cu</w:t>
      </w:r>
      <w:r>
        <w:rPr>
          <w:spacing w:val="12"/>
          <w:w w:val="95"/>
          <w:sz w:val="23"/>
        </w:rPr>
        <w:t> </w:t>
      </w:r>
      <w:r>
        <w:rPr>
          <w:w w:val="95"/>
          <w:sz w:val="23"/>
        </w:rPr>
        <w:t>cuvintele</w:t>
      </w:r>
      <w:r>
        <w:rPr>
          <w:spacing w:val="25"/>
          <w:w w:val="95"/>
          <w:sz w:val="23"/>
        </w:rPr>
        <w:t> </w:t>
      </w:r>
      <w:r>
        <w:rPr>
          <w:i/>
          <w:w w:val="95"/>
          <w:sz w:val="23"/>
        </w:rPr>
        <w:t>discipline</w:t>
      </w:r>
      <w:r>
        <w:rPr>
          <w:i/>
          <w:spacing w:val="39"/>
          <w:w w:val="95"/>
          <w:sz w:val="23"/>
        </w:rPr>
        <w:t> </w:t>
      </w:r>
      <w:r>
        <w:rPr>
          <w:i/>
          <w:w w:val="95"/>
          <w:sz w:val="23"/>
        </w:rPr>
        <w:t>școlare,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55" w:lineRule="exact" w:before="0" w:after="0"/>
        <w:ind w:left="850" w:right="0" w:hanging="391"/>
        <w:jc w:val="left"/>
        <w:rPr>
          <w:i/>
          <w:sz w:val="23"/>
        </w:rPr>
      </w:pPr>
      <w:r>
        <w:rPr>
          <w:w w:val="95"/>
          <w:sz w:val="23"/>
        </w:rPr>
        <w:t>cuvintele</w:t>
      </w:r>
      <w:r>
        <w:rPr>
          <w:spacing w:val="17"/>
          <w:w w:val="95"/>
          <w:sz w:val="23"/>
        </w:rPr>
        <w:t> </w:t>
      </w:r>
      <w:r>
        <w:rPr>
          <w:i/>
          <w:w w:val="95"/>
          <w:sz w:val="23"/>
        </w:rPr>
        <w:t>rezultatele</w:t>
      </w:r>
      <w:r>
        <w:rPr>
          <w:i/>
          <w:spacing w:val="19"/>
          <w:w w:val="95"/>
          <w:sz w:val="23"/>
        </w:rPr>
        <w:t> </w:t>
      </w:r>
      <w:r>
        <w:rPr>
          <w:b/>
          <w:i/>
          <w:w w:val="95"/>
          <w:sz w:val="23"/>
        </w:rPr>
        <w:t>școlare</w:t>
      </w:r>
      <w:r>
        <w:rPr>
          <w:b/>
          <w:i/>
          <w:spacing w:val="12"/>
          <w:w w:val="95"/>
          <w:sz w:val="23"/>
        </w:rPr>
        <w:t> </w:t>
      </w:r>
      <w:r>
        <w:rPr>
          <w:b/>
          <w:w w:val="95"/>
          <w:sz w:val="23"/>
        </w:rPr>
        <w:t>cu</w:t>
      </w:r>
      <w:r>
        <w:rPr>
          <w:b/>
          <w:spacing w:val="2"/>
          <w:w w:val="95"/>
          <w:sz w:val="23"/>
        </w:rPr>
        <w:t> </w:t>
      </w:r>
      <w:r>
        <w:rPr>
          <w:w w:val="95"/>
          <w:sz w:val="23"/>
        </w:rPr>
        <w:t>cuvintele</w:t>
      </w:r>
      <w:r>
        <w:rPr>
          <w:spacing w:val="14"/>
          <w:w w:val="95"/>
          <w:sz w:val="23"/>
        </w:rPr>
        <w:t> </w:t>
      </w:r>
      <w:r>
        <w:rPr>
          <w:i/>
          <w:w w:val="95"/>
          <w:sz w:val="23"/>
        </w:rPr>
        <w:t>rezultatele</w:t>
      </w:r>
      <w:r>
        <w:rPr>
          <w:i/>
          <w:spacing w:val="21"/>
          <w:w w:val="95"/>
          <w:sz w:val="23"/>
        </w:rPr>
        <w:t> </w:t>
      </w:r>
      <w:r>
        <w:rPr>
          <w:i/>
          <w:w w:val="95"/>
          <w:sz w:val="23"/>
        </w:rPr>
        <w:t>învățării,-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</w:tabs>
        <w:spacing w:line="228" w:lineRule="auto" w:before="18" w:after="0"/>
        <w:ind w:left="449" w:right="139" w:firstLine="6"/>
        <w:jc w:val="both"/>
        <w:rPr>
          <w:i/>
          <w:sz w:val="20"/>
        </w:rPr>
      </w:pPr>
      <w:r>
        <w:rPr>
          <w:w w:val="105"/>
          <w:sz w:val="20"/>
        </w:rPr>
        <w:t>cuvintele</w:t>
      </w:r>
      <w:r>
        <w:rPr>
          <w:spacing w:val="1"/>
          <w:w w:val="105"/>
          <w:sz w:val="20"/>
        </w:rPr>
        <w:t> </w:t>
      </w:r>
      <w:r>
        <w:rPr>
          <w:b/>
          <w:i/>
          <w:w w:val="105"/>
          <w:sz w:val="20"/>
        </w:rPr>
        <w:t>documente lor</w:t>
      </w:r>
      <w:r>
        <w:rPr>
          <w:b/>
          <w:i/>
          <w:spacing w:val="1"/>
          <w:w w:val="105"/>
          <w:sz w:val="20"/>
        </w:rPr>
        <w:t> </w:t>
      </w:r>
      <w:r>
        <w:rPr>
          <w:b/>
          <w:i/>
          <w:w w:val="105"/>
          <w:sz w:val="20"/>
        </w:rPr>
        <w:t>de</w:t>
      </w:r>
      <w:r>
        <w:rPr>
          <w:b/>
          <w:i/>
          <w:spacing w:val="1"/>
          <w:w w:val="105"/>
          <w:sz w:val="20"/>
        </w:rPr>
        <w:t> </w:t>
      </w:r>
      <w:r>
        <w:rPr>
          <w:b/>
          <w:i/>
          <w:w w:val="105"/>
          <w:sz w:val="20"/>
        </w:rPr>
        <w:t>curriculum</w:t>
      </w:r>
      <w:r>
        <w:rPr>
          <w:b/>
          <w:i/>
          <w:spacing w:val="1"/>
          <w:w w:val="105"/>
          <w:sz w:val="20"/>
        </w:rPr>
        <w:t> </w:t>
      </w:r>
      <w:r>
        <w:rPr>
          <w:b/>
          <w:i/>
          <w:w w:val="105"/>
          <w:sz w:val="20"/>
        </w:rPr>
        <w:t>și</w:t>
      </w:r>
      <w:r>
        <w:rPr>
          <w:b/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Reperelor</w:t>
      </w:r>
      <w:r>
        <w:rPr>
          <w:i/>
          <w:spacing w:val="1"/>
          <w:w w:val="105"/>
          <w:sz w:val="20"/>
        </w:rPr>
        <w:t> </w:t>
      </w:r>
      <w:r>
        <w:rPr>
          <w:b/>
          <w:i/>
          <w:w w:val="105"/>
          <w:sz w:val="20"/>
        </w:rPr>
        <w:t>metodologice</w:t>
      </w:r>
      <w:r>
        <w:rPr>
          <w:b/>
          <w:i/>
          <w:spacing w:val="1"/>
          <w:w w:val="105"/>
          <w:sz w:val="20"/>
        </w:rPr>
        <w:t> </w:t>
      </w:r>
      <w:r>
        <w:rPr>
          <w:b/>
          <w:i/>
          <w:w w:val="105"/>
          <w:sz w:val="20"/>
        </w:rPr>
        <w:t>de</w:t>
      </w:r>
      <w:r>
        <w:rPr>
          <w:b/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organizare </w:t>
      </w:r>
      <w:r>
        <w:rPr>
          <w:i/>
          <w:spacing w:val="1"/>
          <w:w w:val="105"/>
          <w:sz w:val="20"/>
        </w:rPr>
        <w:t> </w:t>
      </w:r>
      <w:r>
        <w:rPr>
          <w:i/>
          <w:w w:val="105"/>
          <w:sz w:val="20"/>
        </w:rPr>
        <w:t>a</w:t>
      </w:r>
      <w:r>
        <w:rPr>
          <w:i/>
          <w:spacing w:val="1"/>
          <w:w w:val="105"/>
          <w:sz w:val="20"/>
        </w:rPr>
        <w:t> </w:t>
      </w:r>
      <w:r>
        <w:rPr>
          <w:b/>
          <w:i/>
          <w:w w:val="95"/>
          <w:sz w:val="23"/>
        </w:rPr>
        <w:t>procesului </w:t>
      </w:r>
      <w:r>
        <w:rPr>
          <w:i/>
          <w:w w:val="95"/>
          <w:sz w:val="23"/>
        </w:rPr>
        <w:t>educațional </w:t>
      </w:r>
      <w:r>
        <w:rPr>
          <w:b/>
          <w:i/>
          <w:w w:val="95"/>
          <w:sz w:val="23"/>
        </w:rPr>
        <w:t>la disciplinele școlare, aprobate de MEC </w:t>
      </w:r>
      <w:r>
        <w:rPr>
          <w:w w:val="95"/>
          <w:sz w:val="23"/>
        </w:rPr>
        <w:t>cu cuvintele </w:t>
      </w:r>
      <w:r>
        <w:rPr>
          <w:i/>
          <w:w w:val="95"/>
          <w:sz w:val="23"/>
        </w:rPr>
        <w:t>documente ele</w:t>
      </w:r>
      <w:r>
        <w:rPr>
          <w:i/>
          <w:spacing w:val="1"/>
          <w:w w:val="95"/>
          <w:sz w:val="23"/>
        </w:rPr>
        <w:t> </w:t>
      </w:r>
      <w:r>
        <w:rPr>
          <w:i/>
          <w:w w:val="105"/>
          <w:sz w:val="23"/>
        </w:rPr>
        <w:t>curriculum,</w:t>
      </w:r>
      <w:r>
        <w:rPr>
          <w:i/>
          <w:spacing w:val="2"/>
          <w:w w:val="105"/>
          <w:sz w:val="23"/>
        </w:rPr>
        <w:t> </w:t>
      </w:r>
      <w:r>
        <w:rPr>
          <w:i/>
          <w:w w:val="105"/>
          <w:sz w:val="23"/>
        </w:rPr>
        <w:t>elaborate</w:t>
      </w:r>
      <w:r>
        <w:rPr>
          <w:i/>
          <w:spacing w:val="17"/>
          <w:w w:val="105"/>
          <w:sz w:val="23"/>
        </w:rPr>
        <w:t> </w:t>
      </w:r>
      <w:r>
        <w:rPr>
          <w:i/>
          <w:w w:val="105"/>
          <w:sz w:val="23"/>
        </w:rPr>
        <w:t>de</w:t>
      </w:r>
      <w:r>
        <w:rPr>
          <w:i/>
          <w:spacing w:val="-1"/>
          <w:w w:val="105"/>
          <w:sz w:val="23"/>
        </w:rPr>
        <w:t> </w:t>
      </w:r>
      <w:r>
        <w:rPr>
          <w:i/>
          <w:w w:val="105"/>
          <w:sz w:val="23"/>
        </w:rPr>
        <w:t>MEC,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23" w:lineRule="auto" w:before="122" w:after="0"/>
        <w:ind w:left="511" w:right="141" w:hanging="392"/>
        <w:jc w:val="both"/>
        <w:rPr>
          <w:sz w:val="23"/>
        </w:rPr>
      </w:pPr>
      <w:r>
        <w:rPr>
          <w:spacing w:val="-1"/>
          <w:w w:val="95"/>
          <w:sz w:val="23"/>
        </w:rPr>
        <w:t>Direcția</w:t>
      </w:r>
      <w:r>
        <w:rPr>
          <w:spacing w:val="51"/>
          <w:sz w:val="23"/>
        </w:rPr>
        <w:t> </w:t>
      </w:r>
      <w:r>
        <w:rPr>
          <w:w w:val="95"/>
          <w:sz w:val="23"/>
        </w:rPr>
        <w:t>politici</w:t>
      </w:r>
      <w:r>
        <w:rPr>
          <w:spacing w:val="52"/>
          <w:sz w:val="23"/>
        </w:rPr>
        <w:t> </w:t>
      </w:r>
      <w:r>
        <w:rPr>
          <w:w w:val="95"/>
          <w:sz w:val="23"/>
        </w:rPr>
        <w:t>în</w:t>
      </w:r>
      <w:r>
        <w:rPr>
          <w:spacing w:val="51"/>
          <w:sz w:val="23"/>
        </w:rPr>
        <w:t> </w:t>
      </w:r>
      <w:r>
        <w:rPr>
          <w:w w:val="95"/>
          <w:sz w:val="23"/>
        </w:rPr>
        <w:t>domeniile</w:t>
      </w:r>
      <w:r>
        <w:rPr>
          <w:spacing w:val="52"/>
          <w:sz w:val="23"/>
        </w:rPr>
        <w:t> </w:t>
      </w:r>
      <w:r>
        <w:rPr>
          <w:w w:val="95"/>
          <w:sz w:val="23"/>
        </w:rPr>
        <w:t>învățământ</w:t>
      </w:r>
      <w:r>
        <w:rPr>
          <w:spacing w:val="107"/>
          <w:sz w:val="23"/>
        </w:rPr>
        <w:t> </w:t>
      </w:r>
      <w:r>
        <w:rPr>
          <w:w w:val="95"/>
          <w:sz w:val="23"/>
        </w:rPr>
        <w:t>general</w:t>
      </w:r>
      <w:r>
        <w:rPr>
          <w:spacing w:val="106"/>
          <w:sz w:val="23"/>
        </w:rPr>
        <w:t> </w:t>
      </w:r>
      <w:r>
        <w:rPr>
          <w:w w:val="95"/>
          <w:sz w:val="23"/>
        </w:rPr>
        <w:t>și</w:t>
      </w:r>
      <w:r>
        <w:rPr>
          <w:spacing w:val="52"/>
          <w:sz w:val="23"/>
        </w:rPr>
        <w:t> </w:t>
      </w:r>
      <w:r>
        <w:rPr>
          <w:w w:val="95"/>
          <w:sz w:val="23"/>
        </w:rPr>
        <w:t>învățare</w:t>
      </w:r>
      <w:r>
        <w:rPr>
          <w:spacing w:val="106"/>
          <w:sz w:val="23"/>
        </w:rPr>
        <w:t> </w:t>
      </w:r>
      <w:r>
        <w:rPr>
          <w:w w:val="95"/>
          <w:sz w:val="23"/>
        </w:rPr>
        <w:t>pc</w:t>
      </w:r>
      <w:r>
        <w:rPr>
          <w:spacing w:val="52"/>
          <w:sz w:val="23"/>
        </w:rPr>
        <w:t> </w:t>
      </w:r>
      <w:r>
        <w:rPr>
          <w:w w:val="95"/>
          <w:sz w:val="23"/>
        </w:rPr>
        <w:t>tot</w:t>
      </w:r>
      <w:r>
        <w:rPr>
          <w:spacing w:val="52"/>
          <w:sz w:val="23"/>
        </w:rPr>
        <w:t> </w:t>
      </w:r>
      <w:r>
        <w:rPr>
          <w:w w:val="95"/>
          <w:sz w:val="23"/>
        </w:rPr>
        <w:t>parcursul</w:t>
      </w:r>
      <w:r>
        <w:rPr>
          <w:spacing w:val="106"/>
          <w:sz w:val="23"/>
        </w:rPr>
        <w:t> </w:t>
      </w:r>
      <w:r>
        <w:rPr>
          <w:w w:val="95"/>
          <w:sz w:val="23"/>
        </w:rPr>
        <w:t>vieț ii</w:t>
      </w:r>
      <w:r>
        <w:rPr>
          <w:spacing w:val="1"/>
          <w:w w:val="95"/>
          <w:sz w:val="23"/>
        </w:rPr>
        <w:t> </w:t>
      </w:r>
      <w:r>
        <w:rPr>
          <w:sz w:val="23"/>
        </w:rPr>
        <w:t>(dna h4. Baleca) va aduce prevederile prezentului ordin la cunoștința Organelor locale de</w:t>
      </w:r>
      <w:r>
        <w:rPr>
          <w:spacing w:val="1"/>
          <w:sz w:val="23"/>
        </w:rPr>
        <w:t> </w:t>
      </w:r>
      <w:r>
        <w:rPr>
          <w:sz w:val="23"/>
        </w:rPr>
        <w:t>specialitate</w:t>
      </w:r>
      <w:r>
        <w:rPr>
          <w:spacing w:val="28"/>
          <w:sz w:val="23"/>
        </w:rPr>
        <w:t> </w:t>
      </w:r>
      <w:r>
        <w:rPr>
          <w:sz w:val="23"/>
        </w:rPr>
        <w:t>în</w:t>
      </w:r>
      <w:r>
        <w:rPr>
          <w:spacing w:val="15"/>
          <w:sz w:val="23"/>
        </w:rPr>
        <w:t> </w:t>
      </w:r>
      <w:r>
        <w:rPr>
          <w:sz w:val="23"/>
        </w:rPr>
        <w:t>domeniul</w:t>
      </w:r>
      <w:r>
        <w:rPr>
          <w:spacing w:val="30"/>
          <w:sz w:val="23"/>
        </w:rPr>
        <w:t> </w:t>
      </w:r>
      <w:r>
        <w:rPr>
          <w:sz w:val="23"/>
        </w:rPr>
        <w:t>învățământului.</w:t>
      </w:r>
    </w:p>
    <w:p>
      <w:pPr>
        <w:spacing w:after="0" w:line="223" w:lineRule="auto"/>
        <w:jc w:val="both"/>
        <w:rPr>
          <w:sz w:val="23"/>
        </w:rPr>
        <w:sectPr>
          <w:pgSz w:w="11940" w:h="16120"/>
          <w:pgMar w:header="0" w:footer="1818" w:top="840" w:bottom="2020" w:left="1480" w:right="1420"/>
        </w:sectPr>
      </w:pP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51" w:lineRule="exact" w:before="73" w:after="0"/>
        <w:ind w:left="399" w:right="0" w:hanging="262"/>
        <w:jc w:val="both"/>
        <w:rPr>
          <w:sz w:val="22"/>
        </w:rPr>
      </w:pPr>
      <w:r>
        <w:rPr>
          <w:sz w:val="22"/>
        </w:rPr>
        <w:t>Organele</w:t>
      </w:r>
      <w:r>
        <w:rPr>
          <w:spacing w:val="29"/>
          <w:sz w:val="22"/>
        </w:rPr>
        <w:t> </w:t>
      </w:r>
      <w:r>
        <w:rPr>
          <w:sz w:val="22"/>
        </w:rPr>
        <w:t>locale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specialitate</w:t>
      </w:r>
      <w:r>
        <w:rPr>
          <w:spacing w:val="25"/>
          <w:sz w:val="22"/>
        </w:rPr>
        <w:t> </w:t>
      </w:r>
      <w:r>
        <w:rPr>
          <w:sz w:val="22"/>
        </w:rPr>
        <w:t>în</w:t>
      </w:r>
      <w:r>
        <w:rPr>
          <w:spacing w:val="20"/>
          <w:sz w:val="22"/>
        </w:rPr>
        <w:t> </w:t>
      </w:r>
      <w:r>
        <w:rPr>
          <w:sz w:val="22"/>
        </w:rPr>
        <w:t>domeniul</w:t>
      </w:r>
      <w:r>
        <w:rPr>
          <w:spacing w:val="27"/>
          <w:sz w:val="22"/>
        </w:rPr>
        <w:t> </w:t>
      </w:r>
      <w:r>
        <w:rPr>
          <w:sz w:val="22"/>
        </w:rPr>
        <w:t>învățământului:</w:t>
      </w:r>
    </w:p>
    <w:p>
      <w:pPr>
        <w:pStyle w:val="ListParagraph"/>
        <w:numPr>
          <w:ilvl w:val="1"/>
          <w:numId w:val="6"/>
        </w:numPr>
        <w:tabs>
          <w:tab w:pos="991" w:val="left" w:leader="none"/>
        </w:tabs>
        <w:spacing w:line="240" w:lineRule="auto" w:before="0" w:after="0"/>
        <w:ind w:left="997" w:right="130" w:hanging="456"/>
        <w:jc w:val="both"/>
        <w:rPr>
          <w:sz w:val="22"/>
        </w:rPr>
      </w:pPr>
      <w:r>
        <w:rPr>
          <w:sz w:val="22"/>
        </w:rPr>
        <w:t>.</w:t>
      </w:r>
      <w:r>
        <w:rPr>
          <w:spacing w:val="67"/>
          <w:sz w:val="22"/>
        </w:rPr>
        <w:t> </w:t>
      </w:r>
      <w:r>
        <w:rPr>
          <w:sz w:val="22"/>
        </w:rPr>
        <w:t>vor</w:t>
      </w:r>
      <w:r>
        <w:rPr>
          <w:spacing w:val="46"/>
          <w:sz w:val="22"/>
        </w:rPr>
        <w:t> </w:t>
      </w:r>
      <w:r>
        <w:rPr>
          <w:sz w:val="22"/>
        </w:rPr>
        <w:t>aduce</w:t>
      </w:r>
      <w:r>
        <w:rPr>
          <w:spacing w:val="55"/>
          <w:sz w:val="22"/>
        </w:rPr>
        <w:t> </w:t>
      </w:r>
      <w:r>
        <w:rPr>
          <w:sz w:val="22"/>
        </w:rPr>
        <w:t>prevederile</w:t>
      </w:r>
      <w:r>
        <w:rPr>
          <w:spacing w:val="61"/>
          <w:sz w:val="22"/>
        </w:rPr>
        <w:t> </w:t>
      </w:r>
      <w:r>
        <w:rPr>
          <w:sz w:val="22"/>
        </w:rPr>
        <w:t>prezentului</w:t>
      </w:r>
      <w:r>
        <w:rPr>
          <w:spacing w:val="67"/>
          <w:sz w:val="22"/>
        </w:rPr>
        <w:t> </w:t>
      </w:r>
      <w:r>
        <w:rPr>
          <w:sz w:val="22"/>
        </w:rPr>
        <w:t>ordin</w:t>
      </w:r>
      <w:r>
        <w:rPr>
          <w:spacing w:val="64"/>
          <w:sz w:val="22"/>
        </w:rPr>
        <w:t> </w:t>
      </w:r>
      <w:r>
        <w:rPr>
          <w:sz w:val="22"/>
        </w:rPr>
        <w:t>la</w:t>
      </w:r>
      <w:r>
        <w:rPr>
          <w:spacing w:val="47"/>
          <w:sz w:val="22"/>
        </w:rPr>
        <w:t> </w:t>
      </w:r>
      <w:r>
        <w:rPr>
          <w:sz w:val="22"/>
        </w:rPr>
        <w:t>cunoștința</w:t>
      </w:r>
      <w:r>
        <w:rPr>
          <w:spacing w:val="68"/>
          <w:sz w:val="22"/>
        </w:rPr>
        <w:t> </w:t>
      </w:r>
      <w:r>
        <w:rPr>
          <w:sz w:val="22"/>
        </w:rPr>
        <w:t>instituțiilor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învățământ</w:t>
      </w:r>
      <w:r>
        <w:rPr>
          <w:spacing w:val="1"/>
          <w:sz w:val="22"/>
        </w:rPr>
        <w:t> </w:t>
      </w:r>
      <w:r>
        <w:rPr>
          <w:sz w:val="22"/>
        </w:rPr>
        <w:t>din</w:t>
      </w:r>
      <w:r>
        <w:rPr>
          <w:spacing w:val="-4"/>
          <w:sz w:val="22"/>
        </w:rPr>
        <w:t> </w:t>
      </w:r>
      <w:r>
        <w:rPr>
          <w:sz w:val="22"/>
        </w:rPr>
        <w:t>unitatea</w:t>
      </w:r>
      <w:r>
        <w:rPr>
          <w:spacing w:val="13"/>
          <w:sz w:val="22"/>
        </w:rPr>
        <w:t> </w:t>
      </w:r>
      <w:r>
        <w:rPr>
          <w:sz w:val="22"/>
        </w:rPr>
        <w:t>administrativ</w:t>
      </w:r>
      <w:r>
        <w:rPr>
          <w:spacing w:val="35"/>
          <w:sz w:val="22"/>
        </w:rPr>
        <w:t> </w:t>
      </w:r>
      <w:r>
        <w:rPr>
          <w:sz w:val="22"/>
        </w:rPr>
        <w:t>teritorială;</w:t>
      </w:r>
    </w:p>
    <w:p>
      <w:pPr>
        <w:pStyle w:val="ListParagraph"/>
        <w:numPr>
          <w:ilvl w:val="1"/>
          <w:numId w:val="6"/>
        </w:numPr>
        <w:tabs>
          <w:tab w:pos="991" w:val="left" w:leader="none"/>
        </w:tabs>
        <w:spacing w:line="251" w:lineRule="exact" w:before="0" w:after="0"/>
        <w:ind w:left="990" w:right="0" w:hanging="449"/>
        <w:jc w:val="both"/>
        <w:rPr>
          <w:sz w:val="22"/>
        </w:rPr>
      </w:pPr>
      <w:r>
        <w:rPr>
          <w:sz w:val="22"/>
        </w:rPr>
        <w:t>vor</w:t>
      </w:r>
      <w:r>
        <w:rPr>
          <w:spacing w:val="17"/>
          <w:sz w:val="22"/>
        </w:rPr>
        <w:t> </w:t>
      </w:r>
      <w:r>
        <w:rPr>
          <w:sz w:val="22"/>
        </w:rPr>
        <w:t>monitoriza</w:t>
      </w:r>
      <w:r>
        <w:rPr>
          <w:spacing w:val="28"/>
          <w:sz w:val="22"/>
        </w:rPr>
        <w:t> </w:t>
      </w:r>
      <w:r>
        <w:rPr>
          <w:sz w:val="22"/>
        </w:rPr>
        <w:t>respectarea</w:t>
      </w:r>
      <w:r>
        <w:rPr>
          <w:spacing w:val="37"/>
          <w:sz w:val="22"/>
        </w:rPr>
        <w:t> </w:t>
      </w:r>
      <w:r>
        <w:rPr>
          <w:sz w:val="22"/>
        </w:rPr>
        <w:t>prevederilor</w:t>
      </w:r>
      <w:r>
        <w:rPr>
          <w:spacing w:val="35"/>
          <w:sz w:val="22"/>
        </w:rPr>
        <w:t> </w:t>
      </w:r>
      <w:r>
        <w:rPr>
          <w:sz w:val="22"/>
        </w:rPr>
        <w:t>prezentului</w:t>
      </w:r>
      <w:r>
        <w:rPr>
          <w:spacing w:val="36"/>
          <w:sz w:val="22"/>
        </w:rPr>
        <w:t> </w:t>
      </w:r>
      <w:r>
        <w:rPr>
          <w:sz w:val="22"/>
        </w:rPr>
        <w:t>ordin.</w:t>
      </w:r>
    </w:p>
    <w:p>
      <w:pPr>
        <w:pStyle w:val="ListParagraph"/>
        <w:numPr>
          <w:ilvl w:val="0"/>
          <w:numId w:val="6"/>
        </w:numPr>
        <w:tabs>
          <w:tab w:pos="553" w:val="left" w:leader="none"/>
        </w:tabs>
        <w:spacing w:line="251" w:lineRule="exact" w:before="67" w:after="0"/>
        <w:ind w:left="552" w:right="0" w:hanging="419"/>
        <w:jc w:val="both"/>
        <w:rPr>
          <w:sz w:val="22"/>
        </w:rPr>
      </w:pPr>
      <w:r>
        <w:rPr>
          <w:w w:val="95"/>
          <w:sz w:val="22"/>
        </w:rPr>
        <w:t>Conducătorii</w:t>
      </w:r>
      <w:r>
        <w:rPr>
          <w:spacing w:val="77"/>
          <w:sz w:val="22"/>
        </w:rPr>
        <w:t> </w:t>
      </w:r>
      <w:r>
        <w:rPr>
          <w:w w:val="95"/>
          <w:sz w:val="22"/>
        </w:rPr>
        <w:t>instituți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ilor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învă{ământ</w:t>
      </w:r>
      <w:r>
        <w:rPr>
          <w:spacing w:val="65"/>
          <w:sz w:val="22"/>
        </w:rPr>
        <w:t> </w:t>
      </w:r>
      <w:r>
        <w:rPr>
          <w:w w:val="95"/>
          <w:sz w:val="22"/>
        </w:rPr>
        <w:t>primar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și</w:t>
      </w:r>
      <w:r>
        <w:rPr>
          <w:spacing w:val="44"/>
          <w:w w:val="95"/>
          <w:sz w:val="22"/>
        </w:rPr>
        <w:t> </w:t>
      </w:r>
      <w:r>
        <w:rPr>
          <w:w w:val="95"/>
          <w:sz w:val="22"/>
        </w:rPr>
        <w:t>secundar</w:t>
      </w:r>
      <w:r>
        <w:rPr>
          <w:spacing w:val="45"/>
          <w:w w:val="95"/>
          <w:sz w:val="22"/>
        </w:rPr>
        <w:t> </w:t>
      </w:r>
      <w:r>
        <w:rPr>
          <w:w w:val="95"/>
          <w:sz w:val="22"/>
        </w:rPr>
        <w:t>general:</w:t>
      </w:r>
    </w:p>
    <w:p>
      <w:pPr>
        <w:pStyle w:val="ListParagraph"/>
        <w:numPr>
          <w:ilvl w:val="1"/>
          <w:numId w:val="6"/>
        </w:numPr>
        <w:tabs>
          <w:tab w:pos="991" w:val="left" w:leader="none"/>
        </w:tabs>
        <w:spacing w:line="237" w:lineRule="auto" w:before="1" w:after="0"/>
        <w:ind w:left="984" w:right="143" w:hanging="424"/>
        <w:jc w:val="both"/>
        <w:rPr>
          <w:sz w:val="22"/>
        </w:rPr>
      </w:pPr>
      <w:r>
        <w:rPr>
          <w:sz w:val="22"/>
        </w:rPr>
        <w:t>.</w:t>
      </w:r>
      <w:r>
        <w:rPr>
          <w:spacing w:val="55"/>
          <w:sz w:val="22"/>
        </w:rPr>
        <w:t> </w:t>
      </w:r>
      <w:r>
        <w:rPr>
          <w:sz w:val="22"/>
        </w:rPr>
        <w:t>vor aduce la cunoștința eadrelor didactice,</w:t>
      </w:r>
      <w:r>
        <w:rPr>
          <w:spacing w:val="55"/>
          <w:sz w:val="22"/>
        </w:rPr>
        <w:t> </w:t>
      </w:r>
      <w:r>
        <w:rPr>
          <w:sz w:val="22"/>
        </w:rPr>
        <w:t>elevilor</w:t>
      </w:r>
      <w:r>
        <w:rPr>
          <w:spacing w:val="55"/>
          <w:sz w:val="22"/>
        </w:rPr>
        <w:t> </w:t>
      </w:r>
      <w:r>
        <w:rPr>
          <w:sz w:val="22"/>
        </w:rPr>
        <w:t>și</w:t>
      </w:r>
      <w:r>
        <w:rPr>
          <w:spacing w:val="55"/>
          <w:sz w:val="22"/>
        </w:rPr>
        <w:t> </w:t>
      </w:r>
      <w:r>
        <w:rPr>
          <w:sz w:val="22"/>
        </w:rPr>
        <w:t>părinților</w:t>
      </w:r>
      <w:r>
        <w:rPr>
          <w:spacing w:val="55"/>
          <w:sz w:val="22"/>
        </w:rPr>
        <w:t> </w:t>
      </w:r>
      <w:r>
        <w:rPr>
          <w:sz w:val="22"/>
        </w:rPr>
        <w:t>prevederile</w:t>
      </w:r>
      <w:r>
        <w:rPr>
          <w:spacing w:val="1"/>
          <w:sz w:val="22"/>
        </w:rPr>
        <w:t> </w:t>
      </w:r>
      <w:r>
        <w:rPr>
          <w:sz w:val="22"/>
        </w:rPr>
        <w:t>prezentului</w:t>
      </w:r>
      <w:r>
        <w:rPr>
          <w:spacing w:val="-1"/>
          <w:sz w:val="22"/>
        </w:rPr>
        <w:t> </w:t>
      </w:r>
      <w:r>
        <w:rPr>
          <w:sz w:val="22"/>
        </w:rPr>
        <w:t>ordin;</w:t>
      </w:r>
    </w:p>
    <w:p>
      <w:pPr>
        <w:pStyle w:val="ListParagraph"/>
        <w:numPr>
          <w:ilvl w:val="1"/>
          <w:numId w:val="6"/>
        </w:numPr>
        <w:tabs>
          <w:tab w:pos="986" w:val="left" w:leader="none"/>
        </w:tabs>
        <w:spacing w:line="237" w:lineRule="auto" w:before="0" w:after="0"/>
        <w:ind w:left="985" w:right="112" w:hanging="424"/>
        <w:jc w:val="both"/>
        <w:rPr>
          <w:i/>
          <w:sz w:val="22"/>
        </w:rPr>
      </w:pPr>
      <w:r>
        <w:rPr>
          <w:sz w:val="22"/>
        </w:rPr>
        <w:t>vor asigura punerea în aplicare a modificiirilor la </w:t>
      </w:r>
      <w:r>
        <w:rPr>
          <w:i/>
          <w:sz w:val="22"/>
        </w:rPr>
        <w:t>Regulamentul prii›ind evaltiarea și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notarea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rezultatelor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învățării,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promovarea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și absolvirea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în învâțâmântul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primar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ș’i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secundar.</w:t>
      </w:r>
    </w:p>
    <w:p>
      <w:pPr>
        <w:pStyle w:val="ListParagraph"/>
        <w:numPr>
          <w:ilvl w:val="0"/>
          <w:numId w:val="6"/>
        </w:numPr>
        <w:tabs>
          <w:tab w:pos="559" w:val="left" w:leader="none"/>
        </w:tabs>
        <w:spacing w:line="237" w:lineRule="auto" w:before="64" w:after="0"/>
        <w:ind w:left="549" w:right="123" w:hanging="418"/>
        <w:jc w:val="both"/>
        <w:rPr>
          <w:sz w:val="22"/>
        </w:rPr>
      </w:pPr>
      <w:r>
        <w:rPr>
          <w:sz w:val="22"/>
        </w:rPr>
        <w:t>Aplicarea</w:t>
      </w:r>
      <w:r>
        <w:rPr>
          <w:spacing w:val="1"/>
          <w:sz w:val="22"/>
        </w:rPr>
        <w:t> </w:t>
      </w:r>
      <w:r>
        <w:rPr>
          <w:sz w:val="22"/>
        </w:rPr>
        <w:t>prezentului</w:t>
      </w:r>
      <w:r>
        <w:rPr>
          <w:spacing w:val="1"/>
          <w:sz w:val="22"/>
        </w:rPr>
        <w:t> </w:t>
      </w:r>
      <w:r>
        <w:rPr>
          <w:sz w:val="22"/>
        </w:rPr>
        <w:t>ordin se pune în sarcina Direcției</w:t>
      </w:r>
      <w:r>
        <w:rPr>
          <w:spacing w:val="1"/>
          <w:sz w:val="22"/>
        </w:rPr>
        <w:t> </w:t>
      </w:r>
      <w:r>
        <w:rPr>
          <w:sz w:val="22"/>
        </w:rPr>
        <w:t>politici</w:t>
      </w:r>
      <w:r>
        <w:rPr>
          <w:spacing w:val="1"/>
          <w:sz w:val="22"/>
        </w:rPr>
        <w:t> </w:t>
      </w:r>
      <w:r>
        <w:rPr>
          <w:sz w:val="22"/>
        </w:rPr>
        <w:t>în domeniile învățământ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și</w:t>
      </w:r>
      <w:r>
        <w:rPr>
          <w:spacing w:val="1"/>
          <w:sz w:val="22"/>
        </w:rPr>
        <w:t> </w:t>
      </w:r>
      <w:r>
        <w:rPr>
          <w:sz w:val="22"/>
        </w:rPr>
        <w:t>învățare</w:t>
      </w:r>
      <w:r>
        <w:rPr>
          <w:spacing w:val="1"/>
          <w:sz w:val="22"/>
        </w:rPr>
        <w:t> </w:t>
      </w:r>
      <w:r>
        <w:rPr>
          <w:sz w:val="22"/>
        </w:rPr>
        <w:t>pe tot</w:t>
      </w:r>
      <w:r>
        <w:rPr>
          <w:spacing w:val="1"/>
          <w:sz w:val="22"/>
        </w:rPr>
        <w:t> </w:t>
      </w:r>
      <w:r>
        <w:rPr>
          <w:sz w:val="22"/>
        </w:rPr>
        <w:t>parcursiil</w:t>
      </w:r>
      <w:r>
        <w:rPr>
          <w:spacing w:val="1"/>
          <w:sz w:val="22"/>
        </w:rPr>
        <w:t> </w:t>
      </w:r>
      <w:r>
        <w:rPr>
          <w:sz w:val="22"/>
        </w:rPr>
        <w:t>vieții</w:t>
      </w:r>
      <w:r>
        <w:rPr>
          <w:spacing w:val="1"/>
          <w:sz w:val="22"/>
        </w:rPr>
        <w:t> </w:t>
      </w:r>
      <w:r>
        <w:rPr>
          <w:sz w:val="22"/>
        </w:rPr>
        <w:t>(dna</w:t>
      </w:r>
      <w:r>
        <w:rPr>
          <w:spacing w:val="1"/>
          <w:sz w:val="22"/>
        </w:rPr>
        <w:t> </w:t>
      </w:r>
      <w:r>
        <w:rPr>
          <w:sz w:val="22"/>
        </w:rPr>
        <w:t>M.</w:t>
      </w:r>
      <w:r>
        <w:rPr>
          <w:spacing w:val="1"/>
          <w:sz w:val="22"/>
        </w:rPr>
        <w:t> </w:t>
      </w:r>
      <w:r>
        <w:rPr>
          <w:sz w:val="22"/>
        </w:rPr>
        <w:t>Baleca),</w:t>
      </w:r>
      <w:r>
        <w:rPr>
          <w:spacing w:val="1"/>
          <w:sz w:val="22"/>
        </w:rPr>
        <w:t> </w:t>
      </w:r>
      <w:r>
        <w:rPr>
          <w:sz w:val="22"/>
        </w:rPr>
        <w:t>șefilor</w:t>
      </w:r>
      <w:r>
        <w:rPr>
          <w:spacing w:val="1"/>
          <w:sz w:val="22"/>
        </w:rPr>
        <w:t> </w:t>
      </w:r>
      <w:r>
        <w:rPr>
          <w:sz w:val="22"/>
        </w:rPr>
        <w:t>Organelor</w:t>
      </w:r>
      <w:r>
        <w:rPr>
          <w:spacing w:val="1"/>
          <w:sz w:val="22"/>
        </w:rPr>
        <w:t> </w:t>
      </w:r>
      <w:r>
        <w:rPr>
          <w:sz w:val="22"/>
        </w:rPr>
        <w:t>locale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specialitate</w:t>
      </w:r>
      <w:r>
        <w:rPr>
          <w:spacing w:val="28"/>
          <w:sz w:val="22"/>
        </w:rPr>
        <w:t> </w:t>
      </w:r>
      <w:r>
        <w:rPr>
          <w:sz w:val="22"/>
        </w:rPr>
        <w:t>în</w:t>
      </w:r>
      <w:r>
        <w:rPr>
          <w:spacing w:val="20"/>
          <w:sz w:val="22"/>
        </w:rPr>
        <w:t> </w:t>
      </w:r>
      <w:r>
        <w:rPr>
          <w:sz w:val="22"/>
        </w:rPr>
        <w:t>domeniul</w:t>
      </w:r>
      <w:r>
        <w:rPr>
          <w:spacing w:val="32"/>
          <w:sz w:val="22"/>
        </w:rPr>
        <w:t> </w:t>
      </w:r>
      <w:r>
        <w:rPr>
          <w:sz w:val="22"/>
        </w:rPr>
        <w:t>învățământului</w:t>
      </w:r>
      <w:r>
        <w:rPr>
          <w:spacing w:val="5"/>
          <w:sz w:val="22"/>
        </w:rPr>
        <w:t> </w:t>
      </w:r>
      <w:r>
        <w:rPr>
          <w:sz w:val="22"/>
        </w:rPr>
        <w:t>și</w:t>
      </w:r>
      <w:r>
        <w:rPr>
          <w:spacing w:val="13"/>
          <w:sz w:val="22"/>
        </w:rPr>
        <w:t> </w:t>
      </w:r>
      <w:r>
        <w:rPr>
          <w:sz w:val="22"/>
        </w:rPr>
        <w:t>conducătorilor</w:t>
      </w:r>
      <w:r>
        <w:rPr>
          <w:spacing w:val="13"/>
          <w:sz w:val="22"/>
        </w:rPr>
        <w:t> </w:t>
      </w:r>
      <w:r>
        <w:rPr>
          <w:sz w:val="22"/>
        </w:rPr>
        <w:t>instituțiilor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învățămant.</w:t>
      </w:r>
    </w:p>
    <w:p>
      <w:pPr>
        <w:pStyle w:val="ListParagraph"/>
        <w:numPr>
          <w:ilvl w:val="0"/>
          <w:numId w:val="6"/>
        </w:numPr>
        <w:tabs>
          <w:tab w:pos="557" w:val="left" w:leader="none"/>
        </w:tabs>
        <w:spacing w:line="240" w:lineRule="auto" w:before="101" w:after="0"/>
        <w:ind w:left="556" w:right="0" w:hanging="429"/>
        <w:jc w:val="both"/>
        <w:rPr>
          <w:sz w:val="22"/>
        </w:rPr>
      </w:pPr>
      <w:r>
        <w:rPr>
          <w:sz w:val="22"/>
        </w:rPr>
        <w:t>Prezentul</w:t>
      </w:r>
      <w:r>
        <w:rPr>
          <w:spacing w:val="19"/>
          <w:sz w:val="22"/>
        </w:rPr>
        <w:t> </w:t>
      </w:r>
      <w:r>
        <w:rPr>
          <w:sz w:val="22"/>
        </w:rPr>
        <w:t>ordin</w:t>
      </w:r>
      <w:r>
        <w:rPr>
          <w:spacing w:val="22"/>
          <w:sz w:val="22"/>
        </w:rPr>
        <w:t> </w:t>
      </w:r>
      <w:r>
        <w:rPr>
          <w:sz w:val="22"/>
        </w:rPr>
        <w:t>intră</w:t>
      </w:r>
      <w:r>
        <w:rPr>
          <w:spacing w:val="5"/>
          <w:sz w:val="22"/>
        </w:rPr>
        <w:t> </w:t>
      </w:r>
      <w:r>
        <w:rPr>
          <w:sz w:val="22"/>
        </w:rPr>
        <w:t>în</w:t>
      </w:r>
      <w:r>
        <w:rPr>
          <w:spacing w:val="20"/>
          <w:sz w:val="22"/>
        </w:rPr>
        <w:t> </w:t>
      </w:r>
      <w:r>
        <w:rPr>
          <w:sz w:val="22"/>
        </w:rPr>
        <w:t>vigoare</w:t>
      </w:r>
      <w:r>
        <w:rPr>
          <w:spacing w:val="22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data</w:t>
      </w:r>
      <w:r>
        <w:rPr>
          <w:spacing w:val="8"/>
          <w:sz w:val="22"/>
        </w:rPr>
        <w:t> </w:t>
      </w:r>
      <w:r>
        <w:rPr>
          <w:sz w:val="22"/>
        </w:rPr>
        <w:t>aprobării.</w:t>
      </w: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112" w:after="0"/>
        <w:ind w:left="551" w:right="0" w:hanging="423"/>
        <w:jc w:val="both"/>
        <w:rPr>
          <w:sz w:val="22"/>
        </w:rPr>
      </w:pPr>
      <w:r>
        <w:rPr>
          <w:sz w:val="22"/>
        </w:rPr>
        <w:t>Doamna</w:t>
      </w:r>
      <w:r>
        <w:rPr>
          <w:spacing w:val="26"/>
          <w:sz w:val="22"/>
        </w:rPr>
        <w:t> </w:t>
      </w:r>
      <w:r>
        <w:rPr>
          <w:sz w:val="22"/>
        </w:rPr>
        <w:t>Valentina</w:t>
      </w:r>
      <w:r>
        <w:rPr>
          <w:spacing w:val="17"/>
          <w:sz w:val="22"/>
        </w:rPr>
        <w:t> </w:t>
      </w:r>
      <w:r>
        <w:rPr>
          <w:sz w:val="22"/>
        </w:rPr>
        <w:t>Olaru,</w:t>
      </w:r>
      <w:r>
        <w:rPr>
          <w:spacing w:val="9"/>
          <w:sz w:val="22"/>
        </w:rPr>
        <w:t> </w:t>
      </w:r>
      <w:r>
        <w:rPr>
          <w:sz w:val="22"/>
        </w:rPr>
        <w:t>Secretar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stat,</w:t>
      </w:r>
      <w:r>
        <w:rPr>
          <w:spacing w:val="24"/>
          <w:sz w:val="22"/>
        </w:rPr>
        <w:t> </w:t>
      </w:r>
      <w:r>
        <w:rPr>
          <w:sz w:val="22"/>
        </w:rPr>
        <w:t>va</w:t>
      </w:r>
      <w:r>
        <w:rPr>
          <w:spacing w:val="8"/>
          <w:sz w:val="22"/>
        </w:rPr>
        <w:t> </w:t>
      </w:r>
      <w:r>
        <w:rPr>
          <w:sz w:val="22"/>
        </w:rPr>
        <w:t>controla</w:t>
      </w:r>
      <w:r>
        <w:rPr>
          <w:spacing w:val="20"/>
          <w:sz w:val="22"/>
        </w:rPr>
        <w:t> </w:t>
      </w:r>
      <w:r>
        <w:rPr>
          <w:sz w:val="22"/>
        </w:rPr>
        <w:t>executarea</w:t>
      </w:r>
      <w:r>
        <w:rPr>
          <w:spacing w:val="33"/>
          <w:sz w:val="22"/>
        </w:rPr>
        <w:t> </w:t>
      </w:r>
      <w:r>
        <w:rPr>
          <w:sz w:val="22"/>
        </w:rPr>
        <w:t>prezentului</w:t>
      </w:r>
      <w:r>
        <w:rPr>
          <w:spacing w:val="35"/>
          <w:sz w:val="22"/>
        </w:rPr>
        <w:t> </w:t>
      </w:r>
      <w:r>
        <w:rPr>
          <w:sz w:val="22"/>
        </w:rPr>
        <w:t>ordin.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3353" w:val="left" w:leader="none"/>
        </w:tabs>
        <w:spacing w:before="91"/>
        <w:ind w:left="0" w:right="29" w:firstLine="0"/>
        <w:jc w:val="center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490560">
            <wp:simplePos x="0" y="0"/>
            <wp:positionH relativeFrom="page">
              <wp:posOffset>2827200</wp:posOffset>
            </wp:positionH>
            <wp:positionV relativeFrom="paragraph">
              <wp:posOffset>-190043</wp:posOffset>
            </wp:positionV>
            <wp:extent cx="1524919" cy="63448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919" cy="634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22"/>
        </w:rPr>
        <w:t>Ministru</w:t>
        <w:tab/>
        <w:t>Dan</w:t>
      </w:r>
      <w:r>
        <w:rPr>
          <w:b/>
          <w:spacing w:val="7"/>
          <w:w w:val="110"/>
          <w:sz w:val="22"/>
        </w:rPr>
        <w:t> </w:t>
      </w:r>
      <w:r>
        <w:rPr>
          <w:b/>
          <w:w w:val="110"/>
          <w:sz w:val="22"/>
        </w:rPr>
        <w:t>PERCIUN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153"/>
        <w:ind w:left="102" w:right="0" w:firstLine="0"/>
        <w:jc w:val="left"/>
        <w:rPr>
          <w:sz w:val="18"/>
        </w:rPr>
      </w:pPr>
      <w:r>
        <w:rPr>
          <w:sz w:val="18"/>
        </w:rPr>
        <w:t>Corina</w:t>
      </w:r>
      <w:r>
        <w:rPr>
          <w:spacing w:val="18"/>
          <w:sz w:val="18"/>
        </w:rPr>
        <w:t> </w:t>
      </w:r>
      <w:r>
        <w:rPr>
          <w:sz w:val="18"/>
        </w:rPr>
        <w:t>L</w:t>
      </w:r>
      <w:r>
        <w:rPr>
          <w:spacing w:val="-21"/>
          <w:sz w:val="18"/>
        </w:rPr>
        <w:t> </w:t>
      </w:r>
      <w:r>
        <w:rPr>
          <w:sz w:val="18"/>
        </w:rPr>
        <w:t>ungu,</w:t>
      </w:r>
      <w:r>
        <w:rPr>
          <w:spacing w:val="16"/>
          <w:sz w:val="18"/>
        </w:rPr>
        <w:t> </w:t>
      </w:r>
      <w:r>
        <w:rPr>
          <w:sz w:val="18"/>
        </w:rPr>
        <w:t>022</w:t>
      </w:r>
      <w:r>
        <w:rPr>
          <w:spacing w:val="17"/>
          <w:sz w:val="18"/>
        </w:rPr>
        <w:t> </w:t>
      </w:r>
      <w:r>
        <w:rPr>
          <w:sz w:val="18"/>
        </w:rPr>
        <w:t>232</w:t>
      </w:r>
      <w:r>
        <w:rPr>
          <w:spacing w:val="12"/>
          <w:sz w:val="18"/>
        </w:rPr>
        <w:t> </w:t>
      </w:r>
      <w:r>
        <w:rPr>
          <w:sz w:val="18"/>
        </w:rPr>
        <w:t>472</w:t>
      </w:r>
    </w:p>
    <w:sectPr>
      <w:footerReference w:type="default" r:id="rId7"/>
      <w:pgSz w:w="11940" w:h="16160"/>
      <w:pgMar w:footer="1829" w:header="0" w:top="860" w:bottom="2020" w:left="15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029999pt;margin-top:702.379395pt;width:14.2pt;height:14.7pt;mso-position-horizontal-relative:page;mso-position-vertical-relative:page;z-index:-15826944" type="#_x0000_t202" filled="false" stroked="false">
          <v:textbox inset="0,0,0,0">
            <w:txbxContent>
              <w:p>
                <w:pPr>
                  <w:spacing w:before="66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w w:val="97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1.678314pt;margin-top:705.539612pt;width:10.3pt;height:12pt;mso-position-horizontal-relative:page;mso-position-vertical-relative:page;z-index:-1582643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w w:val="94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3"/>
      <w:numFmt w:val="decimal"/>
      <w:lvlText w:val="%1."/>
      <w:lvlJc w:val="left"/>
      <w:pPr>
        <w:ind w:left="399" w:hanging="261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97" w:hanging="449"/>
        <w:jc w:val="left"/>
      </w:pPr>
      <w:rPr>
        <w:rFonts w:hint="default" w:ascii="Times New Roman" w:hAnsi="Times New Roman" w:eastAsia="Times New Roman" w:cs="Times New Roman"/>
        <w:spacing w:val="-32"/>
        <w:w w:val="91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00" w:hanging="44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005" w:hanging="44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010" w:hanging="44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015" w:hanging="44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020" w:hanging="44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025" w:hanging="44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030" w:hanging="449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474" w:hanging="341"/>
        <w:jc w:val="left"/>
      </w:pPr>
      <w:rPr>
        <w:rFonts w:hint="default" w:ascii="Times New Roman" w:hAnsi="Times New Roman" w:eastAsia="Times New Roman" w:cs="Times New Roman"/>
        <w:spacing w:val="-1"/>
        <w:w w:val="108"/>
        <w:sz w:val="23"/>
        <w:szCs w:val="23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36" w:hanging="34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2" w:hanging="34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48" w:hanging="34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04" w:hanging="34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60" w:hanging="34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16" w:hanging="34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72" w:hanging="34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28" w:hanging="341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20"/>
      <w:numFmt w:val="decimal"/>
      <w:lvlText w:val="%1"/>
      <w:lvlJc w:val="left"/>
      <w:pPr>
        <w:ind w:left="486" w:hanging="577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486" w:hanging="577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2" w:hanging="57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48" w:hanging="57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04" w:hanging="57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60" w:hanging="57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16" w:hanging="57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72" w:hanging="57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28" w:hanging="577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76"/>
      <w:numFmt w:val="decimal"/>
      <w:lvlText w:val="%1"/>
      <w:lvlJc w:val="left"/>
      <w:pPr>
        <w:ind w:left="476" w:hanging="519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476" w:hanging="519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92" w:hanging="51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48" w:hanging="51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04" w:hanging="51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60" w:hanging="51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616" w:hanging="51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472" w:hanging="51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28" w:hanging="519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774" w:hanging="339"/>
      </w:pPr>
      <w:rPr>
        <w:rFonts w:hint="default" w:ascii="Times New Roman" w:hAnsi="Times New Roman" w:eastAsia="Times New Roman" w:cs="Times New Roman"/>
        <w:w w:val="97"/>
        <w:sz w:val="23"/>
        <w:szCs w:val="23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02" w:hanging="33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24" w:hanging="33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46" w:hanging="33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68" w:hanging="33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90" w:hanging="33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12" w:hanging="33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34" w:hanging="33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356" w:hanging="339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402"/>
        <w:jc w:val="right"/>
      </w:pPr>
      <w:rPr>
        <w:rFonts w:hint="default"/>
        <w:w w:val="99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62" w:hanging="420"/>
        <w:jc w:val="left"/>
      </w:pPr>
      <w:rPr>
        <w:rFonts w:hint="default"/>
        <w:spacing w:val="-37"/>
        <w:w w:val="9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60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400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340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80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20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160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100" w:hanging="420"/>
      </w:pPr>
      <w:rPr>
        <w:rFonts w:hint="default"/>
        <w:lang w:val="ro-RO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466" w:hanging="424"/>
      <w:jc w:val="both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2024-09-24T13:40:15Z</dcterms:created>
  <dcterms:modified xsi:type="dcterms:W3CDTF">2024-09-24T13:40:15Z</dcterms:modified>
</cp:coreProperties>
</file>