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ind w:right="-2"/>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160" w:lineRule="auto"/>
        <w:ind w:right="-2"/>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160" w:lineRule="auto"/>
        <w:ind w:right="-2"/>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Ministerul Educației  și Cercetării al Republicii Moldova</w:t>
      </w:r>
    </w:p>
    <w:p w:rsidR="00000000" w:rsidDel="00000000" w:rsidP="00000000" w:rsidRDefault="00000000" w:rsidRPr="00000000" w14:paraId="00000004">
      <w:pPr>
        <w:ind w:right="-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Instituția Publică Gimnaziul Camencea</w:t>
      </w:r>
      <w:r w:rsidDel="00000000" w:rsidR="00000000" w:rsidRPr="00000000">
        <w:rPr>
          <w:rtl w:val="0"/>
        </w:rPr>
      </w:r>
    </w:p>
    <w:p w:rsidR="00000000" w:rsidDel="00000000" w:rsidP="00000000" w:rsidRDefault="00000000" w:rsidRPr="00000000" w14:paraId="00000005">
      <w:pPr>
        <w:ind w:right="-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(denumirea completă a instituției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ind w:right="-2"/>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ind w:right="-2"/>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APROBAT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 ședința comună a Consiliului  profesoral/ pedagogic</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și Consiliului de administrație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Proces-verbal  nr. 02  din 15 septembrie 2023</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ind w:right="-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ind w:right="-2"/>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line="252.00000000000003" w:lineRule="auto"/>
        <w:ind w:right="-2"/>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RAPORT DE ACTIVITATE</w:t>
      </w:r>
    </w:p>
    <w:p w:rsidR="00000000" w:rsidDel="00000000" w:rsidP="00000000" w:rsidRDefault="00000000" w:rsidRPr="00000000" w14:paraId="00000011">
      <w:pPr>
        <w:ind w:right="-2"/>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2">
      <w:pPr>
        <w:ind w:right="-2"/>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3">
      <w:pPr>
        <w:ind w:right="-2"/>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Anul 2022-2023</w:t>
      </w:r>
    </w:p>
    <w:p w:rsidR="00000000" w:rsidDel="00000000" w:rsidP="00000000" w:rsidRDefault="00000000" w:rsidRPr="00000000" w14:paraId="00000014">
      <w:pPr>
        <w:ind w:right="-2"/>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5">
      <w:pPr>
        <w:ind w:right="-2"/>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generale</w:t>
      </w:r>
    </w:p>
    <w:tbl>
      <w:tblPr>
        <w:tblStyle w:val="Table1"/>
        <w:tblW w:w="14596.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3"/>
        <w:gridCol w:w="8594"/>
        <w:tblGridChange w:id="0">
          <w:tblGrid>
            <w:gridCol w:w="6003"/>
            <w:gridCol w:w="8594"/>
          </w:tblGrid>
        </w:tblGridChange>
      </w:tblGrid>
      <w:tr>
        <w:trPr>
          <w:cantSplit w:val="0"/>
          <w:trHeight w:val="270" w:hRule="atLeast"/>
          <w:tblHeader w:val="0"/>
        </w:trPr>
        <w:tc>
          <w:tcPr>
            <w:tcBorders>
              <w:top w:color="000000" w:space="0" w:sz="12" w:val="single"/>
              <w:left w:color="000000" w:space="0" w:sz="12"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Raion/ municipiu</w:t>
            </w:r>
          </w:p>
        </w:tc>
        <w:tc>
          <w:tcPr>
            <w:tcBorders>
              <w:top w:color="000000" w:space="0" w:sz="12" w:val="single"/>
              <w:right w:color="000000" w:space="0" w:sz="12" w:val="single"/>
            </w:tcBorders>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Orhei</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Localitate</w:t>
            </w:r>
          </w:p>
        </w:tc>
        <w:tc>
          <w:tcPr>
            <w:tcBorders>
              <w:right w:color="000000" w:space="0" w:sz="12" w:val="single"/>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s.Camencea</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Denumirea instituţiei</w:t>
            </w:r>
          </w:p>
        </w:tc>
        <w:tc>
          <w:tcPr>
            <w:tcBorders>
              <w:right w:color="000000" w:space="0" w:sz="12"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Instituția Publică Gimnaziul Camencea</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Adresa</w:t>
            </w:r>
          </w:p>
        </w:tc>
        <w:tc>
          <w:tcPr>
            <w:tcBorders>
              <w:right w:color="000000" w:space="0" w:sz="12" w:val="single"/>
            </w:tcBorders>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s.Camencea</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Adresa filiale</w:t>
            </w:r>
          </w:p>
        </w:tc>
        <w:tc>
          <w:tcPr>
            <w:tcBorders>
              <w:right w:color="000000" w:space="0" w:sz="12"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w:t>
            </w:r>
          </w:p>
        </w:tc>
        <w:tc>
          <w:tcPr>
            <w:tcBorders>
              <w:right w:color="000000" w:space="0" w:sz="12" w:val="single"/>
            </w:tcBorders>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0235-78-0-40;069485882</w:t>
            </w:r>
          </w:p>
        </w:tc>
      </w:tr>
      <w:tr>
        <w:trPr>
          <w:cantSplit w:val="0"/>
          <w:trHeight w:val="270" w:hRule="atLeast"/>
          <w:tblHeader w:val="0"/>
        </w:trPr>
        <w:tc>
          <w:tcPr>
            <w:tcBorders>
              <w:left w:color="000000" w:space="0" w:sz="12" w:val="single"/>
            </w:tcBorders>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r>
          </w:p>
        </w:tc>
        <w:tc>
          <w:tcPr>
            <w:tcBorders>
              <w:right w:color="000000" w:space="0" w:sz="12" w:val="single"/>
            </w:tcBorders>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tulbure.nina@mail.ru</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Adresa web</w:t>
            </w:r>
          </w:p>
        </w:tc>
        <w:tc>
          <w:tcPr>
            <w:tcBorders>
              <w:right w:color="000000" w:space="0" w:sz="12" w:val="single"/>
            </w:tcBorders>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http://gimnaziulcamencea.educ.md/</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Tipul instituţiei</w:t>
            </w:r>
          </w:p>
        </w:tc>
        <w:tc>
          <w:tcPr>
            <w:tcBorders>
              <w:right w:color="000000" w:space="0" w:sz="12" w:val="single"/>
            </w:tcBorders>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gimnaziu</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Tipul de proprietate</w:t>
            </w:r>
          </w:p>
        </w:tc>
        <w:tc>
          <w:tcPr>
            <w:tcBorders>
              <w:right w:color="000000" w:space="0" w:sz="12"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stat</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Fondator/ autoritate administrativă</w:t>
            </w:r>
          </w:p>
        </w:tc>
        <w:tc>
          <w:tcPr>
            <w:tcBorders>
              <w:right w:color="000000" w:space="0" w:sz="12" w:val="single"/>
            </w:tcBorders>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Consiliul Raional Orhei</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Limba de instruire</w:t>
            </w:r>
          </w:p>
        </w:tc>
        <w:tc>
          <w:tcPr>
            <w:tcBorders>
              <w:right w:color="000000" w:space="0" w:sz="12" w:val="single"/>
            </w:tcBorders>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română</w:t>
            </w:r>
          </w:p>
        </w:tc>
      </w:tr>
      <w:tr>
        <w:trPr>
          <w:cantSplit w:val="0"/>
          <w:trHeight w:val="270" w:hRule="atLeast"/>
          <w:tblHeader w:val="0"/>
        </w:trPr>
        <w:tc>
          <w:tcPr>
            <w:tcBorders>
              <w:left w:color="000000" w:space="0" w:sz="12" w:val="single"/>
            </w:tcBorders>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Numărul total elevi</w:t>
            </w:r>
          </w:p>
        </w:tc>
        <w:tc>
          <w:tcPr>
            <w:tcBorders>
              <w:right w:color="000000" w:space="0" w:sz="12" w:val="single"/>
            </w:tcBorders>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130</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Numărul total clase</w:t>
            </w:r>
          </w:p>
        </w:tc>
        <w:tc>
          <w:tcPr>
            <w:tcBorders>
              <w:right w:color="000000" w:space="0" w:sz="12" w:val="single"/>
            </w:tcBorders>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Numărul total cadre de conducere</w:t>
            </w:r>
          </w:p>
        </w:tc>
        <w:tc>
          <w:tcPr>
            <w:tcBorders>
              <w:right w:color="000000" w:space="0" w:sz="12" w:val="single"/>
            </w:tcBorders>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Numărul total cadre didactice</w:t>
            </w:r>
          </w:p>
        </w:tc>
        <w:tc>
          <w:tcPr>
            <w:tcBorders>
              <w:right w:color="000000" w:space="0" w:sz="12" w:val="single"/>
            </w:tcBorders>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de activitate</w:t>
            </w:r>
          </w:p>
        </w:tc>
        <w:tc>
          <w:tcPr>
            <w:tcBorders>
              <w:right w:color="000000" w:space="0" w:sz="12" w:val="single"/>
            </w:tcBorders>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8.00-17.00</w:t>
            </w:r>
          </w:p>
        </w:tc>
      </w:tr>
      <w:tr>
        <w:trPr>
          <w:cantSplit w:val="0"/>
          <w:trHeight w:val="281" w:hRule="atLeast"/>
          <w:tblHeader w:val="0"/>
        </w:trPr>
        <w:tc>
          <w:tcPr>
            <w:tcBorders>
              <w:left w:color="000000" w:space="0" w:sz="12" w:val="single"/>
            </w:tcBorders>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Perioada de evaluare inclusă în raport</w:t>
            </w:r>
          </w:p>
        </w:tc>
        <w:tc>
          <w:tcPr>
            <w:tcBorders>
              <w:right w:color="000000" w:space="0" w:sz="12" w:val="single"/>
            </w:tcBorders>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2022-2023</w:t>
            </w:r>
          </w:p>
        </w:tc>
      </w:tr>
      <w:tr>
        <w:trPr>
          <w:cantSplit w:val="0"/>
          <w:trHeight w:val="270" w:hRule="atLeast"/>
          <w:tblHeader w:val="0"/>
        </w:trPr>
        <w:tc>
          <w:tcPr>
            <w:tcBorders>
              <w:left w:color="000000" w:space="0" w:sz="12" w:val="single"/>
              <w:bottom w:color="000000" w:space="0" w:sz="12" w:val="single"/>
            </w:tcBorders>
            <w:shd w:fill="auto"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w:t>
            </w:r>
          </w:p>
        </w:tc>
        <w:tc>
          <w:tcPr>
            <w:tcBorders>
              <w:bottom w:color="000000" w:space="0" w:sz="12" w:val="single"/>
              <w:right w:color="000000" w:space="0" w:sz="12" w:val="single"/>
            </w:tcBorders>
            <w:shd w:fill="auto"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Tulbure Nina</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Dimensiune I. SĂNĂTATE, SIGURANȚĂ, PROTECȚIE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1.1. Asigurarea securității și protecției tuturor copiilor.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1.1.1. Prezența documentației tehnice, sanitaro-igienice și medicale și monitorizarea permanentă a respectării normelor sanitaro-igienice</w:t>
      </w:r>
    </w:p>
    <w:tbl>
      <w:tblPr>
        <w:tblStyle w:val="Table2"/>
        <w:tblW w:w="14503.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7"/>
        <w:gridCol w:w="2595"/>
        <w:gridCol w:w="5650"/>
        <w:gridCol w:w="3201"/>
        <w:tblGridChange w:id="0">
          <w:tblGrid>
            <w:gridCol w:w="3057"/>
            <w:gridCol w:w="2595"/>
            <w:gridCol w:w="5650"/>
            <w:gridCol w:w="3201"/>
          </w:tblGrid>
        </w:tblGridChange>
      </w:tblGrid>
      <w:tr>
        <w:trPr>
          <w:cantSplit w:val="0"/>
          <w:trHeight w:val="562"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Dovezi </w:t>
            </w:r>
          </w:p>
        </w:tc>
        <w:tc>
          <w:tcPr>
            <w:gridSpan w:val="3"/>
          </w:tcPr>
          <w:p w:rsidR="00000000" w:rsidDel="00000000" w:rsidP="00000000" w:rsidRDefault="00000000" w:rsidRPr="00000000" w14:paraId="0000004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Autorizația sanitar-veterinară de funcționare a instituției emisă de către ANSA, Seria ASVF,nr. AS1VF0042400VF din 18.03.2019,valabilă până la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fără termen;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de control OR-12-21 din 29.08.2022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respectarea cerințelor privind organizarea alimentației copiilor în instituție;</w:t>
            </w:r>
          </w:p>
          <w:p w:rsidR="00000000" w:rsidDel="00000000" w:rsidP="00000000" w:rsidRDefault="00000000" w:rsidRPr="00000000" w14:paraId="0000005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a analizei de laborator nr.223 din 25.08.2022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normele sanitare privind calitatea apei potabile;</w:t>
            </w:r>
          </w:p>
          <w:p w:rsidR="00000000" w:rsidDel="00000000" w:rsidP="00000000" w:rsidRDefault="00000000" w:rsidRPr="00000000" w14:paraId="0000005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Buletin de verificare metrologică nr. T0891619/35-5351din 22.11.2022,valabil 22.11.2027;</w:t>
            </w:r>
          </w:p>
          <w:p w:rsidR="00000000" w:rsidDel="00000000" w:rsidP="00000000" w:rsidRDefault="00000000" w:rsidRPr="00000000" w14:paraId="0000005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Organizarea controlului medical al angajaților;</w:t>
            </w:r>
          </w:p>
          <w:p w:rsidR="00000000" w:rsidDel="00000000" w:rsidP="00000000" w:rsidRDefault="00000000" w:rsidRPr="00000000" w14:paraId="0000005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Organizarea controlului medical al elevilor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 02 al CA din 15.09.2022,   ” Cu privire la respectarea normelor protecției muncii și  tehnicii securității.Desemnarea persoanei reponsabile de  realizarea măsurilor de securitate și sănătate în muncă”; ”Constituirea Comitetului pentru securitatea sănătății la locurile de muncă; </w:t>
            </w:r>
          </w:p>
          <w:p w:rsidR="00000000" w:rsidDel="00000000" w:rsidP="00000000" w:rsidRDefault="00000000" w:rsidRPr="00000000" w14:paraId="0000005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 02 al CA din 15.09.2022,”Cu privire la respectarea regulamentului igienico-sanitar în instituție și organizarea măsurilor de diminuare a riscului răspândirii bolilor respiratorii”</w:t>
            </w:r>
            <w:r w:rsidDel="00000000" w:rsidR="00000000" w:rsidRPr="00000000">
              <w:rPr>
                <w:rtl w:val="0"/>
              </w:rPr>
            </w:r>
          </w:p>
        </w:tc>
      </w:tr>
      <w:tr>
        <w:trPr>
          <w:cantSplit w:val="0"/>
          <w:trHeight w:val="824" w:hRule="atLeast"/>
          <w:tblHeader w:val="0"/>
        </w:trPr>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Constatări </w:t>
            </w:r>
          </w:p>
        </w:tc>
        <w:tc>
          <w:tcPr>
            <w:gridSpan w:val="3"/>
          </w:tcPr>
          <w:p w:rsidR="00000000" w:rsidDel="00000000" w:rsidP="00000000" w:rsidRDefault="00000000" w:rsidRPr="00000000" w14:paraId="000000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20 cartele medicale și controlul medical efectuat;</w:t>
            </w:r>
          </w:p>
          <w:p w:rsidR="00000000" w:rsidDel="00000000" w:rsidP="00000000" w:rsidRDefault="00000000" w:rsidRPr="00000000" w14:paraId="000000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Cartele medicale F-026e;</w:t>
            </w:r>
          </w:p>
          <w:p w:rsidR="00000000" w:rsidDel="00000000" w:rsidP="00000000" w:rsidRDefault="00000000" w:rsidRPr="00000000" w14:paraId="000000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Discuţii conform planului de activitate a asistentului medical cu elevii,personalul didactic,nondidactic;</w:t>
            </w:r>
          </w:p>
          <w:p w:rsidR="00000000" w:rsidDel="00000000" w:rsidP="00000000" w:rsidRDefault="00000000" w:rsidRPr="00000000" w14:paraId="0000005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 monitorizat în dinamică dezvoltarea individual  a tuturor elevilor din ciclul primar,gimnazial;</w:t>
            </w:r>
          </w:p>
          <w:p w:rsidR="00000000" w:rsidDel="00000000" w:rsidP="00000000" w:rsidRDefault="00000000" w:rsidRPr="00000000" w14:paraId="0000005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Respectarea regulilor sanitaro- igienice în gimnaziu.</w:t>
            </w:r>
          </w:p>
        </w:tc>
      </w:tr>
      <w:tr>
        <w:trPr>
          <w:cantSplit w:val="0"/>
          <w:trHeight w:val="549"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Pondere și punctaj acordat</w:t>
            </w:r>
          </w:p>
        </w:tc>
        <w:tc>
          <w:tcPr/>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Pondere: </w:t>
            </w:r>
            <w:r w:rsidDel="00000000" w:rsidR="00000000" w:rsidRPr="00000000">
              <w:rPr>
                <w:rFonts w:ascii="Times New Roman" w:cs="Times New Roman" w:eastAsia="Times New Roman" w:hAnsi="Times New Roman"/>
                <w:b w:val="1"/>
                <w:rtl w:val="0"/>
              </w:rPr>
              <w:t xml:space="preserve">1</w:t>
            </w: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Autoevaluare conform criteriilor: </w:t>
            </w:r>
            <w:r w:rsidDel="00000000" w:rsidR="00000000" w:rsidRPr="00000000">
              <w:rPr>
                <w:rFonts w:ascii="Times New Roman" w:cs="Times New Roman" w:eastAsia="Times New Roman" w:hAnsi="Times New Roman"/>
                <w:b w:val="1"/>
                <w:rtl w:val="0"/>
              </w:rPr>
              <w:t xml:space="preserve">0,75</w:t>
            </w: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Punctaj acordat: </w:t>
            </w:r>
            <w:r w:rsidDel="00000000" w:rsidR="00000000" w:rsidRPr="00000000">
              <w:rPr>
                <w:rFonts w:ascii="Times New Roman" w:cs="Times New Roman" w:eastAsia="Times New Roman" w:hAnsi="Times New Roman"/>
                <w:b w:val="1"/>
                <w:rtl w:val="0"/>
              </w:rPr>
              <w:t xml:space="preserve">0,75</w:t>
            </w: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1.1.2 Asigurarea pazei și securității instituției și a tuturor elevilor/ copiilor pe toată durata programului educativ</w:t>
      </w:r>
    </w:p>
    <w:tbl>
      <w:tblPr>
        <w:tblStyle w:val="Table3"/>
        <w:tblW w:w="14483.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6"/>
        <w:gridCol w:w="2680"/>
        <w:gridCol w:w="5834"/>
        <w:gridCol w:w="2813"/>
        <w:tblGridChange w:id="0">
          <w:tblGrid>
            <w:gridCol w:w="3156"/>
            <w:gridCol w:w="2680"/>
            <w:gridCol w:w="5834"/>
            <w:gridCol w:w="2813"/>
          </w:tblGrid>
        </w:tblGridChange>
      </w:tblGrid>
      <w:tr>
        <w:trPr>
          <w:cantSplit w:val="0"/>
          <w:trHeight w:val="274"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Dovezi </w:t>
            </w:r>
          </w:p>
        </w:tc>
        <w:tc>
          <w:tcPr>
            <w:gridSpan w:val="3"/>
          </w:tcPr>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nr.22 din 08.09.2022 ,”Cu privire la constituirea comitetului pentru securitatea sănătății la locurile de muncă” ;</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nr.10/01.09.2022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Cu privire la numirea persoanei însoțitoare în transportul pentru elevi;</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nr.06/01.09.2022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Cu privire la aprobarea Regulamentului intern ,anul școlar 2022-2023;</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nr.07/01.09.2022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aprobarea graficului pentru transportarea elevilor cu autobusul școlar”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nr.16/05.09.2022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crearea Grupului</w:t>
            </w:r>
            <w:r w:rsidDel="00000000" w:rsidR="00000000" w:rsidRPr="00000000">
              <w:rPr>
                <w:rFonts w:ascii="Times New Roman" w:cs="Times New Roman" w:eastAsia="Times New Roman" w:hAnsi="Times New Roman"/>
                <w:b w:val="0"/>
                <w:i w:val="1"/>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operativ şi formaţiunilor protecţiei civile în gimnaziul  pentru anul școlar 2022-2023”</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de instruire a elevilor în cadrul orelor de fizică, chimie, informatica, ed. tehnologică, ed. fizică;</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Training de instruire pentru elevii claselor a V-a – a IX-a,  realizat de către colaboratorii Inspectoratului de Poliție Orhei, 07.02.2023;</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https://www.facebook.com/photo/?fbid=1905196729831427&amp;set=pcb.1291590384750606</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Securitatea teritoriului adiacent cu gard, poartă;</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de tehnica securității pentru elevi;</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Registrul de evidenţă a instruirilor de apărare împotriva incendiilor la întreprindere</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Graficul de serviciu al personalului de pază;</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directorului cu privire la angajarea personalului de pază;</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280" w:right="0" w:hanging="28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 de post pentru personalul de pază</w:t>
            </w: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Constatări </w:t>
            </w:r>
          </w:p>
        </w:tc>
        <w:tc>
          <w:tcPr>
            <w:gridSpan w:val="3"/>
          </w:tcPr>
          <w:p w:rsidR="00000000" w:rsidDel="00000000" w:rsidP="00000000" w:rsidRDefault="00000000" w:rsidRPr="00000000" w14:paraId="0000007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Este util pentru  a monitoriza cât mai eficient de către diriginte situația in care se află copilul.Ajută la dezvoltarea conexiunii mai multor servicii ce oferă protecție familiei și copilului.</w:t>
            </w:r>
          </w:p>
        </w:tc>
      </w:tr>
      <w:tr>
        <w:trPr>
          <w:cantSplit w:val="0"/>
          <w:trHeight w:val="416"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Pondere și punctaj acordat</w:t>
            </w:r>
          </w:p>
        </w:tc>
        <w:tc>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Pondere:</w:t>
            </w:r>
            <w:r w:rsidDel="00000000" w:rsidR="00000000" w:rsidRPr="00000000">
              <w:rPr>
                <w:rFonts w:ascii="Times New Roman" w:cs="Times New Roman" w:eastAsia="Times New Roman" w:hAnsi="Times New Roman"/>
                <w:b w:val="1"/>
                <w:rtl w:val="0"/>
              </w:rPr>
              <w:t xml:space="preserve">1</w:t>
            </w: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Autoevaluare conform criteriilor:</w:t>
            </w:r>
            <w:r w:rsidDel="00000000" w:rsidR="00000000" w:rsidRPr="00000000">
              <w:rPr>
                <w:rFonts w:ascii="Times New Roman" w:cs="Times New Roman" w:eastAsia="Times New Roman" w:hAnsi="Times New Roman"/>
                <w:b w:val="1"/>
                <w:rtl w:val="0"/>
              </w:rPr>
              <w:t xml:space="preserve">0,75</w:t>
            </w: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Punctaj: </w:t>
            </w:r>
            <w:r w:rsidDel="00000000" w:rsidR="00000000" w:rsidRPr="00000000">
              <w:rPr>
                <w:rFonts w:ascii="Times New Roman" w:cs="Times New Roman" w:eastAsia="Times New Roman" w:hAnsi="Times New Roman"/>
                <w:b w:val="1"/>
                <w:rtl w:val="0"/>
              </w:rPr>
              <w:t xml:space="preserve">0,75</w:t>
            </w: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1.1.3. Elaborarea unui program/ orar al activităților echilibrat și flexibil</w:t>
      </w:r>
    </w:p>
    <w:tbl>
      <w:tblPr>
        <w:tblStyle w:val="Table4"/>
        <w:tblW w:w="14436.000000000002"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51"/>
        <w:gridCol w:w="2598"/>
        <w:gridCol w:w="5659"/>
        <w:gridCol w:w="2728"/>
        <w:tblGridChange w:id="0">
          <w:tblGrid>
            <w:gridCol w:w="3451"/>
            <w:gridCol w:w="2598"/>
            <w:gridCol w:w="5659"/>
            <w:gridCol w:w="2728"/>
          </w:tblGrid>
        </w:tblGridChange>
      </w:tblGrid>
      <w:tr>
        <w:trPr>
          <w:cantSplit w:val="0"/>
          <w:trHeight w:val="1016"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Dovezi </w:t>
            </w:r>
          </w:p>
        </w:tc>
        <w:tc>
          <w:tcPr>
            <w:gridSpan w:val="3"/>
          </w:tcPr>
          <w:p w:rsidR="00000000" w:rsidDel="00000000" w:rsidP="00000000" w:rsidRDefault="00000000" w:rsidRPr="00000000" w14:paraId="00000081">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410" w:right="0" w:hanging="283"/>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Orarul lecțiilor și al sunetelor, discutat la ședința CP , proces- verbal nr. 01 din 29.08.2022 și aprobat la ședința CA, proces- verbal nr.01 din 30.08.2022;</w:t>
            </w:r>
          </w:p>
          <w:p w:rsidR="00000000" w:rsidDel="00000000" w:rsidP="00000000" w:rsidRDefault="00000000" w:rsidRPr="00000000" w14:paraId="0000008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 04 din 01.09.2022, Cu privire la încadrarea cadrelor didactice;</w:t>
            </w:r>
          </w:p>
          <w:p w:rsidR="00000000" w:rsidDel="00000000" w:rsidP="00000000" w:rsidRDefault="00000000" w:rsidRPr="00000000" w14:paraId="0000008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nr.09 din 01.09.2022, Cu privire la desemnarea responsabililor de activitatea comisiilor metodice;</w:t>
            </w:r>
          </w:p>
          <w:p w:rsidR="00000000" w:rsidDel="00000000" w:rsidP="00000000" w:rsidRDefault="00000000" w:rsidRPr="00000000" w14:paraId="0000008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Regulamentul de ordine internă al instituției pentru anul de studii 2022-2023, discutat la ședința CP, proces- verbal nr.01 din 29.08.2022 și aprobat la ședința CA, proces- verbal nr. 01 din 30.08.2022.</w:t>
            </w:r>
          </w:p>
        </w:tc>
      </w:tr>
      <w:tr>
        <w:trPr>
          <w:cantSplit w:val="0"/>
          <w:trHeight w:val="528"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Constatări </w:t>
            </w:r>
          </w:p>
        </w:tc>
        <w:tc>
          <w:tcPr>
            <w:gridSpan w:val="3"/>
          </w:tcPr>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7"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Administraţia a elaborat un orar echilibrat și flexibil al activităților educaționale;</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 ţinut cont şi de graficul transportării elevilor la elaborarea orarului activităţilor extracurriculare.</w:t>
            </w:r>
          </w:p>
          <w:p w:rsidR="00000000" w:rsidDel="00000000" w:rsidP="00000000" w:rsidRDefault="00000000" w:rsidRPr="00000000" w14:paraId="0000008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Orarul activităților extracurriculare elaborate conform solicitărilor elevilor transportați.</w:t>
            </w:r>
          </w:p>
        </w:tc>
      </w:tr>
      <w:tr>
        <w:trPr>
          <w:cantSplit w:val="0"/>
          <w:trHeight w:val="471"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Pondere și punctaj acordat</w:t>
            </w:r>
          </w:p>
        </w:tc>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Pondere:</w:t>
            </w:r>
            <w:r w:rsidDel="00000000" w:rsidR="00000000" w:rsidRPr="00000000">
              <w:rPr>
                <w:rFonts w:ascii="Times New Roman" w:cs="Times New Roman" w:eastAsia="Times New Roman" w:hAnsi="Times New Roman"/>
                <w:b w:val="1"/>
                <w:rtl w:val="0"/>
              </w:rPr>
              <w:t xml:space="preserve">2</w:t>
            </w: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Autoevaluare conform criteriilor:</w:t>
            </w:r>
            <w:r w:rsidDel="00000000" w:rsidR="00000000" w:rsidRPr="00000000">
              <w:rPr>
                <w:rFonts w:ascii="Times New Roman" w:cs="Times New Roman" w:eastAsia="Times New Roman" w:hAnsi="Times New Roman"/>
                <w:b w:val="1"/>
                <w:rtl w:val="0"/>
              </w:rPr>
              <w:t xml:space="preserve">0,75</w:t>
            </w: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Punctaj: 1,5</w:t>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Indicator 1.1.4.Asigurarea pentru fiecare elev/copil a câte un loc în bancă/la masă etc.,corespunzător particularităților psihofiziologice individuale</w:t>
      </w:r>
    </w:p>
    <w:tbl>
      <w:tblPr>
        <w:tblStyle w:val="Table5"/>
        <w:tblW w:w="1433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3"/>
        <w:gridCol w:w="3672"/>
        <w:gridCol w:w="3672"/>
        <w:gridCol w:w="3672"/>
        <w:tblGridChange w:id="0">
          <w:tblGrid>
            <w:gridCol w:w="3323"/>
            <w:gridCol w:w="3672"/>
            <w:gridCol w:w="3672"/>
            <w:gridCol w:w="3672"/>
          </w:tblGrid>
        </w:tblGridChange>
      </w:tblGrid>
      <w:tr>
        <w:trPr>
          <w:cantSplit w:val="0"/>
          <w:trHeight w:val="308" w:hRule="atLeast"/>
          <w:tblHeader w:val="0"/>
        </w:trPr>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Asigurarea condițiilor optime  pentru desfășurarea unui proces educațional de calitate prin deținerea mobilierului adaptabil, utilajelor tehnice, materialelor didactice pentru 14 săli de clasă;</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nr.52 din 23.11.2022 ,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constituirea comisiei de inventariere;</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Facturi de achiziții ale bunurilor necesare dezvoltării, ameliorării procesului educațional: mese ,proiector,tablă interactivă,lăptopuri ;</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bunurilor materiale ale sălilor de clasă.</w:t>
            </w:r>
          </w:p>
        </w:tc>
      </w:tr>
      <w:tr>
        <w:trPr>
          <w:cantSplit w:val="0"/>
          <w:trHeight w:val="295" w:hRule="atLeast"/>
          <w:tblHeader w:val="0"/>
        </w:trPr>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clasele primare bancile se dau anual prin rotaţie conform clasei,scaunele,mesele sunt unele diferite ca mărime,ținându-se cont de dezvoltarea copilului.În cl.a V-IX-a sunt în unele săli de clasă bănci reglabile. În urma controlului anual al elevilor efectuat de echipa de la Centrul medicilor de familie discută cu cadrele didactice şi diriginţii despre unele maladii cronice ale elevilor  ce ar necesita aşezarea lor în băncile din faţa clasei.</w:t>
            </w:r>
          </w:p>
        </w:tc>
      </w:tr>
      <w:tr>
        <w:trPr>
          <w:cantSplit w:val="0"/>
          <w:trHeight w:val="576" w:hRule="atLeast"/>
          <w:tblHeader w:val="0"/>
        </w:trPr>
        <w:tc>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0,75</w:t>
            </w:r>
            <w:r w:rsidDel="00000000" w:rsidR="00000000" w:rsidRPr="00000000">
              <w:rPr>
                <w:rtl w:val="0"/>
              </w:rPr>
            </w:r>
          </w:p>
        </w:tc>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 1.1.5.Asigurarea cu materiale de sprijin(echipamente,utilaje,dispozitive,ustensile etc.),în corespundere cu parametrii sanitaro-igienici și cu cerințele de securitate</w:t>
      </w:r>
    </w:p>
    <w:tbl>
      <w:tblPr>
        <w:tblStyle w:val="Table6"/>
        <w:tblW w:w="1437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1"/>
        <w:gridCol w:w="2764"/>
        <w:gridCol w:w="4598"/>
        <w:gridCol w:w="3682"/>
        <w:tblGridChange w:id="0">
          <w:tblGrid>
            <w:gridCol w:w="3331"/>
            <w:gridCol w:w="2764"/>
            <w:gridCol w:w="4598"/>
            <w:gridCol w:w="3682"/>
          </w:tblGrid>
        </w:tblGridChange>
      </w:tblGrid>
      <w:tr>
        <w:trPr>
          <w:cantSplit w:val="0"/>
          <w:trHeight w:val="291" w:hRule="atLeast"/>
          <w:tblHeader w:val="0"/>
        </w:trPr>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0A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Achiziționarea și dotarea sălilor de clase în ciclul primar cu televizoare;</w:t>
            </w:r>
          </w:p>
          <w:p w:rsidR="00000000" w:rsidDel="00000000" w:rsidP="00000000" w:rsidRDefault="00000000" w:rsidRPr="00000000" w14:paraId="000000A6">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 de plată ce atestă procurarea imprimantelor color ;</w:t>
            </w:r>
          </w:p>
          <w:p w:rsidR="00000000" w:rsidDel="00000000" w:rsidP="00000000" w:rsidRDefault="00000000" w:rsidRPr="00000000" w14:paraId="000000A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Contract de procurare a produselor sanitaro – igienice /materiale de construcție, anual; </w:t>
            </w:r>
          </w:p>
          <w:p w:rsidR="00000000" w:rsidDel="00000000" w:rsidP="00000000" w:rsidRDefault="00000000" w:rsidRPr="00000000" w14:paraId="000000A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Sala de calculatoare, dotată cu 10 calculatoare de masă,2 planșete</w:t>
            </w:r>
          </w:p>
          <w:p w:rsidR="00000000" w:rsidDel="00000000" w:rsidP="00000000" w:rsidRDefault="00000000" w:rsidRPr="00000000" w14:paraId="000000A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4 săli de clasă dotate cu table interactive;</w:t>
            </w:r>
          </w:p>
          <w:p w:rsidR="00000000" w:rsidDel="00000000" w:rsidP="00000000" w:rsidRDefault="00000000" w:rsidRPr="00000000" w14:paraId="000000A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100% din cadrele didactice sunt asigurate cu lăptopuri procurate din bugetul gimnaziului</w:t>
            </w:r>
          </w:p>
        </w:tc>
      </w:tr>
      <w:tr>
        <w:trPr>
          <w:cantSplit w:val="0"/>
          <w:trHeight w:val="291" w:hRule="atLeast"/>
          <w:tblHeader w:val="0"/>
        </w:trPr>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Aprovizionarea persoanalului nondidactic cu echipament,dezinfectant, căldări,mope,mături,pentru activitate conform cerințelor de securitate.</w:t>
            </w:r>
          </w:p>
        </w:tc>
      </w:tr>
      <w:tr>
        <w:trPr>
          <w:cantSplit w:val="0"/>
          <w:trHeight w:val="543" w:hRule="atLeast"/>
          <w:tblHeader w:val="0"/>
        </w:trPr>
        <w:tc>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0,75</w:t>
            </w: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 1.1.6.Asigurarea cu spații pentru prepararea și servirea hranei,care corespund normelor sanitare în vigoare privind siguranța,accesibilitatea,funcționalitatea și confortul elevilor</w:t>
      </w:r>
    </w:p>
    <w:tbl>
      <w:tblPr>
        <w:tblStyle w:val="Table7"/>
        <w:tblW w:w="14398.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7"/>
        <w:gridCol w:w="2900"/>
        <w:gridCol w:w="4474"/>
        <w:gridCol w:w="3688"/>
        <w:tblGridChange w:id="0">
          <w:tblGrid>
            <w:gridCol w:w="3337"/>
            <w:gridCol w:w="2900"/>
            <w:gridCol w:w="4474"/>
            <w:gridCol w:w="3688"/>
          </w:tblGrid>
        </w:tblGridChange>
      </w:tblGrid>
      <w:tr>
        <w:trPr>
          <w:cantSplit w:val="0"/>
          <w:trHeight w:val="267" w:hRule="atLeast"/>
          <w:tblHeader w:val="0"/>
        </w:trPr>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0B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Autorizația sanitar-veterinară de funcționare a instituției emisă de către ANSA, Seria ASVF,nr. AS1VF0042400VF din 18.03.2019,valabilă până la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fără termen;</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Sala de mese cu suprafața de 163,4 m2 și 90 de locuri (60 de elevi după lecția a II-a); </w:t>
            </w:r>
          </w:p>
          <w:p w:rsidR="00000000" w:rsidDel="00000000" w:rsidP="00000000" w:rsidRDefault="00000000" w:rsidRPr="00000000" w14:paraId="000000B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Depozitul pentru fructe și legume, cu suprafața de 10,0 m2;</w:t>
            </w:r>
          </w:p>
          <w:p w:rsidR="00000000" w:rsidDel="00000000" w:rsidP="00000000" w:rsidRDefault="00000000" w:rsidRPr="00000000" w14:paraId="000000B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Depozitul pentru produsele alimentare, cu suprafața de 10,5 m2;</w:t>
            </w:r>
          </w:p>
          <w:p w:rsidR="00000000" w:rsidDel="00000000" w:rsidP="00000000" w:rsidRDefault="00000000" w:rsidRPr="00000000" w14:paraId="000000B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Orarul de alimentație a elevilor din ciclul primar, aprobat de director;</w:t>
            </w:r>
          </w:p>
          <w:p w:rsidR="00000000" w:rsidDel="00000000" w:rsidP="00000000" w:rsidRDefault="00000000" w:rsidRPr="00000000" w14:paraId="000000B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Ordin nr.01/01.09.2022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Cu privire la numirea comisiei de triere pentru anul școlar 2022-2023;</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Certificate de instruire igienică a angajaților de la blocul alimentar, valabile până în 08.2022;</w:t>
            </w:r>
          </w:p>
          <w:p w:rsidR="00000000" w:rsidDel="00000000" w:rsidP="00000000" w:rsidRDefault="00000000" w:rsidRPr="00000000" w14:paraId="000000B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de control zilnic a sănătății bucătarilor;</w:t>
            </w:r>
          </w:p>
          <w:p w:rsidR="00000000" w:rsidDel="00000000" w:rsidP="00000000" w:rsidRDefault="00000000" w:rsidRPr="00000000" w14:paraId="000000B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Contractul nr.01/09.2022-nr.01/10.01.2023 ,încheiat cu SRL ”Brodeschi;</w:t>
            </w:r>
          </w:p>
        </w:tc>
      </w:tr>
      <w:tr>
        <w:trPr>
          <w:cantSplit w:val="0"/>
          <w:trHeight w:val="256" w:hRule="atLeast"/>
          <w:tblHeader w:val="0"/>
        </w:trPr>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Dispune de spații pentru prepararea și servirea hranei,precum și de utilajul frigorific pentru păstrarea hranei conform normelor sanitaro-igienice,utilaj din inox;</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Alimentarea elevilor la bucătăria gimnaziului.</w:t>
            </w: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 1.1.7.Prezența spațiilor sanitare,cu respectarea criteriilor de accesibilitate,funcționalitate și confort pentru elevi</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tbl>
      <w:tblPr>
        <w:tblStyle w:val="Table8"/>
        <w:tblW w:w="14413.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0"/>
        <w:gridCol w:w="2614"/>
        <w:gridCol w:w="4768"/>
        <w:gridCol w:w="3691"/>
        <w:tblGridChange w:id="0">
          <w:tblGrid>
            <w:gridCol w:w="3340"/>
            <w:gridCol w:w="2614"/>
            <w:gridCol w:w="4768"/>
            <w:gridCol w:w="3691"/>
          </w:tblGrid>
        </w:tblGridChange>
      </w:tblGrid>
      <w:tr>
        <w:trPr>
          <w:cantSplit w:val="0"/>
          <w:trHeight w:val="882" w:hRule="atLeast"/>
          <w:tblHeader w:val="0"/>
        </w:trPr>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Blocuri sanitare interne cât și externe - separate pentru băieți și fete, angajați;</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Lavoare cu apă caldă/rece și săpun – 4 bucăți;cu apă rece -7 bucăți ;</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Uscătoare  electrice pentru mâini – 5 bucăți</w:t>
            </w:r>
          </w:p>
        </w:tc>
      </w:tr>
      <w:tr>
        <w:trPr>
          <w:cantSplit w:val="0"/>
          <w:trHeight w:val="282" w:hRule="atLeast"/>
          <w:tblHeader w:val="0"/>
        </w:trPr>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regulilor de spălare pe mâini, afişate în clase,wc,coridoare, ospătărie;</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Indicatoare specifice epidemiei cu viroze.</w:t>
            </w:r>
          </w:p>
        </w:tc>
      </w:tr>
      <w:tr>
        <w:trPr>
          <w:cantSplit w:val="0"/>
          <w:trHeight w:val="527" w:hRule="atLeast"/>
          <w:tblHeader w:val="0"/>
        </w:trPr>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0,75</w:t>
            </w:r>
            <w:r w:rsidDel="00000000" w:rsidR="00000000" w:rsidRPr="00000000">
              <w:rPr>
                <w:rtl w:val="0"/>
              </w:rPr>
            </w:r>
          </w:p>
        </w:tc>
        <w:tc>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 1.1.8.Existența și funcționalitate mijloacelor antiincendiare și a ieșirilor de rezervă</w:t>
      </w:r>
    </w:p>
    <w:tbl>
      <w:tblPr>
        <w:tblStyle w:val="Table9"/>
        <w:tblW w:w="1438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4"/>
        <w:gridCol w:w="2761"/>
        <w:gridCol w:w="4607"/>
        <w:gridCol w:w="3685"/>
        <w:tblGridChange w:id="0">
          <w:tblGrid>
            <w:gridCol w:w="3334"/>
            <w:gridCol w:w="2761"/>
            <w:gridCol w:w="4607"/>
            <w:gridCol w:w="3685"/>
          </w:tblGrid>
        </w:tblGridChange>
      </w:tblGrid>
      <w:tr>
        <w:trPr>
          <w:cantSplit w:val="0"/>
          <w:trHeight w:val="2121" w:hRule="atLeast"/>
          <w:tblHeader w:val="0"/>
        </w:trPr>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0D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8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nr.16 din 05.09.2022,Cu privire la Crearea Grupului operativ și  formațiunilor protecției civile în gimnaziu pentru anul școlar 2022-2023;</w:t>
            </w:r>
          </w:p>
          <w:p w:rsidR="00000000" w:rsidDel="00000000" w:rsidP="00000000" w:rsidRDefault="00000000" w:rsidRPr="00000000" w14:paraId="000000D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8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Două ieșiri de rezervă laterale (la etajul I pe stânga și pe dreapta);</w:t>
            </w:r>
          </w:p>
          <w:p w:rsidR="00000000" w:rsidDel="00000000" w:rsidP="00000000" w:rsidRDefault="00000000" w:rsidRPr="00000000" w14:paraId="000000E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8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Mijloacele antiincendiare :5 stingătoare: 1 la intrare în instituție, 1 cazangerie, 1 bucătărie, 1 cabinet informatică, 1 etajul doi;</w:t>
            </w:r>
          </w:p>
          <w:p w:rsidR="00000000" w:rsidDel="00000000" w:rsidP="00000000" w:rsidRDefault="00000000" w:rsidRPr="00000000" w14:paraId="000000E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8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Scheme de evacuare amplasate la fiecare din cele 2 etaje;</w:t>
            </w:r>
          </w:p>
          <w:p w:rsidR="00000000" w:rsidDel="00000000" w:rsidP="00000000" w:rsidRDefault="00000000" w:rsidRPr="00000000" w14:paraId="000000E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8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Panou informativ privind siguranța în caz de incendiu.</w:t>
            </w:r>
          </w:p>
        </w:tc>
      </w:tr>
      <w:tr>
        <w:trPr>
          <w:cantSplit w:val="0"/>
          <w:trHeight w:val="291" w:hRule="atLeast"/>
          <w:tblHeader w:val="0"/>
        </w:trPr>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0E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Instituția dispune de mijloace antiincendiare și ieșiri de rezervă fiind funcționale.</w:t>
            </w:r>
          </w:p>
          <w:p w:rsidR="00000000" w:rsidDel="00000000" w:rsidP="00000000" w:rsidRDefault="00000000" w:rsidRPr="00000000" w14:paraId="000000E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Elevii se instruiesc periodic cum să acţioneze în caz de incendiu.</w:t>
            </w:r>
          </w:p>
        </w:tc>
      </w:tr>
      <w:tr>
        <w:trPr>
          <w:cantSplit w:val="0"/>
          <w:trHeight w:val="543" w:hRule="atLeast"/>
          <w:tblHeader w:val="0"/>
        </w:trPr>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0,75</w:t>
            </w:r>
            <w:r w:rsidDel="00000000" w:rsidR="00000000" w:rsidRPr="00000000">
              <w:rPr>
                <w:rtl w:val="0"/>
              </w:rPr>
            </w:r>
          </w:p>
        </w:tc>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Curriculum/proces educațional</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 1.1.9.Desfășurarea activităților de învățare și respectare a regulilor de circulație rutieră,a tehnicii securității,de prevenire a situațiilor de risc și de acordare a primului ajutor</w:t>
      </w:r>
    </w:p>
    <w:tbl>
      <w:tblPr>
        <w:tblStyle w:val="Table10"/>
        <w:tblW w:w="1502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2475"/>
        <w:gridCol w:w="4899"/>
        <w:gridCol w:w="4675"/>
        <w:tblGridChange w:id="0">
          <w:tblGrid>
            <w:gridCol w:w="2977"/>
            <w:gridCol w:w="2475"/>
            <w:gridCol w:w="4899"/>
            <w:gridCol w:w="4675"/>
          </w:tblGrid>
        </w:tblGridChange>
      </w:tblGrid>
      <w:tr>
        <w:trPr>
          <w:cantSplit w:val="0"/>
          <w:trHeight w:val="703" w:hRule="atLeast"/>
          <w:tblHeader w:val="0"/>
        </w:trPr>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cu elevii cl.I-IV cu gerecul</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Seviciul de urgență 112, 02.101122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;Reguli de prevenire a electrocutării</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25.01.23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catalogul școlar;</w:t>
            </w:r>
          </w:p>
          <w:p w:rsidR="00000000" w:rsidDel="00000000" w:rsidP="00000000" w:rsidRDefault="00000000" w:rsidRPr="00000000" w14:paraId="000000F3">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extradidactice cu elevii cl.a I- IV-a cu gerecul:</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”Reguli de circulație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”15.3.23; ”Siguranța on-line necesitatea vieții moderne”01.11.21, Catalogul școlar;</w:t>
            </w:r>
          </w:p>
          <w:p w:rsidR="00000000" w:rsidDel="00000000" w:rsidP="00000000" w:rsidRDefault="00000000" w:rsidRPr="00000000" w14:paraId="000000F4">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cu elevii cl.aI-  III-a cu gerneecul:</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Reguli de securitate și cerințe sanitarro-igienice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Siguranța în trafic depinde de noi”,15.03.23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Serviciul 112”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,01.11.21, Reguli de prevenire a incendilor acasă și în școală”, catalogul școlar;</w:t>
            </w:r>
          </w:p>
          <w:p w:rsidR="00000000" w:rsidDel="00000000" w:rsidP="00000000" w:rsidRDefault="00000000" w:rsidRPr="00000000" w14:paraId="000000F5">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cu elevii cl.a V-IX-a cu gerecul: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cl. A IX” Cmbaterea intoxicațiilor cu substanțe chimice, 09.09.22, Reguli de securitate personală ăn timpul vacanței,, Cauzele accidentelor rutier; cl a VIII-a,”Securitatea în trafic o prioritate a  pietonilor și a  șoferilor”, ,, Dependența de alcool –un viciu ce distruge viața, Reguli de comportament  sigur ăn timpul vacanței,;, Serviciul 112, Reguli d eprevenire a electrocutări, Protecția civilă,13.04.2023, cl a VI-a Siguranța online,, Reguli de prevenre a incendiilor în școălă,, cl a V-a , Evitatrea accidentelor rutiere, </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Registre  cu semnăturile elevilor referitor  la respectarea  tehnicii securității clasele  a I-IX-a(  în  cabinete)</w:t>
            </w:r>
          </w:p>
          <w:p w:rsidR="00000000" w:rsidDel="00000000" w:rsidP="00000000" w:rsidRDefault="00000000" w:rsidRPr="00000000" w14:paraId="000000F8">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Ateliere  de lucru cu părinții  privind  prevenirea situațiilor de risc- procese verbale le  ședințelor cu părinții.</w:t>
            </w:r>
          </w:p>
          <w:p w:rsidR="00000000" w:rsidDel="00000000" w:rsidP="00000000" w:rsidRDefault="00000000" w:rsidRPr="00000000" w14:paraId="000000F9">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 1   al ședințelor cu părinții din  1septembrie 2022,Alimentația   corectă elevilor .</w:t>
            </w:r>
          </w:p>
          <w:p w:rsidR="00000000" w:rsidDel="00000000" w:rsidP="00000000" w:rsidRDefault="00000000" w:rsidRPr="00000000" w14:paraId="000000FB">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666"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Instructaj  petrecut de Inspectoratul de poliție Orhei privind  Respectarea  regulilor de circulație cu elevii claselor primare, februarie 2023</w:t>
            </w:r>
          </w:p>
          <w:p w:rsidR="00000000" w:rsidDel="00000000" w:rsidP="00000000" w:rsidRDefault="00000000" w:rsidRPr="00000000" w14:paraId="000000F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Decada circulației rutiere -  septembrie 2022, Programul  activităților   pentru  Decada   Siguranței  rutiere  (01-10 septembrie);  </w:t>
            </w:r>
          </w:p>
          <w:p w:rsidR="00000000" w:rsidDel="00000000" w:rsidP="00000000" w:rsidRDefault="00000000" w:rsidRPr="00000000" w14:paraId="000000F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Instruire elevilor în acordarea primului ajutor de către asistentul medical al instituției în fiecare an de studii;</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Informarea elevilor cu regulile de securitate pe timp de vacanță, comport. în apropierea râurilor, iazurilor- ore în cadrul managementului clasei, consemnate în cataloagele de clasă;</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nr.07 din 01.09.2022, Cu privire la transportarea elevilor;</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nr.39 din 25.10.2022/nr.58 din 20.12.2022, Cu privire la securitatea copiilor în timpul vacanței intersemestrială;</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nr.68 din 06.02.2023, Cu privire la organizarea și desfășurarea Zilei Internaționale a siguranței pe Internet;</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nr.90 din 12.04.2023, Cu privire la desfășurarea aplicației ”Ziua Protecției Civile în gimnaziu”;</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nr.89 din 12.04.2023, Cu privire la securitatea elevilor în vacanța de Paști;</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nr.99-01 din 23.05.2023, Cu privire la instruirea elevilor privind regulile de Securitate în perioada vacanței de vară 2023.</w:t>
            </w: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instituție se organizează și se desfășoară periodic pentru elevi, adulți activități de învățare și respectare a regulilor de circulație rutieră, a tehnicii securității de prevenire a situațiilor de risc și de acordare a primului ajutor.</w:t>
            </w:r>
          </w:p>
        </w:tc>
      </w:tr>
      <w:tr>
        <w:trPr>
          <w:cantSplit w:val="0"/>
          <w:trHeight w:val="505" w:hRule="atLeast"/>
          <w:tblHeader w:val="0"/>
        </w:trPr>
        <w:tc>
          <w:tcPr/>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1.2.Instituția dezvoltă parteneriate comunitare în vederea protecției integrității fizice și psihice a fiecărui elev</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1.2.1.Proiectarea în documentele strategice și operaționale,a acțiunilor de colaborare cu familia,cu autoritatea publică locală,cu alte instituții cu atribuții legale în sensul protecției elevului și de informare a lor în privința procedurii legale de intervenție în cazurile ANET</w:t>
      </w:r>
    </w:p>
    <w:tbl>
      <w:tblPr>
        <w:tblStyle w:val="Table11"/>
        <w:tblW w:w="1436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2741"/>
        <w:gridCol w:w="4671"/>
        <w:gridCol w:w="3976"/>
        <w:tblGridChange w:id="0">
          <w:tblGrid>
            <w:gridCol w:w="2977"/>
            <w:gridCol w:w="2741"/>
            <w:gridCol w:w="4671"/>
            <w:gridCol w:w="3976"/>
          </w:tblGrid>
        </w:tblGridChange>
      </w:tblGrid>
      <w:tr>
        <w:trPr>
          <w:cantSplit w:val="0"/>
          <w:trHeight w:val="1115" w:hRule="atLeast"/>
          <w:tblHeader w:val="0"/>
        </w:trPr>
        <w:tc>
          <w:tcPr/>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1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sesizărilor ANET;</w:t>
            </w:r>
          </w:p>
          <w:p w:rsidR="00000000" w:rsidDel="00000000" w:rsidP="00000000" w:rsidRDefault="00000000" w:rsidRPr="00000000" w14:paraId="0000011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Sezizări  ANET către asistența socială a APL și  Poliția Orhei: Fișa de sesizare ANET către  Primăria  Donici din 15.09.22 ; Fișa de sesizare din 01.11.22 către primăria Donici, Fișa de sesizare către primîria Donici din 15.02.22</w:t>
            </w:r>
          </w:p>
          <w:p w:rsidR="00000000" w:rsidDel="00000000" w:rsidP="00000000" w:rsidRDefault="00000000" w:rsidRPr="00000000" w14:paraId="0000011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Procese verbale ale  Comisiei multidisciplinare din cadrul primăriei Donici; </w:t>
            </w:r>
          </w:p>
          <w:p w:rsidR="00000000" w:rsidDel="00000000" w:rsidP="00000000" w:rsidRDefault="00000000" w:rsidRPr="00000000" w14:paraId="0000011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nr.13 din 02.09.2022,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respectarea Drepturilor Copiilor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117">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nr.20 din 07.09.2022,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acțiunile de prevenire,identificare și referire a cazurilor de abuz,neglijare,exploatare și trafic al copilului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118">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nr.14 din 05.09.2022,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constituirea comisiei multidisciplinară intrașcolară privind protecția copiilor aflați în situații de risc</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11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Fișele de post ale cadrelor didactice ;</w:t>
            </w:r>
          </w:p>
          <w:p w:rsidR="00000000" w:rsidDel="00000000" w:rsidP="00000000" w:rsidRDefault="00000000" w:rsidRPr="00000000" w14:paraId="0000011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privind evidența sesizărilor privind cazurile ANET semestrul Iși II,anul destudii 2022-2023;</w:t>
            </w:r>
            <w:r w:rsidDel="00000000" w:rsidR="00000000" w:rsidRPr="00000000">
              <w:rPr>
                <w:rtl w:val="0"/>
              </w:rPr>
            </w:r>
          </w:p>
        </w:tc>
      </w:tr>
      <w:tr>
        <w:trPr>
          <w:cantSplit w:val="0"/>
          <w:trHeight w:val="836" w:hRule="atLeast"/>
          <w:tblHeader w:val="0"/>
        </w:trPr>
        <w:tc>
          <w:tcPr/>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1E">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Existenţa prevederilor privind obligativitatea raportării cazurilor de violenţă şi măsurile de protecţie a copiilor/elevilor în Statutul, Regulamentele instituţiei, fişele de post şi contractele de muncă ale angajaţilor;</w:t>
            </w:r>
          </w:p>
          <w:p w:rsidR="00000000" w:rsidDel="00000000" w:rsidP="00000000" w:rsidRDefault="00000000" w:rsidRPr="00000000" w14:paraId="0000011F">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00" w:before="0" w:line="240" w:lineRule="auto"/>
              <w:ind w:left="365"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 contribuit la dezvoltarea relațiilor de încredere dintre copil și părinte.</w:t>
            </w:r>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1.2.2.Utilizarea eficientă a resurselor interne(personal format)și comunitare pentru asigurarea protecției integrității fizice și psihice a copilului</w:t>
      </w:r>
    </w:p>
    <w:tbl>
      <w:tblPr>
        <w:tblStyle w:val="Table12"/>
        <w:tblW w:w="1452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5"/>
        <w:gridCol w:w="2730"/>
        <w:gridCol w:w="4706"/>
        <w:gridCol w:w="3719"/>
        <w:tblGridChange w:id="0">
          <w:tblGrid>
            <w:gridCol w:w="3365"/>
            <w:gridCol w:w="2730"/>
            <w:gridCol w:w="4706"/>
            <w:gridCol w:w="3719"/>
          </w:tblGrid>
        </w:tblGridChange>
      </w:tblGrid>
      <w:tr>
        <w:trPr>
          <w:cantSplit w:val="0"/>
          <w:trHeight w:val="561" w:hRule="atLeast"/>
          <w:tblHeader w:val="0"/>
        </w:trPr>
        <w:tc>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2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13" w:line="240" w:lineRule="auto"/>
              <w:ind w:left="354" w:right="0" w:hanging="283"/>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nr.21 din 08.09.2022,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combaterea și prevenirea abandonului și absenteismului școlar;</w:t>
            </w:r>
          </w:p>
          <w:p w:rsidR="00000000" w:rsidDel="00000000" w:rsidP="00000000" w:rsidRDefault="00000000" w:rsidRPr="00000000" w14:paraId="0000012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54" w:right="0" w:hanging="283"/>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nr.20 din 07.09.2022,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crearea grupului de lucru intrașcolar privind acțiunile de prevenire,identificare și referire a cazurilor de abuz,neglijare,exploatare și trafic al copilului;</w:t>
            </w:r>
          </w:p>
          <w:p w:rsidR="00000000" w:rsidDel="00000000" w:rsidP="00000000" w:rsidRDefault="00000000" w:rsidRPr="00000000" w14:paraId="0000012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54" w:right="0" w:hanging="283"/>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Formare a cadrelor didactice privind” Implimentarea Instrucșiunii cu privire la mecanismul de cooperare intersectorială pentru prevenirea primară a riscurilor privind  bunăstarea  copilului”, organizate de SAP orhei octombrie 2022</w:t>
            </w:r>
          </w:p>
          <w:p w:rsidR="00000000" w:rsidDel="00000000" w:rsidP="00000000" w:rsidRDefault="00000000" w:rsidRPr="00000000" w14:paraId="0000012C">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54"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Atelier cu părinții în cadrul adunări generale cu părinții din 01septembrie2022 ; ”Gestionarea stării psihoemoționale ale copilului”</w:t>
            </w:r>
          </w:p>
          <w:p w:rsidR="00000000" w:rsidDel="00000000" w:rsidP="00000000" w:rsidRDefault="00000000" w:rsidRPr="00000000" w14:paraId="0000012D">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54"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Chestionar  cu părini și elevii ”Antibuillyng”</w:t>
            </w:r>
          </w:p>
          <w:p w:rsidR="00000000" w:rsidDel="00000000" w:rsidP="00000000" w:rsidRDefault="00000000" w:rsidRPr="00000000" w14:paraId="0000012E">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54"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Campanie  informațională a Consiliului Elevilor  ”  Spumem nu violenței și bullyingului””</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responzabilizat părinții privind asigurarea protecției integrității fizice și psihice a copilului ;</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motivat părintele de a oferi necondiționat timp,dragoste,întelegere copilului său;</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motivat părintele pentru a participa mai activ în viața copilului,s-a micșorat riscul eșecului școlar,s-a ridicat reușita elevilor.</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Curriculum/proces educațional</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1.2.3.Realizarea activităților de prevenire și combatere a oricărui tip de violență(relații elev-elev,elev-cadru didactic,elev-personal auxiliar</w:t>
      </w:r>
    </w:p>
    <w:tbl>
      <w:tblPr>
        <w:tblStyle w:val="Table13"/>
        <w:tblW w:w="1453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4254"/>
        <w:gridCol w:w="3721"/>
        <w:gridCol w:w="3722"/>
        <w:tblGridChange w:id="0">
          <w:tblGrid>
            <w:gridCol w:w="2835"/>
            <w:gridCol w:w="4254"/>
            <w:gridCol w:w="3721"/>
            <w:gridCol w:w="3722"/>
          </w:tblGrid>
        </w:tblGridChange>
      </w:tblGrid>
      <w:tr>
        <w:trPr>
          <w:cantSplit w:val="0"/>
          <w:trHeight w:val="420" w:hRule="atLeast"/>
          <w:tblHeader w:val="0"/>
        </w:trPr>
        <w:tc>
          <w:tcPr/>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4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51"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Instructaj cu angajații IP  Gimnaziului Camencea  privind procedura de sesizare a cazurilor ANET din 05.09.2021 cu semnătura  fiecărui  angajat.</w:t>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0" w:hanging="283"/>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de evidenţă a cazurilor de violenţă, neglijare, exploatare, traffic;</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0" w:hanging="283"/>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Existenţa unui mecanizm de depunere şi examinare a plângerilor din partea copiilor( 2 boxe pentru bileţele anonime, chestionare anonime despre atmosfera din şcoală, adresa de email, număr de tel.mobil ş.a);</w:t>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0" w:hanging="283"/>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 de acţiuni de prevenire şi combatere a cazurilor de ANET;</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0" w:hanging="283"/>
              <w:jc w:val="both"/>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nr.2 al CE din 15.12.2022 , ”Riscurile și consecințele faptelor de corupție   sau de  incidentelor  de integritate”</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1" w:right="0" w:hanging="283"/>
              <w:jc w:val="both"/>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Activitatea  Consiliul Elevilor cusubiectul: ”Violența  printre elevi</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 cum o combatem”</w:t>
            </w:r>
          </w:p>
          <w:p w:rsidR="00000000" w:rsidDel="00000000" w:rsidP="00000000" w:rsidRDefault="00000000" w:rsidRPr="00000000" w14:paraId="00000146">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51"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Modalități de protecție. Reacție și comportament în caz de bullying.(noiembrie 2022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147">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51"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Graficul de serviciu al profesorilor;</w:t>
            </w:r>
          </w:p>
          <w:p w:rsidR="00000000" w:rsidDel="00000000" w:rsidP="00000000" w:rsidRDefault="00000000" w:rsidRPr="00000000" w14:paraId="00000148">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51"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Cataloagele cl.I-IX – Monitorizarea zilnică a frecvenței și diciplinei elevilor</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51"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al CE nr. 2 din 25 .12. 2022, ”Relații interpersonale fără etichete”,” Prevenirea  conflictelor – metode și  tehnici”, ”Rezolvarea  conflictelor între elevi și profesori”.</w:t>
            </w:r>
          </w:p>
          <w:p w:rsidR="00000000" w:rsidDel="00000000" w:rsidP="00000000" w:rsidRDefault="00000000" w:rsidRPr="00000000" w14:paraId="0000014A">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51"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al CE nr.3din 14.02. 2023,”Nondiscriminarea – principiul esențial în conduira  profesorului”</w:t>
            </w:r>
          </w:p>
        </w:tc>
      </w:tr>
      <w:tr>
        <w:trPr>
          <w:cantSplit w:val="0"/>
          <w:trHeight w:val="272" w:hRule="atLeast"/>
          <w:tblHeader w:val="0"/>
        </w:trPr>
        <w:tc>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creat în instituție un climat psihologic prielnic dezvoltării favorabile și armonioase a elevului;</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creat un mediu prietenos și constructive de relaționare între actorii educaționali.</w:t>
            </w:r>
          </w:p>
        </w:tc>
      </w:tr>
      <w:tr>
        <w:trPr>
          <w:cantSplit w:val="0"/>
          <w:trHeight w:val="509" w:hRule="atLeast"/>
          <w:tblHeader w:val="0"/>
        </w:trPr>
        <w:tc>
          <w:tcPr/>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w:t>
            </w:r>
            <w:r w:rsidDel="00000000" w:rsidR="00000000" w:rsidRPr="00000000">
              <w:rPr>
                <w:rFonts w:ascii="Times New Roman" w:cs="Times New Roman" w:eastAsia="Times New Roman" w:hAnsi="Times New Roman"/>
                <w:b w:val="1"/>
                <w:sz w:val="24"/>
                <w:szCs w:val="24"/>
                <w:rtl w:val="0"/>
              </w:rPr>
              <w:t xml:space="preserve"> 1</w:t>
            </w:r>
            <w:r w:rsidDel="00000000" w:rsidR="00000000" w:rsidRPr="00000000">
              <w:rPr>
                <w:rtl w:val="0"/>
              </w:rPr>
            </w:r>
          </w:p>
        </w:tc>
        <w:tc>
          <w:tcPr/>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1.2.4.Accesul elevilor la servicii de sprijin,pentru asigurarea dezvoltării fizice,mintale și emoționale și implicarea personalului și a partenerilor Instituției în activitățile de prevenire a comportamentelor dăunătoare sănătății</w:t>
      </w:r>
    </w:p>
    <w:tbl>
      <w:tblPr>
        <w:tblStyle w:val="Table14"/>
        <w:tblW w:w="14543.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0"/>
        <w:gridCol w:w="3292"/>
        <w:gridCol w:w="4156"/>
        <w:gridCol w:w="3725"/>
        <w:tblGridChange w:id="0">
          <w:tblGrid>
            <w:gridCol w:w="3370"/>
            <w:gridCol w:w="3292"/>
            <w:gridCol w:w="4156"/>
            <w:gridCol w:w="3725"/>
          </w:tblGrid>
        </w:tblGridChange>
      </w:tblGrid>
      <w:tr>
        <w:trPr>
          <w:cantSplit w:val="0"/>
          <w:trHeight w:val="2012" w:hRule="atLeast"/>
          <w:tblHeader w:val="0"/>
        </w:trPr>
        <w:tc>
          <w:tcPr/>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5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4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Diriginți observă  sistematic comportamentul elevilor și  sezizează cazurile ANET către responsabilul  ANET</w:t>
            </w:r>
          </w:p>
          <w:p w:rsidR="00000000" w:rsidDel="00000000" w:rsidP="00000000" w:rsidRDefault="00000000" w:rsidRPr="00000000" w14:paraId="0000015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4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Vizite la domiciul în parteneriat  cu asistent social al Comunei Donici și primarul  – 9 intervenții prin interviu de susținere cu 9 elevi.</w:t>
            </w:r>
          </w:p>
          <w:p w:rsidR="00000000" w:rsidDel="00000000" w:rsidP="00000000" w:rsidRDefault="00000000" w:rsidRPr="00000000" w14:paraId="0000015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4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Procesele verbale ale comisiei multidisciplinare </w:t>
            </w:r>
          </w:p>
          <w:p w:rsidR="00000000" w:rsidDel="00000000" w:rsidP="00000000" w:rsidRDefault="00000000" w:rsidRPr="00000000" w14:paraId="0000015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4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Cl a IX, ,04.10.21 ”Alcoolul –pericol pentru o viață fericită”;</w:t>
            </w:r>
          </w:p>
          <w:p w:rsidR="00000000" w:rsidDel="00000000" w:rsidP="00000000" w:rsidRDefault="00000000" w:rsidRPr="00000000" w14:paraId="0000015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4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Instructaj cu fetele , ”De la adolescență la femeie ”, aprilie 2022, online.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gridSpan w:val="3"/>
          </w:tcPr>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cunosc tehnici și strategii de evitare și depășire a situațiilor conflictuale;</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asigură  accesul eelvilor la servicii de sprijin  prin activități   organizate  de doriginți, administrație, primăria , ong-uri pentru  a  preveni  comportamente  dăunătoare  vieții.</w:t>
            </w:r>
          </w:p>
        </w:tc>
      </w:tr>
      <w:tr>
        <w:trPr>
          <w:cantSplit w:val="0"/>
          <w:trHeight w:val="289" w:hRule="atLeast"/>
          <w:tblHeader w:val="0"/>
        </w:trPr>
        <w:tc>
          <w:tcPr/>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1.3.Instituția de învățământ oferă servicii de suport pentru promovarea unui mod sănătos de viață</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1.3.1.Colaborarea cu familiile,cu serviciile publice de sănătate și alte instituții cu atribuții legale în acest sens în promovarea valorii sănătății fizice și mintale a elevilor în promovarea modului sănătos de viață în instituție și comunitate</w:t>
      </w:r>
    </w:p>
    <w:tbl>
      <w:tblPr>
        <w:tblStyle w:val="Table15"/>
        <w:tblW w:w="1455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3148"/>
        <w:gridCol w:w="4306"/>
        <w:gridCol w:w="3728"/>
        <w:tblGridChange w:id="0">
          <w:tblGrid>
            <w:gridCol w:w="3373"/>
            <w:gridCol w:w="3148"/>
            <w:gridCol w:w="4306"/>
            <w:gridCol w:w="3728"/>
          </w:tblGrid>
        </w:tblGridChange>
      </w:tblGrid>
      <w:tr>
        <w:trPr>
          <w:cantSplit w:val="0"/>
          <w:trHeight w:val="278" w:hRule="atLeast"/>
          <w:tblHeader w:val="0"/>
        </w:trPr>
        <w:tc>
          <w:tcPr/>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6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88"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Ședințe CRP cu subiectele:</w:t>
            </w:r>
          </w:p>
          <w:p w:rsidR="00000000" w:rsidDel="00000000" w:rsidP="00000000" w:rsidRDefault="00000000" w:rsidRPr="00000000" w14:paraId="0000016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 2 al CRP din23.12.22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,”Starea de bine în școal  copilului  meu””;</w:t>
            </w:r>
          </w:p>
          <w:p w:rsidR="00000000" w:rsidDel="00000000" w:rsidP="00000000" w:rsidRDefault="00000000" w:rsidRPr="00000000" w14:paraId="0000016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verbalnr 3 al CRP din 28.02.23</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 studiu de caz” Relații părinte-copil –mituri și realități„</w:t>
            </w:r>
          </w:p>
          <w:p w:rsidR="00000000" w:rsidDel="00000000" w:rsidP="00000000" w:rsidRDefault="00000000" w:rsidRPr="00000000" w14:paraId="00000170">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Proces-verbal nr.4din 27.04.22 al CRP din ,”Promovarea comportamentelor sigure în timpul vacanței. Alimentare  corectă și regimul zilei”</w:t>
            </w:r>
          </w:p>
          <w:p w:rsidR="00000000" w:rsidDel="00000000" w:rsidP="00000000" w:rsidRDefault="00000000" w:rsidRPr="00000000" w14:paraId="00000171">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488"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Centrul medicilor de familie ,diriginții oferă permanent informație(pleante,postere) despre prevenirea unor maladii;</w:t>
            </w:r>
          </w:p>
          <w:p w:rsidR="00000000" w:rsidDel="00000000" w:rsidP="00000000" w:rsidRDefault="00000000" w:rsidRPr="00000000" w14:paraId="00000172">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488"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Centrul medicilor de familie anunță graficul programării copiilor la specialiști,imunizarea copiilor;</w:t>
            </w:r>
          </w:p>
          <w:p w:rsidR="00000000" w:rsidDel="00000000" w:rsidP="00000000" w:rsidRDefault="00000000" w:rsidRPr="00000000" w14:paraId="00000173">
            <w:pPr>
              <w:keepNext w:val="0"/>
              <w:keepLines w:val="0"/>
              <w:pageBreakBefore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488"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Centrul medicilor de familie eliberează forma medicalăpentru încadrarea elevilor în ciclul primar;</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8"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Instituția asigură  colaboarea  cu  familia, serviciile publice în scopul  promovării valorii sănătății și a dezvoltării   unui comportament   sănătos prin  colaborări, ateliere cu părinții și participări la concursuri  tematice.</w:t>
            </w:r>
          </w:p>
        </w:tc>
      </w:tr>
      <w:tr>
        <w:trPr>
          <w:cantSplit w:val="0"/>
          <w:trHeight w:val="538" w:hRule="atLeast"/>
          <w:tblHeader w:val="0"/>
        </w:trPr>
        <w:tc>
          <w:tcPr/>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1.3.2.Asigurarea condițiilor fizice, inclusiv a spațiilor special rezervate,a resurselor materiale și metodologice(mese rotnde, seminare, traininguri, sesiuni de terapie educațională etc.) pentru profilaxia problemelor psihoemoționale ale elevilor</w:t>
      </w:r>
    </w:p>
    <w:tbl>
      <w:tblPr>
        <w:tblStyle w:val="Table16"/>
        <w:tblW w:w="1460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4135"/>
        <w:gridCol w:w="4932"/>
        <w:gridCol w:w="3832"/>
        <w:tblGridChange w:id="0">
          <w:tblGrid>
            <w:gridCol w:w="1701"/>
            <w:gridCol w:w="4135"/>
            <w:gridCol w:w="4932"/>
            <w:gridCol w:w="3832"/>
          </w:tblGrid>
        </w:tblGridChange>
      </w:tblGrid>
      <w:tr>
        <w:trPr>
          <w:cantSplit w:val="0"/>
          <w:trHeight w:val="267" w:hRule="atLeast"/>
          <w:tblHeader w:val="0"/>
        </w:trPr>
        <w:tc>
          <w:tcPr/>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8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3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Atelier  cu părinții 01.09.2022” Gestionarea  stprii  psihoemoționale a copilului”</w:t>
            </w:r>
          </w:p>
          <w:p w:rsidR="00000000" w:rsidDel="00000000" w:rsidP="00000000" w:rsidRDefault="00000000" w:rsidRPr="00000000" w14:paraId="00000183">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3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Training organizat de Consiliul de Etică” Starea de bine a pedagogilor și elevilor în școală ”, 11.10.20222;</w:t>
            </w:r>
          </w:p>
          <w:p w:rsidR="00000000" w:rsidDel="00000000" w:rsidP="00000000" w:rsidRDefault="00000000" w:rsidRPr="00000000" w14:paraId="00000184">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3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Campania Consiliului Elevilor”Spunem NU  violenței”</w:t>
            </w:r>
          </w:p>
          <w:p w:rsidR="00000000" w:rsidDel="00000000" w:rsidP="00000000" w:rsidRDefault="00000000" w:rsidRPr="00000000" w14:paraId="00000185">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3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Chestionar , Starea de bine  a  elevilor în școală , formular google forms;</w:t>
            </w:r>
          </w:p>
          <w:p w:rsidR="00000000" w:rsidDel="00000000" w:rsidP="00000000" w:rsidRDefault="00000000" w:rsidRPr="00000000" w14:paraId="00000186">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3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Chestionar pentru părinți , Antibyilling , google forms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7"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Elevilorlis-aasiguratconfortșisecuritatepsihoemoționalăpeîntregparcursulprocesuluiinstructiv cu implicarea  cadrelor  didactice ,dar șial semenilor prin  intermediul Consiliului Elevilor.</w:t>
            </w:r>
          </w:p>
        </w:tc>
      </w:tr>
      <w:tr>
        <w:trPr>
          <w:cantSplit w:val="0"/>
          <w:trHeight w:val="500" w:hRule="atLeast"/>
          <w:tblHeader w:val="0"/>
        </w:trPr>
        <w:tc>
          <w:tcPr/>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criteriilor:0,5</w:t>
            </w:r>
          </w:p>
        </w:tc>
        <w:tc>
          <w:tcPr/>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0,5</w:t>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Curriculum/proces educațional</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1.3.3.Realizarea activităților de promovare/susținerea modului sănătos de viață de prevenire a riscurilor de accident, îmbolnăviri etc., luarea măsurilor de prevenire a surmenajului și de profilaxie a stresului pe parcursul procesului educațional și asigurarea accesului elevilor la programe ce promovează modul sănătos de viață.</w:t>
      </w:r>
    </w:p>
    <w:tbl>
      <w:tblPr>
        <w:tblStyle w:val="Table17"/>
        <w:tblW w:w="1459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4395"/>
        <w:gridCol w:w="4335"/>
        <w:gridCol w:w="3737"/>
        <w:tblGridChange w:id="0">
          <w:tblGrid>
            <w:gridCol w:w="2126"/>
            <w:gridCol w:w="4395"/>
            <w:gridCol w:w="4335"/>
            <w:gridCol w:w="3737"/>
          </w:tblGrid>
        </w:tblGridChange>
      </w:tblGrid>
      <w:tr>
        <w:trPr>
          <w:cantSplit w:val="0"/>
          <w:trHeight w:val="559" w:hRule="atLeast"/>
          <w:tblHeader w:val="0"/>
        </w:trPr>
        <w:tc>
          <w:tcPr/>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9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4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Săptămâna alimentației sănătoase – aprilie 2023</w:t>
            </w:r>
          </w:p>
          <w:p w:rsidR="00000000" w:rsidDel="00000000" w:rsidP="00000000" w:rsidRDefault="00000000" w:rsidRPr="00000000" w14:paraId="0000019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4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Cl a VIII- IX, ,04.10.21 ”Alcoolul –pericol pentru o viață fericită”;</w:t>
            </w:r>
          </w:p>
          <w:p w:rsidR="00000000" w:rsidDel="00000000" w:rsidP="00000000" w:rsidRDefault="00000000" w:rsidRPr="00000000" w14:paraId="00000197">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37" w:right="0" w:hanging="141"/>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Instructaj cu fetele , ”De la adolescență la femeie ”, aprilie 2022, online</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200" w:before="0" w:line="240" w:lineRule="auto"/>
              <w:ind w:left="337" w:right="0" w:hanging="141"/>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 extrașcolară cu elevii claselor primare,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Ziua mondială spălatului pe mâini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15.10.2021.</w:t>
            </w:r>
          </w:p>
        </w:tc>
      </w:tr>
      <w:tr>
        <w:trPr>
          <w:cantSplit w:val="0"/>
          <w:trHeight w:val="292" w:hRule="atLeast"/>
          <w:tblHeader w:val="0"/>
        </w:trPr>
        <w:tc>
          <w:tcPr/>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9C">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37"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Elevii posedă informații profunde cu referire la prioritațile modului sănătos de viață și optează ferm pentru el.</w:t>
            </w:r>
          </w:p>
          <w:p w:rsidR="00000000" w:rsidDel="00000000" w:rsidP="00000000" w:rsidRDefault="00000000" w:rsidRPr="00000000" w14:paraId="0000019D">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37"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Cadrele  didactice    desfășoară  activități educaționale  cu  elevi părinții ăn vederea  promovării modului sănătos de viață și   formarea  comportamentului  corect în vedderea prevenirii  stresului pe parcursul  procesului educațional.</w:t>
            </w:r>
          </w:p>
        </w:tc>
      </w:tr>
      <w:tr>
        <w:trPr>
          <w:cantSplit w:val="0"/>
          <w:trHeight w:val="523" w:hRule="atLeast"/>
          <w:tblHeader w:val="0"/>
        </w:trPr>
        <w:tc>
          <w:tcPr/>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tl w:val="0"/>
        </w:rPr>
      </w:r>
    </w:p>
    <w:tbl>
      <w:tblPr>
        <w:tblStyle w:val="Table18"/>
        <w:tblW w:w="14542.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9072"/>
        <w:gridCol w:w="3202"/>
        <w:tblGridChange w:id="0">
          <w:tblGrid>
            <w:gridCol w:w="2268"/>
            <w:gridCol w:w="9072"/>
            <w:gridCol w:w="3202"/>
          </w:tblGrid>
        </w:tblGridChange>
      </w:tblGrid>
      <w:tr>
        <w:trPr>
          <w:cantSplit w:val="0"/>
          <w:trHeight w:val="304" w:hRule="atLeast"/>
          <w:tblHeader w:val="0"/>
        </w:trPr>
        <w:tc>
          <w:tcPr>
            <w:vMerge w:val="restart"/>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Dimenisune I</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forte</w:t>
            </w:r>
          </w:p>
        </w:tc>
        <w:tc>
          <w:tcPr/>
          <w:p w:rsidR="00000000" w:rsidDel="00000000" w:rsidP="00000000" w:rsidRDefault="00000000" w:rsidRPr="00000000" w14:paraId="000001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slabe</w:t>
            </w:r>
          </w:p>
        </w:tc>
      </w:tr>
      <w:tr>
        <w:trPr>
          <w:cantSplit w:val="0"/>
          <w:trHeight w:val="936" w:hRule="atLeast"/>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13" w:line="240" w:lineRule="auto"/>
              <w:ind w:left="419"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Planificarea activităţilor din perspectiva Standardelor de calitate pentru instituţiile de învăţământ primar și secundar general din perspectiva Şcolii prietenoase copilului;</w:t>
            </w:r>
          </w:p>
          <w:p w:rsidR="00000000" w:rsidDel="00000000" w:rsidP="00000000" w:rsidRDefault="00000000" w:rsidRPr="00000000" w14:paraId="000001AB">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419"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Realizarea în proporție de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82,35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 tuturor activităţilor planificate</w:t>
            </w:r>
          </w:p>
          <w:p w:rsidR="00000000" w:rsidDel="00000000" w:rsidP="00000000" w:rsidRDefault="00000000" w:rsidRPr="00000000" w14:paraId="000001AC">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419"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Monitorizarea în permanenţă a procesului instructiv cu intervenţii  obiective şi prompte pentru a redresa situaţia.</w:t>
            </w:r>
          </w:p>
          <w:p w:rsidR="00000000" w:rsidDel="00000000" w:rsidP="00000000" w:rsidRDefault="00000000" w:rsidRPr="00000000" w14:paraId="000001A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19"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Toate cazurile  ANET  sunt   discutate   la nivel de  instituție sau Comisie multidisciplinară</w:t>
            </w:r>
          </w:p>
          <w:p w:rsidR="00000000" w:rsidDel="00000000" w:rsidP="00000000" w:rsidRDefault="00000000" w:rsidRPr="00000000" w14:paraId="000001A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19"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În instiuție    se desfășoară activități  menite să  asigure protecția și sănătatea  elevilor, implicând toate cadrele  didactic(diriginți și profesori  la diferite disciplini), elevi, părinți, asistent  social, primăria( vizite la domiciliu).</w:t>
            </w:r>
          </w:p>
          <w:p w:rsidR="00000000" w:rsidDel="00000000" w:rsidP="00000000" w:rsidRDefault="00000000" w:rsidRPr="00000000" w14:paraId="000001A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419"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Lipsa  sesizărilor adresate  Consiliului de Etică.</w:t>
            </w: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Prezența   activităților  cu   invitați – specialiști  externi  este redusă la 1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Dimensiune II.PARTICIPARE DEMOCRATICĂ</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2.1.Copiii participă la procesul decizional referitor la toate aspectele vieții școlare</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2.1.1.Definirea în planul strategic/operațional de dezvoltare,a mecanismelor de participare a elevilor la procesul de luare a deciziilor, elaborând proceduri și instrumente ce asigură valorizarea inițiativelor lor și oferind informații complete și oportune pe subiectele ce țin de interesul lor imediat</w:t>
      </w:r>
    </w:p>
    <w:tbl>
      <w:tblPr>
        <w:tblStyle w:val="Table19"/>
        <w:tblW w:w="1450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4677"/>
        <w:gridCol w:w="4130"/>
        <w:gridCol w:w="3715"/>
        <w:tblGridChange w:id="0">
          <w:tblGrid>
            <w:gridCol w:w="1985"/>
            <w:gridCol w:w="4677"/>
            <w:gridCol w:w="4130"/>
            <w:gridCol w:w="3715"/>
          </w:tblGrid>
        </w:tblGridChange>
      </w:tblGrid>
      <w:tr>
        <w:trPr>
          <w:cantSplit w:val="0"/>
          <w:trHeight w:val="566" w:hRule="atLeast"/>
          <w:tblHeader w:val="0"/>
        </w:trPr>
        <w:tc>
          <w:tcPr/>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B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Regulamentul de funcționare a Consiliului Elevilor, aprobat de director;</w:t>
            </w:r>
          </w:p>
          <w:p w:rsidR="00000000" w:rsidDel="00000000" w:rsidP="00000000" w:rsidRDefault="00000000" w:rsidRPr="00000000" w14:paraId="000001B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 11 din 01.09.2022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privind aprobarea componenței CA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cu implicarea unui elev membru a CE;</w:t>
            </w:r>
          </w:p>
          <w:p w:rsidR="00000000" w:rsidDel="00000000" w:rsidP="00000000" w:rsidRDefault="00000000" w:rsidRPr="00000000" w14:paraId="000001B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 nr.01,CP din 30.08.2022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Delegarea reprezentantulul Consiliului elevilor  în CA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1B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Pagina web a gimnaziului:</w:t>
            </w:r>
            <w:hyperlink r:id="rId8">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http://gimnaziulcamencea.educ.md/</w:t>
              </w:r>
            </w:hyperlink>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Revista gimnaziului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Noi și școala</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Boxa de opinii și sugestii</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216"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Ziua autoconducerii în gimnaziu,octombrie 2022;</w:t>
            </w:r>
          </w:p>
          <w:p w:rsidR="00000000" w:rsidDel="00000000" w:rsidP="00000000" w:rsidRDefault="00000000" w:rsidRPr="00000000" w14:paraId="000001C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216"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Participarea la desfășurarea activităților din comunitate:Ziua persoanelor în etate, ziua Europei, hramul satului</w:t>
            </w:r>
          </w:p>
        </w:tc>
      </w:tr>
      <w:tr>
        <w:trPr>
          <w:cantSplit w:val="0"/>
          <w:trHeight w:val="283" w:hRule="atLeast"/>
          <w:tblHeader w:val="0"/>
        </w:trPr>
        <w:tc>
          <w:tcPr/>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participă la procesul de luare a deciziilor.</w:t>
            </w:r>
          </w:p>
        </w:tc>
      </w:tr>
      <w:tr>
        <w:trPr>
          <w:cantSplit w:val="0"/>
          <w:trHeight w:val="529" w:hRule="atLeast"/>
          <w:tblHeader w:val="0"/>
        </w:trPr>
        <w:tc>
          <w:tcPr/>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2.1.2.Existența unei structuri asociative a elevilor/copiilor,construită democratic și autoorganizată,care participă la luarea deciziilor cu privire la aspectele de interes pentru elevi</w:t>
      </w:r>
    </w:p>
    <w:tbl>
      <w:tblPr>
        <w:tblStyle w:val="Table20"/>
        <w:tblW w:w="14495.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9"/>
        <w:gridCol w:w="3303"/>
        <w:gridCol w:w="4121"/>
        <w:gridCol w:w="3712"/>
        <w:tblGridChange w:id="0">
          <w:tblGrid>
            <w:gridCol w:w="3359"/>
            <w:gridCol w:w="3303"/>
            <w:gridCol w:w="4121"/>
            <w:gridCol w:w="3712"/>
          </w:tblGrid>
        </w:tblGridChange>
      </w:tblGrid>
      <w:tr>
        <w:trPr>
          <w:cantSplit w:val="0"/>
          <w:trHeight w:val="863" w:hRule="atLeast"/>
          <w:tblHeader w:val="0"/>
        </w:trPr>
        <w:tc>
          <w:tcPr/>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nr.29 din 16.09.2022, Cu privire la constituirea și funcționarea Consiliului Elevilor;</w:t>
            </w:r>
          </w:p>
          <w:p w:rsidR="00000000" w:rsidDel="00000000" w:rsidP="00000000" w:rsidRDefault="00000000" w:rsidRPr="00000000" w14:paraId="000001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02"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Regulamentul Consiliului Elevilor, elaborate de către instituție;</w:t>
            </w:r>
          </w:p>
          <w:p w:rsidR="00000000" w:rsidDel="00000000" w:rsidP="00000000" w:rsidRDefault="00000000" w:rsidRPr="00000000" w14:paraId="000001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de activitate a Consiliului Elevilor;</w:t>
            </w:r>
          </w:p>
          <w:p w:rsidR="00000000" w:rsidDel="00000000" w:rsidP="00000000" w:rsidRDefault="00000000" w:rsidRPr="00000000" w14:paraId="000001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proceselor verbale ;</w:t>
            </w:r>
          </w:p>
          <w:p w:rsidR="00000000" w:rsidDel="00000000" w:rsidP="00000000" w:rsidRDefault="00000000" w:rsidRPr="00000000" w14:paraId="000001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Panoul Consiliului Elevilor</w:t>
            </w:r>
          </w:p>
        </w:tc>
      </w:tr>
      <w:tr>
        <w:trPr>
          <w:cantSplit w:val="0"/>
          <w:trHeight w:val="288" w:hRule="atLeast"/>
          <w:tblHeader w:val="0"/>
        </w:trPr>
        <w:tc>
          <w:tcPr/>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elevilor își realizează activitatea conform planului bine structurat și participă la luarea deciziilor cu privire la aspect și interes pentru ei.</w:t>
            </w:r>
          </w:p>
        </w:tc>
      </w:tr>
      <w:tr>
        <w:trPr>
          <w:cantSplit w:val="0"/>
          <w:trHeight w:val="538" w:hRule="atLeast"/>
          <w:tblHeader w:val="0"/>
        </w:trPr>
        <w:tc>
          <w:tcPr/>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 2.1.3.Asigurarea funcționalității mijloacelor de comunicare ce reflectă opinia liberă a elevilor/copiilor(pagini pe rețele de socializare,reviste și ziare școlare,panouri informative etc.)</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bl>
      <w:tblPr>
        <w:tblStyle w:val="Table21"/>
        <w:tblW w:w="14471.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4"/>
        <w:gridCol w:w="3025"/>
        <w:gridCol w:w="4387"/>
        <w:gridCol w:w="3706"/>
        <w:tblGridChange w:id="0">
          <w:tblGrid>
            <w:gridCol w:w="3354"/>
            <w:gridCol w:w="3025"/>
            <w:gridCol w:w="4387"/>
            <w:gridCol w:w="3706"/>
          </w:tblGrid>
        </w:tblGridChange>
      </w:tblGrid>
      <w:tr>
        <w:trPr>
          <w:cantSplit w:val="0"/>
          <w:trHeight w:val="846" w:hRule="atLeast"/>
          <w:tblHeader w:val="0"/>
        </w:trPr>
        <w:tc>
          <w:tcPr/>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E2">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24"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Revista școlară;</w:t>
            </w:r>
          </w:p>
          <w:p w:rsidR="00000000" w:rsidDel="00000000" w:rsidP="00000000" w:rsidRDefault="00000000" w:rsidRPr="00000000" w14:paraId="000001E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24"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Panoul  Consiliul Elevilor;</w:t>
            </w:r>
          </w:p>
          <w:p w:rsidR="00000000" w:rsidDel="00000000" w:rsidP="00000000" w:rsidRDefault="00000000" w:rsidRPr="00000000" w14:paraId="000001E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24"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Boxa sesizărilor;</w:t>
            </w:r>
          </w:p>
          <w:p w:rsidR="00000000" w:rsidDel="00000000" w:rsidP="00000000" w:rsidRDefault="00000000" w:rsidRPr="00000000" w14:paraId="000001E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24"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Crearea grupurilor deelevi(parinţiîn treaptaprimară) peViber,Mesenger,Facebook,adresedeemail;</w:t>
            </w:r>
          </w:p>
          <w:p w:rsidR="00000000" w:rsidDel="00000000" w:rsidP="00000000" w:rsidRDefault="00000000" w:rsidRPr="00000000" w14:paraId="000001E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24"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de activitate al CE;</w:t>
            </w:r>
          </w:p>
          <w:p w:rsidR="00000000" w:rsidDel="00000000" w:rsidP="00000000" w:rsidRDefault="00000000" w:rsidRPr="00000000" w14:paraId="000001E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24"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Chestionar Cu privire la nivelul de satisfacție  față de școală, modul de petrecere a festivității Ultimul sunet (google forms)</w:t>
            </w:r>
          </w:p>
          <w:p w:rsidR="00000000" w:rsidDel="00000000" w:rsidP="00000000" w:rsidRDefault="00000000" w:rsidRPr="00000000" w14:paraId="000001E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224"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Ora de dezvoltare personală</w:t>
            </w:r>
          </w:p>
        </w:tc>
      </w:tr>
      <w:tr>
        <w:trPr>
          <w:cantSplit w:val="0"/>
          <w:trHeight w:val="278" w:hRule="atLeast"/>
          <w:tblHeader w:val="0"/>
        </w:trPr>
        <w:tc>
          <w:tcPr/>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din instituție au posibiliatea să se exprime atât prin reprezentanții săi  în Consiliul Elevilor atât  în scris  în revista școlii sau anonim la boxa de opinii.Comunicarea onlain prin intermediul grupurilor private create pe diferite rețele de socializare.</w:t>
            </w:r>
          </w:p>
        </w:tc>
      </w:tr>
      <w:tr>
        <w:trPr>
          <w:cantSplit w:val="0"/>
          <w:trHeight w:val="278" w:hRule="atLeast"/>
          <w:tblHeader w:val="0"/>
        </w:trPr>
        <w:tc>
          <w:tcPr/>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tl w:val="0"/>
              </w:rPr>
            </w:r>
          </w:p>
        </w:tc>
        <w:tc>
          <w:tcPr>
            <w:gridSpan w:val="3"/>
          </w:tcPr>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tl w:val="0"/>
              </w:rPr>
            </w:r>
          </w:p>
        </w:tc>
      </w:tr>
      <w:tr>
        <w:trPr>
          <w:cantSplit w:val="0"/>
          <w:trHeight w:val="519" w:hRule="atLeast"/>
          <w:tblHeader w:val="0"/>
        </w:trPr>
        <w:tc>
          <w:tcPr/>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Domeniu:Curriculum/proces educațional</w:t>
      </w: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Indicator 2.1.4.Implicarea permanentă a elevilor în consilierea aspectelor legate de viața școlară,în soluționarea problemelor la nivel de colectiv,în conturarea programului educațional,în evaluarea propriului progres</w:t>
      </w:r>
    </w:p>
    <w:tbl>
      <w:tblPr>
        <w:tblStyle w:val="Table22"/>
        <w:tblW w:w="1453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3788"/>
        <w:gridCol w:w="4753"/>
        <w:gridCol w:w="4294"/>
        <w:tblGridChange w:id="0">
          <w:tblGrid>
            <w:gridCol w:w="1701"/>
            <w:gridCol w:w="3788"/>
            <w:gridCol w:w="4753"/>
            <w:gridCol w:w="4294"/>
          </w:tblGrid>
        </w:tblGridChange>
      </w:tblGrid>
      <w:tr>
        <w:trPr>
          <w:cantSplit w:val="0"/>
          <w:trHeight w:val="302" w:hRule="atLeast"/>
          <w:tblHeader w:val="0"/>
        </w:trPr>
        <w:tc>
          <w:tcPr/>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1F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Reprezentarea Consiliului Elevilor  la consiliul de administrație </w:t>
            </w:r>
          </w:p>
          <w:p w:rsidR="00000000" w:rsidDel="00000000" w:rsidP="00000000" w:rsidRDefault="00000000" w:rsidRPr="00000000" w14:paraId="000001FB">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Chestionar privind alegerea  orelor opționale ;</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Acțiune de voluntariat cu genericul”</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Târg de caritate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”,23 decembrie 2022, </w:t>
            </w:r>
          </w:p>
          <w:p w:rsidR="00000000" w:rsidDel="00000000" w:rsidP="00000000" w:rsidRDefault="00000000" w:rsidRPr="00000000" w14:paraId="000001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Comisiilie de lucru a Consiliului Elevilor : Comisia antiviolență ; Comisia ecologică, Redacția revistei, Comisia Voluntariat</w:t>
            </w:r>
          </w:p>
          <w:p w:rsidR="00000000" w:rsidDel="00000000" w:rsidP="00000000" w:rsidRDefault="00000000" w:rsidRPr="00000000" w14:paraId="000001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Chestionar  Consiliul Elevilor ”Starea de bine ”, ”Problemele  școlii”</w:t>
            </w:r>
          </w:p>
          <w:p w:rsidR="00000000" w:rsidDel="00000000" w:rsidP="00000000" w:rsidRDefault="00000000" w:rsidRPr="00000000" w14:paraId="000001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Concursul SNPP ”Pasărea  mea  preferată”- 3  diplome;</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Excursii la muzeul de Istorienaturală și  Etnografie din m. Chișinău și la  Orheiul Vechi.</w:t>
            </w:r>
          </w:p>
        </w:tc>
      </w:tr>
      <w:tr>
        <w:trPr>
          <w:cantSplit w:val="0"/>
          <w:trHeight w:val="302" w:hRule="atLeast"/>
          <w:tblHeader w:val="0"/>
        </w:trPr>
        <w:tc>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cunosc regulile participării democratice prin  orgamizarea  activităților Consiliului Elevilorși  sunt implicați în solutionarea problemelor legate de viața școlară, la nivel de colectiv.</w:t>
            </w:r>
          </w:p>
        </w:tc>
      </w:tr>
      <w:tr>
        <w:trPr>
          <w:cantSplit w:val="0"/>
          <w:trHeight w:val="565" w:hRule="atLeast"/>
          <w:tblHeader w:val="0"/>
        </w:trPr>
        <w:tc>
          <w:tcPr/>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2.2.Instituția școlară comunică sistematic și implică familia și comunitatea în procesul decizional</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2.2.1.Existența unui set de proceduri democratice de delegare și promovare a părinților în structurile decizionale,de implicare a lor în activitățile de asigurare a progresului școlar,de informare periodică a lor în privința elevilor și de aplicare a mijloacelor de comunicare pentru exprimarea poziției părinților și a altor subiecți implicați în procesul de luare a deciziilor</w:t>
      </w:r>
    </w:p>
    <w:tbl>
      <w:tblPr>
        <w:tblStyle w:val="Table23"/>
        <w:tblW w:w="14398.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039"/>
        <w:gridCol w:w="3687"/>
        <w:gridCol w:w="3688"/>
        <w:tblGridChange w:id="0">
          <w:tblGrid>
            <w:gridCol w:w="1985"/>
            <w:gridCol w:w="5039"/>
            <w:gridCol w:w="3687"/>
            <w:gridCol w:w="3688"/>
          </w:tblGrid>
        </w:tblGridChange>
      </w:tblGrid>
      <w:tr>
        <w:trPr>
          <w:cantSplit w:val="0"/>
          <w:trHeight w:val="274" w:hRule="atLeast"/>
          <w:tblHeader w:val="0"/>
        </w:trPr>
        <w:tc>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Regulamentul intern de organizare și funcționare a gimnaziului,discutat la ședința CP nr.01 ,CA nr.01 din 30.08.2022;</w:t>
            </w:r>
          </w:p>
          <w:p w:rsidR="00000000" w:rsidDel="00000000" w:rsidP="00000000" w:rsidRDefault="00000000" w:rsidRPr="00000000" w14:paraId="0000021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Proces-verbal,CP  nr. 01din 29.08.2022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delegarea unui reprezentant al CP în CA;</w:t>
            </w:r>
          </w:p>
          <w:p w:rsidR="00000000" w:rsidDel="00000000" w:rsidP="00000000" w:rsidRDefault="00000000" w:rsidRPr="00000000" w14:paraId="0000021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nr.11 din 01.09.2022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numirea reprezentanților delegați în componența Consiliului de Administrație pentru anul școlar 2022-2023;</w:t>
            </w:r>
          </w:p>
          <w:p w:rsidR="00000000" w:rsidDel="00000000" w:rsidP="00000000" w:rsidRDefault="00000000" w:rsidRPr="00000000" w14:paraId="0000021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nr.18 din 06.09.2022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numirea reprezentanților delegați în componența Consiliului Reprezentativ al Părinților pentru anul școlar 2022-2023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Constituirea comitetelor de părinți în fiecare clasă;</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Crearea grupul privat pe messenger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Părinții șim.Camencea;</w:t>
            </w:r>
          </w:p>
          <w:p w:rsidR="00000000" w:rsidDel="00000000" w:rsidP="00000000" w:rsidRDefault="00000000" w:rsidRPr="00000000" w14:paraId="0000021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Chestionare google forms: ianuarie 2022” Orele opționale”;”Starea de bine ” - 08 aprilie 2022;</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Diplome de mulțumire.</w:t>
            </w: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Părinții sunt informați cu privire la deciziile luate în cadrul instituției.</w:t>
            </w:r>
          </w:p>
        </w:tc>
      </w:tr>
      <w:tr>
        <w:trPr>
          <w:cantSplit w:val="0"/>
          <w:trHeight w:val="531" w:hRule="atLeast"/>
          <w:tblHeader w:val="0"/>
        </w:trPr>
        <w:tc>
          <w:tcPr/>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criteriilor:0,5</w:t>
            </w:r>
          </w:p>
        </w:tc>
        <w:tc>
          <w:tcPr/>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0,5</w:t>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2.2.2. Existența acordurilor de parteneriat cu reprezentanții comunității,pe aspecte ce țin de interesul elevului și a acțiunilor de participare a comunității la îmbunătățirea condițiilor de învățare și odihnă pentru elevi/copii</w:t>
      </w:r>
    </w:p>
    <w:tbl>
      <w:tblPr>
        <w:tblStyle w:val="Table24"/>
        <w:tblW w:w="1435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4024"/>
        <w:gridCol w:w="3675"/>
        <w:gridCol w:w="3675"/>
        <w:tblGridChange w:id="0">
          <w:tblGrid>
            <w:gridCol w:w="2977"/>
            <w:gridCol w:w="4024"/>
            <w:gridCol w:w="3675"/>
            <w:gridCol w:w="3675"/>
          </w:tblGrid>
        </w:tblGridChange>
      </w:tblGrid>
      <w:tr>
        <w:trPr>
          <w:cantSplit w:val="0"/>
          <w:trHeight w:val="561" w:hRule="atLeast"/>
          <w:tblHeader w:val="0"/>
        </w:trPr>
        <w:tc>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2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PROIECT DE PARTENERIAT EDUCAȚIONAL LA NIVEL INTERNAȚIONAL „PRO LECTURA”, ediția a IV-a, 2022 ;</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Acord de Parteneriat cu primăria Donici;</w:t>
            </w:r>
          </w:p>
          <w:p w:rsidR="00000000" w:rsidDel="00000000" w:rsidP="00000000" w:rsidRDefault="00000000" w:rsidRPr="00000000" w14:paraId="0000022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Participarea în cadrul proiectului ”Abilitarea tinerilor pentru activități de interpretare și conservare a naturii”,implementat de Mișcarea Ecologistă din Moldova,finanțat de ”US FOREST SERVICE”</w:t>
            </w:r>
          </w:p>
          <w:p w:rsidR="00000000" w:rsidDel="00000000" w:rsidP="00000000" w:rsidRDefault="00000000" w:rsidRPr="00000000" w14:paraId="000002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Acord de parteneriatcu instituțiile culturale de pe teritoriul localității :Căminul Cultural,Bibliteca Publică ,Muzeul ”Alexandru Donici” ;</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Acord de parteneriat cu Școala gimnazială Al. I. Cuza, m. Câmpina, România,implmentarea  proiectului transfrontalier ” Personajele  din poveștile lui I. Creangă”</w:t>
            </w:r>
          </w:p>
          <w:p w:rsidR="00000000" w:rsidDel="00000000" w:rsidP="00000000" w:rsidRDefault="00000000" w:rsidRPr="00000000" w14:paraId="000002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Inițierea parteneriatului interbnațional eTwining.</w:t>
            </w:r>
          </w:p>
        </w:tc>
      </w:tr>
      <w:tr>
        <w:trPr>
          <w:cantSplit w:val="0"/>
          <w:trHeight w:val="281" w:hRule="atLeast"/>
          <w:tblHeader w:val="0"/>
        </w:trPr>
        <w:tc>
          <w:tcPr/>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promovează în majoritatea cazurilor parteneriate cu diverși reprezentanți ai comunității pe aspect ce țin de interesul elevilor.</w:t>
            </w:r>
          </w:p>
        </w:tc>
      </w:tr>
      <w:tr>
        <w:trPr>
          <w:cantSplit w:val="0"/>
          <w:trHeight w:val="525" w:hRule="atLeast"/>
          <w:tblHeader w:val="0"/>
        </w:trPr>
        <w:tc>
          <w:tcPr/>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criteriilor:0,5</w:t>
            </w:r>
          </w:p>
        </w:tc>
        <w:tc>
          <w:tcPr/>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0,5</w:t>
            </w:r>
          </w:p>
        </w:tc>
      </w:tr>
    </w:tbl>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2.2.3. Asigurarea dreptului părinților și al autorității publice locale la participarea în consiliul de administrație,implicarea lor și a elevilor,ca structuri asociative,în luarea de decizii,beneficiind de mijloace democratice de comunicare,implicarea părinților și a membrilor comunității în activități organizate în baza unui plan coordonat orientat spre educația de calitate pentru toți copiii</w:t>
      </w:r>
    </w:p>
    <w:tbl>
      <w:tblPr>
        <w:tblStyle w:val="Table25"/>
        <w:tblW w:w="14436.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5"/>
        <w:gridCol w:w="3697"/>
        <w:gridCol w:w="3697"/>
        <w:gridCol w:w="3697"/>
        <w:tblGridChange w:id="0">
          <w:tblGrid>
            <w:gridCol w:w="3345"/>
            <w:gridCol w:w="3697"/>
            <w:gridCol w:w="3697"/>
            <w:gridCol w:w="3697"/>
          </w:tblGrid>
        </w:tblGridChange>
      </w:tblGrid>
      <w:tr>
        <w:trPr>
          <w:cantSplit w:val="0"/>
          <w:trHeight w:val="317" w:hRule="atLeast"/>
          <w:tblHeader w:val="0"/>
        </w:trPr>
        <w:tc>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activității CA (componența consiliului);</w:t>
            </w:r>
          </w:p>
          <w:p w:rsidR="00000000" w:rsidDel="00000000" w:rsidP="00000000" w:rsidRDefault="00000000" w:rsidRPr="00000000" w14:paraId="000002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activității CRP(componența consiliui);</w:t>
            </w:r>
          </w:p>
          <w:p w:rsidR="00000000" w:rsidDel="00000000" w:rsidP="00000000" w:rsidRDefault="00000000" w:rsidRPr="00000000" w14:paraId="000002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Decizia nr. 07din 18.08.2020,primăria com.Donici</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Cu privire la delegarea reprezentantului autorității publice locale la participarea în consiliul de administrație;</w:t>
            </w:r>
            <w:r w:rsidDel="00000000" w:rsidR="00000000" w:rsidRPr="00000000">
              <w:rPr>
                <w:rtl w:val="0"/>
              </w:rPr>
            </w:r>
          </w:p>
          <w:p w:rsidR="00000000" w:rsidDel="00000000" w:rsidP="00000000" w:rsidRDefault="00000000" w:rsidRPr="00000000" w14:paraId="000002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Conferința Pedagocică, iunie  2023;</w:t>
            </w:r>
          </w:p>
          <w:p w:rsidR="00000000" w:rsidDel="00000000" w:rsidP="00000000" w:rsidRDefault="00000000" w:rsidRPr="00000000" w14:paraId="000002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de vizită </w:t>
            </w:r>
          </w:p>
          <w:p w:rsidR="00000000" w:rsidDel="00000000" w:rsidP="00000000" w:rsidRDefault="00000000" w:rsidRPr="00000000" w14:paraId="0000023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Avizierul părinților;</w:t>
            </w:r>
          </w:p>
          <w:p w:rsidR="00000000" w:rsidDel="00000000" w:rsidP="00000000" w:rsidRDefault="00000000" w:rsidRPr="00000000" w14:paraId="000002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Procesele verbale ale ședințelor cu părinții;</w:t>
            </w:r>
          </w:p>
          <w:p w:rsidR="00000000" w:rsidDel="00000000" w:rsidP="00000000" w:rsidRDefault="00000000" w:rsidRPr="00000000" w14:paraId="000002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Pagina web a instituției,</w:t>
            </w:r>
            <w:hyperlink r:id="rId9">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http://gimnaziulcamencea.educ.md/</w:t>
              </w:r>
            </w:hyperlink>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nr.14 din 05.09.2022,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constituirea comisiei multidisciplinară ;</w:t>
            </w: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Grupul părinților creat pe messenger.</w:t>
            </w:r>
          </w:p>
        </w:tc>
      </w:tr>
      <w:tr>
        <w:trPr>
          <w:cantSplit w:val="0"/>
          <w:trHeight w:val="332" w:hRule="atLeast"/>
          <w:tblHeader w:val="0"/>
        </w:trPr>
        <w:tc>
          <w:tcPr/>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Părinții sunt implicați în toate activitățile posibile în luare de decizii, beneficiind de mijloace democratice de comunicare.</w:t>
            </w:r>
          </w:p>
        </w:tc>
      </w:tr>
      <w:tr>
        <w:trPr>
          <w:cantSplit w:val="0"/>
          <w:trHeight w:val="620" w:hRule="atLeast"/>
          <w:tblHeader w:val="0"/>
        </w:trPr>
        <w:tc>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2.2.4. Participarea structurilor asociative ale elevilor/copiilor,părinților și a comunității la elaborarea documentelor programatice ale instituției,la pedagogizarea părinților și implicarea acestora și a altor actori comunitari ca persoane-resursă în procesul educațional</w:t>
      </w:r>
    </w:p>
    <w:tbl>
      <w:tblPr>
        <w:tblStyle w:val="Table26"/>
        <w:tblW w:w="1444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8"/>
        <w:gridCol w:w="3700"/>
        <w:gridCol w:w="3700"/>
        <w:gridCol w:w="3700"/>
        <w:tblGridChange w:id="0">
          <w:tblGrid>
            <w:gridCol w:w="3348"/>
            <w:gridCol w:w="3700"/>
            <w:gridCol w:w="3700"/>
            <w:gridCol w:w="3700"/>
          </w:tblGrid>
        </w:tblGridChange>
      </w:tblGrid>
      <w:tr>
        <w:trPr>
          <w:cantSplit w:val="0"/>
          <w:trHeight w:val="911" w:hRule="atLeast"/>
          <w:tblHeader w:val="0"/>
        </w:trPr>
        <w:tc>
          <w:tcPr/>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4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Proiect de Dezvoltare Strategică a instituției 2021-2026,actualizat/aprobat ,ședința CA nr.02 din 15.09.2022;</w:t>
            </w:r>
          </w:p>
          <w:p w:rsidR="00000000" w:rsidDel="00000000" w:rsidP="00000000" w:rsidRDefault="00000000" w:rsidRPr="00000000" w14:paraId="0000024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Proiect Managerial 2022-2023,aprobat ședința CP nr.02 din 15.09.2022;</w:t>
            </w:r>
          </w:p>
          <w:p w:rsidR="00000000" w:rsidDel="00000000" w:rsidP="00000000" w:rsidRDefault="00000000" w:rsidRPr="00000000" w14:paraId="0000025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proceselor verbale ale ședințelor CRP;</w:t>
            </w:r>
          </w:p>
          <w:p w:rsidR="00000000" w:rsidDel="00000000" w:rsidP="00000000" w:rsidRDefault="00000000" w:rsidRPr="00000000" w14:paraId="0000025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activităților  cu părinții </w:t>
            </w:r>
          </w:p>
        </w:tc>
      </w:tr>
      <w:tr>
        <w:trPr>
          <w:cantSplit w:val="0"/>
          <w:trHeight w:val="304" w:hRule="atLeast"/>
          <w:tblHeader w:val="0"/>
        </w:trPr>
        <w:tc>
          <w:tcPr/>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Implicarea părinților în organizarea activităților pe interese, activităților extracurriculare.</w:t>
            </w:r>
          </w:p>
        </w:tc>
      </w:tr>
      <w:tr>
        <w:trPr>
          <w:cantSplit w:val="0"/>
          <w:trHeight w:val="568" w:hRule="atLeast"/>
          <w:tblHeader w:val="0"/>
        </w:trPr>
        <w:tc>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2.3.Școala,familia și comunitatea îi pregătesc pe copii să conviețuiască într-o societate interculturală bazată pe democrație</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2.3.1. Promovarea respectului față de diversitatea culturală,etnică,lingvistică,religioasă prin actele reglatorii și activități organizate de instituție</w:t>
      </w:r>
    </w:p>
    <w:tbl>
      <w:tblPr>
        <w:tblStyle w:val="Table27"/>
        <w:tblW w:w="1446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1"/>
        <w:gridCol w:w="3703"/>
        <w:gridCol w:w="3703"/>
        <w:gridCol w:w="3703"/>
        <w:tblGridChange w:id="0">
          <w:tblGrid>
            <w:gridCol w:w="3351"/>
            <w:gridCol w:w="3703"/>
            <w:gridCol w:w="3703"/>
            <w:gridCol w:w="3703"/>
          </w:tblGrid>
        </w:tblGridChange>
      </w:tblGrid>
      <w:tr>
        <w:trPr>
          <w:cantSplit w:val="0"/>
          <w:trHeight w:val="552" w:hRule="atLeast"/>
          <w:tblHeader w:val="0"/>
        </w:trPr>
        <w:tc>
          <w:tcPr/>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Proiect Managerial 2022-2023,aprobat ședința CP nr.02 din 15.09.2022;</w:t>
            </w:r>
          </w:p>
          <w:p w:rsidR="00000000" w:rsidDel="00000000" w:rsidP="00000000" w:rsidRDefault="00000000" w:rsidRPr="00000000" w14:paraId="000002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de activitate ale comisiilor metodice privind organizarea decadelor la disciplinile școlare;</w:t>
            </w:r>
          </w:p>
          <w:p w:rsidR="00000000" w:rsidDel="00000000" w:rsidP="00000000" w:rsidRDefault="00000000" w:rsidRPr="00000000" w14:paraId="000002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de activitate al activităților extrașcolare;</w:t>
            </w:r>
          </w:p>
          <w:p w:rsidR="00000000" w:rsidDel="00000000" w:rsidP="00000000" w:rsidRDefault="00000000" w:rsidRPr="00000000" w14:paraId="000002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organizate în cadrul diverselor săbători;</w:t>
            </w:r>
          </w:p>
          <w:p w:rsidR="00000000" w:rsidDel="00000000" w:rsidP="00000000" w:rsidRDefault="00000000" w:rsidRPr="00000000" w14:paraId="000002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Ziua  limbilor europene, 26.09.22, ordin nr.30 din 20.09.22</w:t>
            </w:r>
          </w:p>
          <w:p w:rsidR="00000000" w:rsidDel="00000000" w:rsidP="00000000" w:rsidRDefault="00000000" w:rsidRPr="00000000" w14:paraId="000002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Conferința istorică ”Holocaust, 24-27 .01.23</w:t>
            </w:r>
          </w:p>
        </w:tc>
      </w:tr>
      <w:tr>
        <w:trPr>
          <w:cantSplit w:val="0"/>
          <w:trHeight w:val="276" w:hRule="atLeast"/>
          <w:tblHeader w:val="0"/>
        </w:trPr>
        <w:tc>
          <w:tcPr/>
          <w:p w:rsidR="00000000" w:rsidDel="00000000" w:rsidP="00000000" w:rsidRDefault="00000000" w:rsidRPr="00000000" w14:paraId="000002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implică  familia și  întreaga  comunitate   în activități  ce    promovează   respectul față de   diversitatea lingvistică, etnică sau religioasă.</w:t>
            </w:r>
          </w:p>
        </w:tc>
      </w:tr>
      <w:tr>
        <w:trPr>
          <w:cantSplit w:val="0"/>
          <w:trHeight w:val="516" w:hRule="atLeast"/>
          <w:tblHeader w:val="0"/>
        </w:trPr>
        <w:tc>
          <w:tcPr/>
          <w:p w:rsidR="00000000" w:rsidDel="00000000" w:rsidP="00000000" w:rsidRDefault="00000000" w:rsidRPr="00000000" w14:paraId="000002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criteriilor:0,5</w:t>
            </w:r>
          </w:p>
        </w:tc>
        <w:tc>
          <w:tcPr/>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0,5</w:t>
            </w:r>
          </w:p>
        </w:tc>
      </w:tr>
    </w:tbl>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2.3.2. Monitorizarea modului de respectare a diversității culturale,etnice,lingvistice,religioase și de valorificare a multiculturalității în toate documentele și în activitățile desfășurate în instituție și colectarea feedbackului din partea partenerilor din comunitate privind respectarea principiilor democratice</w:t>
      </w:r>
    </w:p>
    <w:tbl>
      <w:tblPr>
        <w:tblStyle w:val="Table28"/>
        <w:tblW w:w="14483.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6"/>
        <w:gridCol w:w="3709"/>
        <w:gridCol w:w="3709"/>
        <w:gridCol w:w="3709"/>
        <w:tblGridChange w:id="0">
          <w:tblGrid>
            <w:gridCol w:w="3356"/>
            <w:gridCol w:w="3709"/>
            <w:gridCol w:w="3709"/>
            <w:gridCol w:w="3709"/>
          </w:tblGrid>
        </w:tblGridChange>
      </w:tblGrid>
      <w:tr>
        <w:trPr>
          <w:cantSplit w:val="0"/>
          <w:trHeight w:val="299" w:hRule="atLeast"/>
          <w:tblHeader w:val="0"/>
        </w:trPr>
        <w:tc>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lunare de activitate ,http://gimnaziulcamencea.educ.md;</w:t>
            </w:r>
          </w:p>
          <w:p w:rsidR="00000000" w:rsidDel="00000000" w:rsidP="00000000" w:rsidRDefault="00000000" w:rsidRPr="00000000" w14:paraId="000002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Note informative privind realizarea planurilor de activitate ale comisiilor medtodice;</w:t>
            </w:r>
          </w:p>
          <w:p w:rsidR="00000000" w:rsidDel="00000000" w:rsidP="00000000" w:rsidRDefault="00000000" w:rsidRPr="00000000" w14:paraId="000002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Asistarea la diferite activități extracurriculare;</w:t>
            </w:r>
          </w:p>
          <w:p w:rsidR="00000000" w:rsidDel="00000000" w:rsidP="00000000" w:rsidRDefault="00000000" w:rsidRPr="00000000" w14:paraId="000002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realizate în parteneriat cu instituții reprezentative din comunitate(central medicilor de familie,primărie,biserică,poliție);</w:t>
            </w:r>
          </w:p>
        </w:tc>
      </w:tr>
      <w:tr>
        <w:trPr>
          <w:cantSplit w:val="0"/>
          <w:trHeight w:val="1208" w:hRule="atLeast"/>
          <w:tblHeader w:val="0"/>
        </w:trPr>
        <w:tc>
          <w:tcPr/>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7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 organizează discuții individuale cu elevii, părinții despre respectarea diversității culturale, etnice, lingvistice, religioase;</w:t>
            </w:r>
          </w:p>
          <w:p w:rsidR="00000000" w:rsidDel="00000000" w:rsidP="00000000" w:rsidRDefault="00000000" w:rsidRPr="00000000" w14:paraId="0000027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 implică elevii în participarea diferitor activități,concursuri privind respectare a diversității culturale,etnice,lingvistice,religioase.</w:t>
            </w:r>
          </w:p>
        </w:tc>
      </w:tr>
      <w:tr>
        <w:trPr>
          <w:cantSplit w:val="0"/>
          <w:trHeight w:val="559" w:hRule="atLeast"/>
          <w:tblHeader w:val="0"/>
        </w:trPr>
        <w:tc>
          <w:tcPr/>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criteriilor:0,5</w:t>
            </w:r>
          </w:p>
        </w:tc>
        <w:tc>
          <w:tcPr/>
          <w:p w:rsidR="00000000" w:rsidDel="00000000" w:rsidP="00000000" w:rsidRDefault="00000000" w:rsidRPr="00000000" w14:paraId="000002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0,5</w:t>
            </w:r>
          </w:p>
        </w:tc>
      </w:tr>
    </w:tbl>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2.3.3. Crearea condițiilor pentru abordarea echitabilă și valorizantă a fiecărui elev/copil indiferent de apartenența culturală,etnică,lingvistică,religioasă,încadrarea în promovarea multiculturalității,valorificând capacitatea de socializare a elevilor/copiilor și varietatea de resurse (umane,informaționale etc.) de identificare și dizolvare a steriotipurilor și prejudicăților</w:t>
      </w:r>
    </w:p>
    <w:tbl>
      <w:tblPr>
        <w:tblStyle w:val="Table29"/>
        <w:tblW w:w="1446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4928"/>
        <w:gridCol w:w="3703"/>
        <w:gridCol w:w="3703"/>
        <w:tblGridChange w:id="0">
          <w:tblGrid>
            <w:gridCol w:w="2126"/>
            <w:gridCol w:w="4928"/>
            <w:gridCol w:w="3703"/>
            <w:gridCol w:w="3703"/>
          </w:tblGrid>
        </w:tblGridChange>
      </w:tblGrid>
      <w:tr>
        <w:trPr>
          <w:cantSplit w:val="0"/>
          <w:trHeight w:val="4105" w:hRule="atLeast"/>
          <w:tblHeader w:val="0"/>
        </w:trPr>
        <w:tc>
          <w:tcPr/>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nr.05 din 01.09.2022, Cu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privire la aprobarea schemei orare pentru anul de studii 2022-2023;</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nr.07 din 01.09.2022,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transportarea elevilor;</w:t>
            </w: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Ordin nr.43 din 27.10.2022,Cu privire la participarea elevilor la Concursul republican”Limba noastră-i o comoară”;</w:t>
            </w:r>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nr.40 din 25.10.2022,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participarea elevilor la concursul republican”A Chance,Un Chance,Eine Chance”,ediția II ;</w:t>
            </w: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Ordin nr.44 din 28.10.2022, Cu privire la organizarea Săptămânii Internaționale de prevenire a intoxicațiilor cu plumb”;</w:t>
            </w:r>
          </w:p>
          <w:p w:rsidR="00000000" w:rsidDel="00000000" w:rsidP="00000000" w:rsidRDefault="00000000" w:rsidRPr="00000000" w14:paraId="0000028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Ordin nr.35 din 19.10.2022, Cu privire la participarea elevilor la concursul de desen”Implicare prin reciclare”;</w:t>
            </w: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Ordin nr.69 din 10.02.2023, Cu privire la participarea elevilor la  Concursul de creativitate</w:t>
            </w:r>
            <w:r w:rsidDel="00000000" w:rsidR="00000000" w:rsidRPr="00000000">
              <w:rPr>
                <w:rFonts w:ascii="Calibri" w:cs="Calibri" w:eastAsia="Calibri" w:hAnsi="Calibri"/>
                <w:b w:val="1"/>
                <w:i w:val="0"/>
                <w:smallCaps w:val="0"/>
                <w:strike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Mascota Consumatorului;</w:t>
            </w:r>
          </w:p>
          <w:p w:rsidR="00000000" w:rsidDel="00000000" w:rsidP="00000000" w:rsidRDefault="00000000" w:rsidRPr="00000000" w14:paraId="000002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Ordin nr.70 din 16.02.2023, Cu privire la participarea elevilor la  Concursul Internațional de Lectură și Creație;</w:t>
            </w:r>
          </w:p>
          <w:p w:rsidR="00000000" w:rsidDel="00000000" w:rsidP="00000000" w:rsidRDefault="00000000" w:rsidRPr="00000000" w14:paraId="000002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nr.75 din 06.03.2023,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participarea elevilor la Cu privire la desfășurarea concursului La izvoarele înțelepciunii;</w:t>
            </w:r>
          </w:p>
          <w:p w:rsidR="00000000" w:rsidDel="00000000" w:rsidP="00000000" w:rsidRDefault="00000000" w:rsidRPr="00000000" w14:paraId="0000028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nr.79 din 21.03.2023,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participarea elevilor la Conferința de istorie:” În lagărul memoriei -  deportările staliniste”</w:t>
            </w:r>
          </w:p>
          <w:p w:rsidR="00000000" w:rsidDel="00000000" w:rsidP="00000000" w:rsidRDefault="00000000" w:rsidRPr="00000000" w14:paraId="0000029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nr.97 din 12.05.2023,</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participarea elevilor în cadrul activității raionale onlain consacrată Zilei Europei ;</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Încadrarea elevilor în cercuri pe interese și secții sportive;</w:t>
            </w:r>
          </w:p>
          <w:p w:rsidR="00000000" w:rsidDel="00000000" w:rsidP="00000000" w:rsidRDefault="00000000" w:rsidRPr="00000000" w14:paraId="0000029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Implicarea elevilor în activitățile extracurriculare.</w:t>
            </w:r>
          </w:p>
        </w:tc>
      </w:tr>
      <w:tr>
        <w:trPr>
          <w:cantSplit w:val="0"/>
          <w:trHeight w:val="264" w:hRule="atLeast"/>
          <w:tblHeader w:val="0"/>
        </w:trPr>
        <w:tc>
          <w:tcPr/>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9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Creează condiții tipice pentru respectarea diversității și valorifică intens capacitatea de socializare a elevilor.</w:t>
            </w:r>
          </w:p>
        </w:tc>
      </w:tr>
      <w:tr>
        <w:trPr>
          <w:cantSplit w:val="0"/>
          <w:trHeight w:val="494" w:hRule="atLeast"/>
          <w:tblHeader w:val="0"/>
        </w:trPr>
        <w:tc>
          <w:tcPr/>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2.3.4.Reflectarea în activitățile curriculare și extracurriculare,în acțiunile elevilor/copiilor și ale cadrelor didactice,a viziunilor democratice de conviețuire armonioasă într-o societate interculturală,a modului de promovare a valorilor multiculturale</w:t>
      </w:r>
    </w:p>
    <w:tbl>
      <w:tblPr>
        <w:tblStyle w:val="Table30"/>
        <w:tblW w:w="1449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4661"/>
        <w:gridCol w:w="3712"/>
        <w:gridCol w:w="3712"/>
        <w:tblGridChange w:id="0">
          <w:tblGrid>
            <w:gridCol w:w="2410"/>
            <w:gridCol w:w="4661"/>
            <w:gridCol w:w="3712"/>
            <w:gridCol w:w="3712"/>
          </w:tblGrid>
        </w:tblGridChange>
      </w:tblGrid>
      <w:tr>
        <w:trPr>
          <w:cantSplit w:val="0"/>
          <w:trHeight w:val="2117" w:hRule="atLeast"/>
          <w:tblHeader w:val="0"/>
        </w:trPr>
        <w:tc>
          <w:tcPr/>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A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Expoziție de desen ”În lagărele terorii”;</w:t>
            </w:r>
          </w:p>
          <w:p w:rsidR="00000000" w:rsidDel="00000000" w:rsidP="00000000" w:rsidRDefault="00000000" w:rsidRPr="00000000" w14:paraId="000002A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Conferință școlară ” Holocaust”</w:t>
            </w:r>
          </w:p>
          <w:p w:rsidR="00000000" w:rsidDel="00000000" w:rsidP="00000000" w:rsidRDefault="00000000" w:rsidRPr="00000000" w14:paraId="000002A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Ziua limbilor europene</w:t>
            </w:r>
          </w:p>
          <w:p w:rsidR="00000000" w:rsidDel="00000000" w:rsidP="00000000" w:rsidRDefault="00000000" w:rsidRPr="00000000" w14:paraId="000002A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 extradidactică ”Omagiu Marelui fabulist A.Donici”,</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sz w:val="24"/>
                  <w:szCs w:val="24"/>
                  <w:u w:val="single"/>
                  <w:shd w:fill="auto" w:val="clear"/>
                  <w:vertAlign w:val="baseline"/>
                  <w:rtl w:val="0"/>
                </w:rPr>
                <w:t xml:space="preserve">https://www.facebook.com/photo?fbid=7004560752952146&amp;set=pcb.7004584902949731</w:t>
              </w:r>
            </w:hyperlink>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Ziua Europei ,reprezentarea Portugaliei în cadrul activității raionale</w:t>
            </w:r>
          </w:p>
        </w:tc>
      </w:tr>
      <w:tr>
        <w:trPr>
          <w:cantSplit w:val="0"/>
          <w:trHeight w:val="284" w:hRule="atLeast"/>
          <w:tblHeader w:val="0"/>
        </w:trPr>
        <w:tc>
          <w:tcPr/>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organizează și desfășoară sistematic diverse activități și proiecte educaționale prin care dezvoltă și promovează în acțiunile elevilor și cadrelor didactice viziunile democratice de conviețuire într-o societate interculturală și promovează valorile multiculturale.</w:t>
            </w:r>
          </w:p>
        </w:tc>
      </w:tr>
      <w:tr>
        <w:trPr>
          <w:cantSplit w:val="0"/>
          <w:trHeight w:val="531" w:hRule="atLeast"/>
          <w:tblHeader w:val="0"/>
        </w:trPr>
        <w:tc>
          <w:tcPr/>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tl w:val="0"/>
        </w:rPr>
      </w:r>
    </w:p>
    <w:tbl>
      <w:tblPr>
        <w:tblStyle w:val="Table31"/>
        <w:tblW w:w="14495.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6600"/>
        <w:gridCol w:w="5485"/>
        <w:tblGridChange w:id="0">
          <w:tblGrid>
            <w:gridCol w:w="2410"/>
            <w:gridCol w:w="6600"/>
            <w:gridCol w:w="5485"/>
          </w:tblGrid>
        </w:tblGridChange>
      </w:tblGrid>
      <w:tr>
        <w:trPr>
          <w:cantSplit w:val="0"/>
          <w:trHeight w:val="295" w:hRule="atLeast"/>
          <w:tblHeader w:val="0"/>
        </w:trPr>
        <w:tc>
          <w:tcPr>
            <w:vMerge w:val="restart"/>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Dimenisune II</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forte</w:t>
            </w:r>
          </w:p>
        </w:tc>
        <w:tc>
          <w:tcPr/>
          <w:p w:rsidR="00000000" w:rsidDel="00000000" w:rsidP="00000000" w:rsidRDefault="00000000" w:rsidRPr="00000000" w14:paraId="000002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slabe</w:t>
            </w:r>
          </w:p>
        </w:tc>
      </w:tr>
      <w:tr>
        <w:trPr>
          <w:cantSplit w:val="0"/>
          <w:trHeight w:val="910" w:hRule="atLeast"/>
          <w:tblHeader w:val="0"/>
        </w:trPr>
        <w:tc>
          <w:tcPr>
            <w:vMerge w:val="continue"/>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B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Implicarea elevilor şi a familiilor în procesul decizional;</w:t>
            </w:r>
          </w:p>
          <w:p w:rsidR="00000000" w:rsidDel="00000000" w:rsidP="00000000" w:rsidRDefault="00000000" w:rsidRPr="00000000" w14:paraId="000002B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Implicarea familiilor în viaţa şcolii;</w:t>
            </w:r>
          </w:p>
          <w:p w:rsidR="00000000" w:rsidDel="00000000" w:rsidP="00000000" w:rsidRDefault="00000000" w:rsidRPr="00000000" w14:paraId="000002B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Existenţa şi funcţionalitatea parteneriatelor.</w:t>
            </w:r>
          </w:p>
          <w:p w:rsidR="00000000" w:rsidDel="00000000" w:rsidP="00000000" w:rsidRDefault="00000000" w:rsidRPr="00000000" w14:paraId="000002B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Cadrele didactice motivează elevii să participe la diferite concursuri  la nivel instituțional, regional,  raional și național</w:t>
            </w:r>
          </w:p>
        </w:tc>
        <w:tc>
          <w:tcPr/>
          <w:p w:rsidR="00000000" w:rsidDel="00000000" w:rsidP="00000000" w:rsidRDefault="00000000" w:rsidRPr="00000000" w14:paraId="000002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Mai sunt elevi și părinți reticienți la capitolul implicare socială.</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Dimensiune III.INCLUZIUNE EDUCAȚIONALĂ</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3.1.Instituția educațională cuprinde toți copiii,indiferent de naționalitate,gen,origine și stare socială,apartenență religioasă,stare a sănătății și creează condiții optime pentru realizarea și dezvoltarea potențialului propriu în procesul educațional</w:t>
      </w: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3.1.1.Elaborarea planului strategic și operațional bazat pe politicile statului cu privire la educația incluzivă,a strategiilor de formare continuă a cadrelor în domeniulEI,a proiectelor de asigurare a incluziunii prin activități multiculturale,a documentelor de asigurare a serviciilor de sprijin pentru elevii cu CES</w:t>
      </w:r>
    </w:p>
    <w:tbl>
      <w:tblPr>
        <w:tblStyle w:val="Table32"/>
        <w:tblW w:w="1446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069"/>
        <w:gridCol w:w="3703"/>
        <w:gridCol w:w="3703"/>
        <w:tblGridChange w:id="0">
          <w:tblGrid>
            <w:gridCol w:w="1985"/>
            <w:gridCol w:w="5069"/>
            <w:gridCol w:w="3703"/>
            <w:gridCol w:w="3703"/>
          </w:tblGrid>
        </w:tblGridChange>
      </w:tblGrid>
      <w:tr>
        <w:trPr>
          <w:cantSplit w:val="0"/>
          <w:trHeight w:val="279" w:hRule="atLeast"/>
          <w:tblHeader w:val="0"/>
        </w:trPr>
        <w:tc>
          <w:tcPr/>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C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managerial –dimensiunea Incluziune școlară;</w:t>
            </w:r>
          </w:p>
          <w:p w:rsidR="00000000" w:rsidDel="00000000" w:rsidP="00000000" w:rsidRDefault="00000000" w:rsidRPr="00000000" w14:paraId="000002C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 de activitate CMI, aprobat de director 15.09.2022;</w:t>
            </w:r>
          </w:p>
          <w:p w:rsidR="00000000" w:rsidDel="00000000" w:rsidP="00000000" w:rsidRDefault="00000000" w:rsidRPr="00000000" w14:paraId="000002C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 de activitate CDS, aprobat anual în luna septembrie de director. 08.09.2021</w:t>
            </w:r>
          </w:p>
          <w:p w:rsidR="00000000" w:rsidDel="00000000" w:rsidP="00000000" w:rsidRDefault="00000000" w:rsidRPr="00000000" w14:paraId="000002C5">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Instruirea cadrelor didactice în domeniul incluziunii de către  președintele  CMI ” Monitorizarea  elaborării PEI”  proces verbal al ședinței CMI , 15 septembrie  2022</w:t>
            </w:r>
          </w:p>
          <w:p w:rsidR="00000000" w:rsidDel="00000000" w:rsidP="00000000" w:rsidRDefault="00000000" w:rsidRPr="00000000" w14:paraId="000002C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nr.07 din 05.02.2021 de angajare a CDS; </w:t>
            </w:r>
          </w:p>
        </w:tc>
      </w:tr>
      <w:tr>
        <w:trPr>
          <w:cantSplit w:val="0"/>
          <w:trHeight w:val="279" w:hRule="atLeast"/>
          <w:tblHeader w:val="0"/>
        </w:trPr>
        <w:tc>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PDI și PAI se reflectă activități specific EI la asigurarea serviciilor de sprijin și la formarea continuă a pedagogilor ce le asigură informarea permanentă cu privire la strigențele legate de incluziune.</w:t>
            </w:r>
          </w:p>
        </w:tc>
      </w:tr>
      <w:tr>
        <w:trPr>
          <w:cantSplit w:val="0"/>
          <w:trHeight w:val="521" w:hRule="atLeast"/>
          <w:tblHeader w:val="0"/>
        </w:trPr>
        <w:tc>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3.1.2.Funcționalitatea structurilor,a mecanismelor și procedurilor de sprijin pentru procesul de înmatriculare și incluziune școlară a tuturor copiilor,inclusiv de evidență și sprijin pentru copiii cu CES</w:t>
      </w:r>
    </w:p>
    <w:tbl>
      <w:tblPr>
        <w:tblStyle w:val="Table33"/>
        <w:tblW w:w="1449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086"/>
        <w:gridCol w:w="3712"/>
        <w:gridCol w:w="3712"/>
        <w:tblGridChange w:id="0">
          <w:tblGrid>
            <w:gridCol w:w="1985"/>
            <w:gridCol w:w="5086"/>
            <w:gridCol w:w="3712"/>
            <w:gridCol w:w="3712"/>
          </w:tblGrid>
        </w:tblGridChange>
      </w:tblGrid>
      <w:tr>
        <w:trPr>
          <w:cantSplit w:val="0"/>
          <w:trHeight w:val="305" w:hRule="atLeast"/>
          <w:tblHeader w:val="0"/>
        </w:trPr>
        <w:tc>
          <w:tcPr/>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nr.14 din 05.09.2022,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crearea comisiei multidisciplinare intrașcolare de integrare a copiilor cu CES ;</w:t>
            </w:r>
          </w:p>
          <w:p w:rsidR="00000000" w:rsidDel="00000000" w:rsidP="00000000" w:rsidRDefault="00000000" w:rsidRPr="00000000" w14:paraId="000002D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nr.07 din 05.02.2021, Cu privire la angajarea CDS;</w:t>
            </w:r>
          </w:p>
          <w:p w:rsidR="00000000" w:rsidDel="00000000" w:rsidP="00000000" w:rsidRDefault="00000000" w:rsidRPr="00000000" w14:paraId="000002D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Existenţa şi funcţionalitatea în instituţie a CMI;</w:t>
            </w:r>
          </w:p>
          <w:p w:rsidR="00000000" w:rsidDel="00000000" w:rsidP="00000000" w:rsidRDefault="00000000" w:rsidRPr="00000000" w14:paraId="000002D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Sesizarea CMI de către învățător/diriginte/profesor, cu prezentarea argumentelor privind înaintarea cazului ;</w:t>
            </w:r>
          </w:p>
          <w:p w:rsidR="00000000" w:rsidDel="00000000" w:rsidP="00000000" w:rsidRDefault="00000000" w:rsidRPr="00000000" w14:paraId="000002D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Evaluarea inițială a copilului în cadrul CMI și stabilirea,după caz a cerințelor speciale/necesităților și recomandarea programelor de suport</w:t>
            </w:r>
          </w:p>
          <w:p w:rsidR="00000000" w:rsidDel="00000000" w:rsidP="00000000" w:rsidRDefault="00000000" w:rsidRPr="00000000" w14:paraId="000002D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de reevaluare a dezvoltării  copilului cu CES nr. 225 din 19.10.2020 ( reev. 30.09.2020) realizat de SAP Orhei).</w:t>
            </w:r>
          </w:p>
          <w:p w:rsidR="00000000" w:rsidDel="00000000" w:rsidP="00000000" w:rsidRDefault="00000000" w:rsidRPr="00000000" w14:paraId="000002D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de reevaluare a dezvoltării  copilului cu CES nr. 226 din 19.10.2020 ( reev. 30.09.2020) realizat de SAP Orhei).</w:t>
            </w:r>
          </w:p>
          <w:p w:rsidR="00000000" w:rsidDel="00000000" w:rsidP="00000000" w:rsidRDefault="00000000" w:rsidRPr="00000000" w14:paraId="000002D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de reevaluare a dezvoltării  copilului cu CES nr. 227 din 19.10.2020 ( reev. 30.09.2020) realizat de SAP Orhei).</w:t>
            </w:r>
          </w:p>
          <w:p w:rsidR="00000000" w:rsidDel="00000000" w:rsidP="00000000" w:rsidRDefault="00000000" w:rsidRPr="00000000" w14:paraId="000002D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200" w:before="0" w:line="240" w:lineRule="auto"/>
              <w:ind w:left="317"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de  evaluare  complexă a dezvoltării  copilului  cu Ces Nr. 27 din 02.03.2023, realizat de SAP Orhei</w:t>
            </w:r>
          </w:p>
        </w:tc>
      </w:tr>
      <w:tr>
        <w:trPr>
          <w:cantSplit w:val="0"/>
          <w:trHeight w:val="305" w:hRule="atLeast"/>
          <w:tblHeader w:val="0"/>
        </w:trPr>
        <w:tc>
          <w:tcPr/>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MembriiCMI și CDdingimnaziu monitorizează înpermanenţă rezultateleelevilor din clasa I,dar şi ai elevilor veniţi dinalteinstituţii,pentruaputea</w:t>
            </w:r>
            <w:r w:rsidDel="00000000" w:rsidR="00000000" w:rsidRPr="00000000">
              <w:rPr>
                <w:rFonts w:ascii="Times New Roman" w:cs="Times New Roman" w:eastAsia="Times New Roman" w:hAnsi="Times New Roman"/>
                <w:sz w:val="24"/>
                <w:szCs w:val="24"/>
                <w:u w:val="single"/>
                <w:rtl w:val="0"/>
              </w:rPr>
              <w:t xml:space="preserve">d</w:t>
            </w:r>
            <w:r w:rsidDel="00000000" w:rsidR="00000000" w:rsidRPr="00000000">
              <w:rPr>
                <w:rFonts w:ascii="Times New Roman" w:cs="Times New Roman" w:eastAsia="Times New Roman" w:hAnsi="Times New Roman"/>
                <w:sz w:val="24"/>
                <w:szCs w:val="24"/>
                <w:rtl w:val="0"/>
              </w:rPr>
              <w:t xml:space="preserve">upăcazsăfie referiţi cătreSAPOrhei.</w:t>
            </w:r>
          </w:p>
        </w:tc>
      </w:tr>
      <w:tr>
        <w:trPr>
          <w:cantSplit w:val="0"/>
          <w:trHeight w:val="570" w:hRule="atLeast"/>
          <w:tblHeader w:val="0"/>
        </w:trPr>
        <w:tc>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3.1.3.Crearea bazei de date a copiilor din comunitate,inclusiv a celor cu CES,elaborarea actelor privind evoluțiile demografice și perspectivele de școlaritate,evidența înmatriculării elevilor</w:t>
      </w:r>
    </w:p>
    <w:tbl>
      <w:tblPr>
        <w:tblStyle w:val="Table34"/>
        <w:tblW w:w="14436.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5057"/>
        <w:gridCol w:w="3697"/>
        <w:gridCol w:w="3697"/>
        <w:tblGridChange w:id="0">
          <w:tblGrid>
            <w:gridCol w:w="1985"/>
            <w:gridCol w:w="5057"/>
            <w:gridCol w:w="3697"/>
            <w:gridCol w:w="3697"/>
          </w:tblGrid>
        </w:tblGridChange>
      </w:tblGrid>
      <w:tr>
        <w:trPr>
          <w:cantSplit w:val="0"/>
          <w:trHeight w:val="552" w:hRule="atLeast"/>
          <w:tblHeader w:val="0"/>
        </w:trPr>
        <w:tc>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E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Baza de date a elevilor  cu CES( 4 elevi dintre care  2  gravi);</w:t>
            </w:r>
          </w:p>
          <w:p w:rsidR="00000000" w:rsidDel="00000000" w:rsidP="00000000" w:rsidRDefault="00000000" w:rsidRPr="00000000" w14:paraId="000002E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Dosarele elevilor;</w:t>
            </w:r>
          </w:p>
          <w:p w:rsidR="00000000" w:rsidDel="00000000" w:rsidP="00000000" w:rsidRDefault="00000000" w:rsidRPr="00000000" w14:paraId="000002E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nr.23 din 09.09.2022 ,Cu privire la constituirea Comisiei multidisciplinare Intrașcolare;</w:t>
            </w:r>
          </w:p>
          <w:p w:rsidR="00000000" w:rsidDel="00000000" w:rsidP="00000000" w:rsidRDefault="00000000" w:rsidRPr="00000000" w14:paraId="000002E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Procese-verbale ale ședințelor Comisiei multidisciplinare Intrașcolare</w:t>
            </w:r>
          </w:p>
          <w:p w:rsidR="00000000" w:rsidDel="00000000" w:rsidP="00000000" w:rsidRDefault="00000000" w:rsidRPr="00000000" w14:paraId="000002E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educaționale individualizate(PEI),aprobate de către director, data 20.09,2022;</w:t>
            </w:r>
          </w:p>
          <w:p w:rsidR="00000000" w:rsidDel="00000000" w:rsidP="00000000" w:rsidRDefault="00000000" w:rsidRPr="00000000" w14:paraId="000002E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Numărul de cazuri   evaluate 1 caz</w:t>
            </w:r>
          </w:p>
          <w:p w:rsidR="00000000" w:rsidDel="00000000" w:rsidP="00000000" w:rsidRDefault="00000000" w:rsidRPr="00000000" w14:paraId="000002F0">
            <w:pPr>
              <w:ind w:left="360" w:firstLine="0"/>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monitorizează actualizarea permanentă a bazei de date a copiilor cu CES cât și valorificarea informației cu privire la mediul familial.</w:t>
            </w:r>
          </w:p>
        </w:tc>
      </w:tr>
      <w:tr>
        <w:trPr>
          <w:cantSplit w:val="0"/>
          <w:trHeight w:val="516" w:hRule="atLeast"/>
          <w:tblHeader w:val="0"/>
        </w:trPr>
        <w:tc>
          <w:tcPr/>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3.1.4.Monitorizarea datelor privind progresul și dezvoltarea fiecărui elev /copil și asigurarea activității Comisiei Multidisciplinare Intrașcolare(CMI) și a serviciilor de sprijin,în funcție de necesitățile copiilor</w:t>
      </w:r>
    </w:p>
    <w:tbl>
      <w:tblPr>
        <w:tblStyle w:val="Table35"/>
        <w:tblW w:w="1453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3379"/>
        <w:gridCol w:w="4816"/>
        <w:gridCol w:w="4356"/>
        <w:tblGridChange w:id="0">
          <w:tblGrid>
            <w:gridCol w:w="1985"/>
            <w:gridCol w:w="3379"/>
            <w:gridCol w:w="4816"/>
            <w:gridCol w:w="4356"/>
          </w:tblGrid>
        </w:tblGridChange>
      </w:tblGrid>
      <w:tr>
        <w:trPr>
          <w:cantSplit w:val="0"/>
          <w:trHeight w:val="580" w:hRule="atLeast"/>
          <w:tblHeader w:val="0"/>
        </w:trPr>
        <w:tc>
          <w:tcPr/>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2FD">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de activitate a CMI, aprobat 15.09.2022;</w:t>
            </w:r>
          </w:p>
          <w:p w:rsidR="00000000" w:rsidDel="00000000" w:rsidP="00000000" w:rsidRDefault="00000000" w:rsidRPr="00000000" w14:paraId="000002F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de activitate CDS, aprobat 15 .09.2022;</w:t>
            </w:r>
          </w:p>
          <w:p w:rsidR="00000000" w:rsidDel="00000000" w:rsidP="00000000" w:rsidRDefault="00000000" w:rsidRPr="00000000" w14:paraId="000002F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PEI aprobate,20.09.2022</w:t>
            </w:r>
          </w:p>
          <w:p w:rsidR="00000000" w:rsidDel="00000000" w:rsidP="00000000" w:rsidRDefault="00000000" w:rsidRPr="00000000" w14:paraId="0000030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Rapoarte semestriale şi anuale prezentate încadrul şedinţelor Consiliului Profesoral cuprivire la reuşita şcolară.</w:t>
            </w:r>
          </w:p>
        </w:tc>
      </w:tr>
      <w:tr>
        <w:trPr>
          <w:cantSplit w:val="0"/>
          <w:trHeight w:val="290" w:hRule="atLeast"/>
          <w:tblHeader w:val="0"/>
        </w:trPr>
        <w:tc>
          <w:tcPr/>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fineleanului de studiiseprezintăreuşitaşcolarăpentrutoatetrepteledeşcolaritateşipeclaseînparteundeseiaudeciziideîmbunătăţirea rezultatelor școlare.</w:t>
            </w:r>
          </w:p>
        </w:tc>
      </w:tr>
      <w:tr>
        <w:trPr>
          <w:cantSplit w:val="0"/>
          <w:trHeight w:val="542" w:hRule="atLeast"/>
          <w:tblHeader w:val="0"/>
        </w:trPr>
        <w:tc>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3.1.5.Desfășurarea procesului educațional în concordanță cu particularitățile și nevoile specifice ale fiecărui elev și asigurarea unui Plan educațional individualizat (PEI),curriculum adaptat,asistent personal,set de materiale didactice sau alte măsuri și servicii de sprijin</w:t>
      </w:r>
    </w:p>
    <w:tbl>
      <w:tblPr>
        <w:tblStyle w:val="Table36"/>
        <w:tblW w:w="14536.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3426"/>
        <w:gridCol w:w="4496"/>
        <w:gridCol w:w="4062"/>
        <w:tblGridChange w:id="0">
          <w:tblGrid>
            <w:gridCol w:w="2552"/>
            <w:gridCol w:w="3426"/>
            <w:gridCol w:w="4496"/>
            <w:gridCol w:w="4062"/>
          </w:tblGrid>
        </w:tblGridChange>
      </w:tblGrid>
      <w:tr>
        <w:trPr>
          <w:cantSplit w:val="0"/>
          <w:trHeight w:val="420" w:hRule="atLeast"/>
          <w:tblHeader w:val="0"/>
        </w:trPr>
        <w:tc>
          <w:tcPr/>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0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PEI  a elevilor cu CES</w:t>
            </w:r>
          </w:p>
          <w:p w:rsidR="00000000" w:rsidDel="00000000" w:rsidP="00000000" w:rsidRDefault="00000000" w:rsidRPr="00000000" w14:paraId="0000030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Raportul de activitate  a CDS</w:t>
            </w:r>
          </w:p>
          <w:p w:rsidR="00000000" w:rsidDel="00000000" w:rsidP="00000000" w:rsidRDefault="00000000" w:rsidRPr="00000000" w14:paraId="0000031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Produse educaționale individualizate, teste ,fișe.</w:t>
            </w:r>
          </w:p>
          <w:p w:rsidR="00000000" w:rsidDel="00000000" w:rsidP="00000000" w:rsidRDefault="00000000" w:rsidRPr="00000000" w14:paraId="0000031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Rezultatele analizei lecțiilor</w:t>
            </w:r>
          </w:p>
          <w:p w:rsidR="00000000" w:rsidDel="00000000" w:rsidP="00000000" w:rsidRDefault="00000000" w:rsidRPr="00000000" w14:paraId="0000031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nr.14 din 05.09.2022, Cu privire la crearea comisiei CMI;</w:t>
            </w:r>
          </w:p>
          <w:p w:rsidR="00000000" w:rsidDel="00000000" w:rsidP="00000000" w:rsidRDefault="00000000" w:rsidRPr="00000000" w14:paraId="0000031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educaționale cu copii cu CES ”Coșuleț de paști”( foto)</w:t>
            </w:r>
          </w:p>
          <w:p w:rsidR="00000000" w:rsidDel="00000000" w:rsidP="00000000" w:rsidRDefault="00000000" w:rsidRPr="00000000" w14:paraId="0000031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Atelier de lectură ”Recunoațtem personajele din povești”,aprilie 2022(CDS)</w:t>
            </w:r>
          </w:p>
          <w:p w:rsidR="00000000" w:rsidDel="00000000" w:rsidP="00000000" w:rsidRDefault="00000000" w:rsidRPr="00000000" w14:paraId="0000031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Atelier de lucru ” Copii cu CES –copii talentați”(CDS)</w:t>
            </w:r>
          </w:p>
          <w:p w:rsidR="00000000" w:rsidDel="00000000" w:rsidP="00000000" w:rsidRDefault="00000000" w:rsidRPr="00000000" w14:paraId="0000031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Atelier cu cadrele  didactice ” Rolul activităților  didactice în incluziunea copiilor  cu CES”</w:t>
            </w:r>
          </w:p>
          <w:p w:rsidR="00000000" w:rsidDel="00000000" w:rsidP="00000000" w:rsidRDefault="00000000" w:rsidRPr="00000000" w14:paraId="0000031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Rezultatele  elevilor  cu CES  poze cu  fișe de lucru ( CDS)</w:t>
            </w:r>
          </w:p>
        </w:tc>
      </w:tr>
      <w:tr>
        <w:trPr>
          <w:cantSplit w:val="0"/>
          <w:trHeight w:val="256" w:hRule="atLeast"/>
          <w:tblHeader w:val="0"/>
        </w:trPr>
        <w:tc>
          <w:tcPr/>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Incluziunea elevilor cu CES  este o prioritatea  a  echipei manageriale. CMI  lucrează  cu CDS fiind monitorizați de  SaP  Orhei. Existența CDS în gimnaziu.</w:t>
            </w:r>
          </w:p>
        </w:tc>
      </w:tr>
      <w:tr>
        <w:trPr>
          <w:cantSplit w:val="0"/>
          <w:trHeight w:val="501" w:hRule="atLeast"/>
          <w:tblHeader w:val="0"/>
        </w:trPr>
        <w:tc>
          <w:tcPr/>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3.2.Politicile și practicile din instituția de învățământ sunt incluzive,nediscriminatorii și respectă diferențele individuale</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3.2.1.Existența în documentele de planificare,a mecanismelor de identificare și combatere a oricăror forme de discriminare și de respectare a diferențelor individuale</w:t>
      </w:r>
    </w:p>
    <w:tbl>
      <w:tblPr>
        <w:tblStyle w:val="Table37"/>
        <w:tblW w:w="14448.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4496"/>
        <w:gridCol w:w="3700"/>
        <w:gridCol w:w="3700"/>
        <w:tblGridChange w:id="0">
          <w:tblGrid>
            <w:gridCol w:w="2552"/>
            <w:gridCol w:w="4496"/>
            <w:gridCol w:w="3700"/>
            <w:gridCol w:w="3700"/>
          </w:tblGrid>
        </w:tblGridChange>
      </w:tblGrid>
      <w:tr>
        <w:trPr>
          <w:cantSplit w:val="0"/>
          <w:trHeight w:val="297" w:hRule="atLeast"/>
          <w:tblHeader w:val="0"/>
        </w:trPr>
        <w:tc>
          <w:tcPr/>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2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nr.13 din 02.09.2022,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obligațiunile functionale ale angajaților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nr.20 din 07.09.2022,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numirea coordonatorului acțiunilor de prevenire,identificare,raportare și referire a cazurilor de abuz,neglijare,exploatare și trafic al copilului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32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Fișele de post ale angajaților privind obligativitatea sesizărilor cazurilor de abuz,neglijare,exploatare și trafic al copilului;</w:t>
            </w:r>
          </w:p>
          <w:p w:rsidR="00000000" w:rsidDel="00000000" w:rsidP="00000000" w:rsidRDefault="00000000" w:rsidRPr="00000000" w14:paraId="0000032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 de sesizare ANET  unde ar  fi implicați copiii cu CES  nu s-au înregistrat.</w:t>
            </w: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2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40" w:lineRule="auto"/>
              <w:ind w:left="317"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 promovează aspectele vieții școlare, programe cu accent pe incluziune și nondiscriminare și activități ce țin de respectarea diferențelor.</w:t>
            </w:r>
          </w:p>
        </w:tc>
      </w:tr>
      <w:tr>
        <w:trPr>
          <w:cantSplit w:val="0"/>
          <w:trHeight w:val="554" w:hRule="atLeast"/>
          <w:tblHeader w:val="0"/>
        </w:trPr>
        <w:tc>
          <w:tcPr/>
          <w:p w:rsidR="00000000" w:rsidDel="00000000" w:rsidP="00000000" w:rsidRDefault="00000000" w:rsidRPr="00000000" w14:paraId="000003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3.2.2.Promovarea diversității,inclusiv a interculturalității,în planurile strategice și operaționale ale instituției prin programe,activități care au ca țintă educația incluzivă și nevoile copiilor cu CES</w:t>
      </w:r>
    </w:p>
    <w:tbl>
      <w:tblPr>
        <w:tblStyle w:val="Table38"/>
        <w:tblW w:w="1446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4502"/>
        <w:gridCol w:w="3703"/>
        <w:gridCol w:w="3703"/>
        <w:tblGridChange w:id="0">
          <w:tblGrid>
            <w:gridCol w:w="2552"/>
            <w:gridCol w:w="4502"/>
            <w:gridCol w:w="3703"/>
            <w:gridCol w:w="3703"/>
          </w:tblGrid>
        </w:tblGridChange>
      </w:tblGrid>
      <w:tr>
        <w:trPr>
          <w:cantSplit w:val="0"/>
          <w:trHeight w:val="305" w:hRule="atLeast"/>
          <w:tblHeader w:val="0"/>
        </w:trPr>
        <w:tc>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36">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8" w:line="240" w:lineRule="auto"/>
              <w:ind w:left="317"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Atelier de lucrucu  profesorii și părinții :”Metode de lucru  și implicare a elevilor cu  CES ăn activitățile educaționalei”.   </w:t>
            </w:r>
          </w:p>
          <w:p w:rsidR="00000000" w:rsidDel="00000000" w:rsidP="00000000" w:rsidRDefault="00000000" w:rsidRPr="00000000" w14:paraId="00000337">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17"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Atelier cu părinții  petrecut de preș. CMI – ”Metode de motivare a copiilor” Consultare metodologică individuală  </w:t>
            </w:r>
          </w:p>
          <w:p w:rsidR="00000000" w:rsidDel="00000000" w:rsidP="00000000" w:rsidRDefault="00000000" w:rsidRPr="00000000" w14:paraId="0000033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17"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Masă rotundă în cadrul conferinței Consiliului de Etică  ”Nondiscriminarea  – caracteristica esențială a unui pedagog”</w:t>
            </w:r>
          </w:p>
          <w:p w:rsidR="00000000" w:rsidDel="00000000" w:rsidP="00000000" w:rsidRDefault="00000000" w:rsidRPr="00000000" w14:paraId="0000033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200" w:before="0" w:line="240" w:lineRule="auto"/>
              <w:ind w:left="317"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Consultări  psihopedagogice  a părinților elevilor  cu CES ,    realizat de CDS și preș CMI. Perioada septembrie2022; decembrie 2021;2aprilie 2023 .</w:t>
            </w:r>
          </w:p>
        </w:tc>
      </w:tr>
      <w:tr>
        <w:trPr>
          <w:cantSplit w:val="0"/>
          <w:trHeight w:val="305" w:hRule="atLeast"/>
          <w:tblHeader w:val="0"/>
        </w:trPr>
        <w:tc>
          <w:tcPr/>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3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7" w:right="0" w:hanging="142"/>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Copii cu CES sunt implicați în toate activitățile desfășurate în cadrul instituției. Cadrele  didactice ,dirigințiiși CDS  colaborează  eficient în vederea   promăvării  diversității  prin activități cu elevii, părinții  și  cadrele  didactice.</w:t>
            </w:r>
          </w:p>
        </w:tc>
      </w:tr>
      <w:tr>
        <w:trPr>
          <w:cantSplit w:val="0"/>
          <w:trHeight w:val="571" w:hRule="atLeast"/>
          <w:tblHeader w:val="0"/>
        </w:trPr>
        <w:tc>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criteriilor:0,5</w:t>
            </w:r>
          </w:p>
        </w:tc>
        <w:tc>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3.2.3.Asigurarea respectării diferențelor individuale prin aplicarea procedurilor de prevenire,identificare,semnalare,evaluare și soluționare a situațiilor de discriminare și informarea personalului,a elevilor și reprezentanților lor legali cu privire la utilizarea acestor proceduri</w:t>
      </w:r>
    </w:p>
    <w:tbl>
      <w:tblPr>
        <w:tblStyle w:val="Table39"/>
        <w:tblW w:w="14398.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4898"/>
        <w:gridCol w:w="3687"/>
        <w:gridCol w:w="3688"/>
        <w:tblGridChange w:id="0">
          <w:tblGrid>
            <w:gridCol w:w="2126"/>
            <w:gridCol w:w="4898"/>
            <w:gridCol w:w="3687"/>
            <w:gridCol w:w="3688"/>
          </w:tblGrid>
        </w:tblGridChange>
      </w:tblGrid>
      <w:tr>
        <w:trPr>
          <w:cantSplit w:val="0"/>
          <w:trHeight w:val="279" w:hRule="atLeast"/>
          <w:tblHeader w:val="0"/>
        </w:trPr>
        <w:tc>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4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nr.20 din 07.09.2022,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numirea coordonatorului acțiunilor de prevenire,identificare,raportare și referire a cazurilor de abuz,neglijare,exploatare și trafic al copilului</w:t>
            </w:r>
            <w:r w:rsidDel="00000000" w:rsidR="00000000" w:rsidRPr="00000000">
              <w:rPr>
                <w:rtl w:val="0"/>
              </w:rPr>
            </w:r>
          </w:p>
          <w:p w:rsidR="00000000" w:rsidDel="00000000" w:rsidP="00000000" w:rsidRDefault="00000000" w:rsidRPr="00000000" w14:paraId="0000034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Ședințe de informare  elevilor,părinților privind c   privind modul de sesizare a cazurilor suspecte de violență,neglijare,exploatare și trafic al copiilor , septembrie 2022;</w:t>
            </w:r>
          </w:p>
          <w:p w:rsidR="00000000" w:rsidDel="00000000" w:rsidP="00000000" w:rsidRDefault="00000000" w:rsidRPr="00000000" w14:paraId="0000034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Chestionar cu elevii  privind  ”Buillyigul”, Starea de bine în școală ,(google forms);</w:t>
            </w:r>
          </w:p>
          <w:p w:rsidR="00000000" w:rsidDel="00000000" w:rsidP="00000000" w:rsidRDefault="00000000" w:rsidRPr="00000000" w14:paraId="0000034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nr.03 din 01.09.2022,Cu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privire la aprobarea contingentului de elevi,anul școlar 2022-2023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34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nr.23/a din 11.09.2020,</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numărul și lista  copiilor cu CES</w:t>
            </w:r>
            <w:r w:rsidDel="00000000" w:rsidR="00000000" w:rsidRPr="00000000">
              <w:rPr>
                <w:rtl w:val="0"/>
              </w:rPr>
            </w:r>
          </w:p>
        </w:tc>
      </w:tr>
      <w:tr>
        <w:trPr>
          <w:cantSplit w:val="0"/>
          <w:trHeight w:val="811" w:hRule="atLeast"/>
          <w:tblHeader w:val="0"/>
        </w:trPr>
        <w:tc>
          <w:tcPr/>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4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40" w:lineRule="auto"/>
              <w:ind w:left="45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Instituția asigură în majoritatea acțiunilor șanse egale de incluziune tuturor copiilor respect diferențele individuale, informează personalul, copii, reprezentanților legali cu privire la procedurile de identificare, evaluare și soluționare a situațiilor de discriminare.</w:t>
            </w:r>
          </w:p>
        </w:tc>
      </w:tr>
      <w:tr>
        <w:trPr>
          <w:cantSplit w:val="0"/>
          <w:trHeight w:val="522" w:hRule="atLeast"/>
          <w:tblHeader w:val="0"/>
        </w:trPr>
        <w:tc>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3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3.2.4.Punerea în aplicare a curriculumului,inclusiv a curriculumului diferențiat,adaptat pentru copiii cu CES și evaluarea echitabilă a progresului tuturor elevilor,în scopul respectării individualității și tratării valorice a lor</w:t>
      </w:r>
    </w:p>
    <w:tbl>
      <w:tblPr>
        <w:tblStyle w:val="Table40"/>
        <w:tblW w:w="1453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3441"/>
        <w:gridCol w:w="4713"/>
        <w:gridCol w:w="4256"/>
        <w:tblGridChange w:id="0">
          <w:tblGrid>
            <w:gridCol w:w="2126"/>
            <w:gridCol w:w="3441"/>
            <w:gridCol w:w="4713"/>
            <w:gridCol w:w="4256"/>
          </w:tblGrid>
        </w:tblGridChange>
      </w:tblGrid>
      <w:tr>
        <w:trPr>
          <w:cantSplit w:val="0"/>
          <w:trHeight w:val="317" w:hRule="atLeast"/>
          <w:tblHeader w:val="0"/>
        </w:trPr>
        <w:tc>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5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 de asistență și observare privind desfășurarea orelor la clasa cu elevi cu CES,de la activități extrașcolare;</w:t>
            </w:r>
          </w:p>
          <w:p w:rsidR="00000000" w:rsidDel="00000000" w:rsidP="00000000" w:rsidRDefault="00000000" w:rsidRPr="00000000" w14:paraId="0000035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Date privind progresul și dezvoltarea elevilor cu CES –  dosarele elevilor  cu CES</w:t>
            </w:r>
          </w:p>
          <w:p w:rsidR="00000000" w:rsidDel="00000000" w:rsidP="00000000" w:rsidRDefault="00000000" w:rsidRPr="00000000" w14:paraId="0000035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Boxa sesizărilor</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5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nr.15 din 05.09.2022,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numirea coordonatorului acțiunilor de prevenire,identificare,raportare și referire a cazurilor de abuz,neglijare,exploatare și trafic al copilului </w:t>
            </w:r>
            <w:r w:rsidDel="00000000" w:rsidR="00000000" w:rsidRPr="00000000">
              <w:rPr>
                <w:rtl w:val="0"/>
              </w:rPr>
            </w:r>
          </w:p>
          <w:p w:rsidR="00000000" w:rsidDel="00000000" w:rsidP="00000000" w:rsidRDefault="00000000" w:rsidRPr="00000000" w14:paraId="0000035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Târg de caritate </w:t>
            </w:r>
          </w:p>
          <w:p w:rsidR="00000000" w:rsidDel="00000000" w:rsidP="00000000" w:rsidRDefault="00000000" w:rsidRPr="00000000" w14:paraId="0000035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Expoziție de mărțișoare  </w:t>
            </w:r>
          </w:p>
          <w:p w:rsidR="00000000" w:rsidDel="00000000" w:rsidP="00000000" w:rsidRDefault="00000000" w:rsidRPr="00000000" w14:paraId="0000035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Concert de Crăciun , expoziție de desene</w:t>
            </w:r>
          </w:p>
          <w:p w:rsidR="00000000" w:rsidDel="00000000" w:rsidP="00000000" w:rsidRDefault="00000000" w:rsidRPr="00000000" w14:paraId="0000036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200" w:before="0" w:line="240" w:lineRule="auto"/>
              <w:ind w:left="318" w:right="0" w:hanging="284"/>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Lucrări artistice  create din materiale naturale.</w:t>
            </w: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instutuție   se  implimentează eficient   curriculumul   diferențiat prin   proiectarea  activităților  educaționale    pentru  fiecare  elev cu  CES   în  mod  individual  , pentru asigurarea  progresului  acestora și valorificarea   calităților , talentelor  și specifucului   fiecărui  copil  cu CES.</w:t>
            </w:r>
          </w:p>
        </w:tc>
      </w:tr>
      <w:tr>
        <w:trPr>
          <w:cantSplit w:val="0"/>
          <w:trHeight w:val="592" w:hRule="atLeast"/>
          <w:tblHeader w:val="0"/>
        </w:trPr>
        <w:tc>
          <w:tcPr/>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3.2.5.Recunoașterea de către elevi a situațiilor de nerespectare a diferențelor individuale și de discriminare și manifestarea capacității de a le prezenta în cunoștință de cauză</w:t>
      </w:r>
    </w:p>
    <w:tbl>
      <w:tblPr>
        <w:tblStyle w:val="Table41"/>
        <w:tblW w:w="14386.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4892"/>
        <w:gridCol w:w="3684"/>
        <w:gridCol w:w="3685"/>
        <w:tblGridChange w:id="0">
          <w:tblGrid>
            <w:gridCol w:w="2126"/>
            <w:gridCol w:w="4892"/>
            <w:gridCol w:w="3684"/>
            <w:gridCol w:w="3685"/>
          </w:tblGrid>
        </w:tblGridChange>
      </w:tblGrid>
      <w:tr>
        <w:trPr>
          <w:cantSplit w:val="0"/>
          <w:trHeight w:val="1132" w:hRule="atLeast"/>
          <w:tblHeader w:val="0"/>
        </w:trPr>
        <w:tc>
          <w:tcPr/>
          <w:p w:rsidR="00000000" w:rsidDel="00000000" w:rsidP="00000000" w:rsidRDefault="00000000" w:rsidRPr="00000000" w14:paraId="000003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6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 educațională cu elevii claselor primare , subiectul   ” Concert de Crăciun ”data : 24.12.2022 ( foto-video)</w:t>
            </w:r>
          </w:p>
          <w:p w:rsidR="00000000" w:rsidDel="00000000" w:rsidP="00000000" w:rsidRDefault="00000000" w:rsidRPr="00000000" w14:paraId="0000036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 educațională cu elevii CES,subiectul ”  Oul de paști ”data18-20.04.22   desene, foto  CDS</w:t>
            </w:r>
          </w:p>
          <w:p w:rsidR="00000000" w:rsidDel="00000000" w:rsidP="00000000" w:rsidRDefault="00000000" w:rsidRPr="00000000" w14:paraId="0000036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 educațională cu elevii cl.VIII,subiectul ” 1 decembrie –ziua unității naționale a tuturor  românilor” data: 01.12.2022</w:t>
            </w:r>
          </w:p>
        </w:tc>
      </w:tr>
      <w:tr>
        <w:trPr>
          <w:cantSplit w:val="0"/>
          <w:trHeight w:val="282" w:hRule="atLeast"/>
          <w:tblHeader w:val="0"/>
        </w:trPr>
        <w:tc>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7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Deoarece în instituție domină un climat favorabil și prietenos pentru copii,nu au fost planificate multe activități.</w:t>
            </w:r>
          </w:p>
          <w:p w:rsidR="00000000" w:rsidDel="00000000" w:rsidP="00000000" w:rsidRDefault="00000000" w:rsidRPr="00000000" w14:paraId="0000037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Toți elevii cu CES sunt implicați  în activitățile   comune  fără a  fi  accentuate necesitățile  speciale ale  acestora. Copiii cu CES  nu sunt  excluși de  colegi din  activitățile   din timpul orelor sau din afara  lor.</w:t>
            </w:r>
          </w:p>
        </w:tc>
      </w:tr>
      <w:tr>
        <w:trPr>
          <w:cantSplit w:val="0"/>
          <w:trHeight w:val="527" w:hRule="atLeast"/>
          <w:tblHeader w:val="0"/>
        </w:trPr>
        <w:tc>
          <w:tcPr/>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3.3.Toți copiii beneficiază de un mediu accesibil și favorabil</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3.3.1.Utilizarea resurselor instituționale disponibile pentru asigurarea unui mediu accesibil și sigur pentru fiecare elev ,inclusiv cu CES,și identificarea,procurarea și utilizarea resurselor noi</w:t>
      </w:r>
    </w:p>
    <w:tbl>
      <w:tblPr>
        <w:tblStyle w:val="Table42"/>
        <w:tblW w:w="1453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3160"/>
        <w:gridCol w:w="4856"/>
        <w:gridCol w:w="4394"/>
        <w:tblGridChange w:id="0">
          <w:tblGrid>
            <w:gridCol w:w="2126"/>
            <w:gridCol w:w="3160"/>
            <w:gridCol w:w="4856"/>
            <w:gridCol w:w="4394"/>
          </w:tblGrid>
        </w:tblGridChange>
      </w:tblGrid>
      <w:tr>
        <w:trPr>
          <w:cantSplit w:val="0"/>
          <w:trHeight w:val="302" w:hRule="atLeast"/>
          <w:tblHeader w:val="0"/>
        </w:trPr>
        <w:tc>
          <w:tcPr/>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Utilizarea materialelor didactice  în activități extracurriculare;</w:t>
            </w:r>
          </w:p>
          <w:p w:rsidR="00000000" w:rsidDel="00000000" w:rsidP="00000000" w:rsidRDefault="00000000" w:rsidRPr="00000000" w14:paraId="0000038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Rezultatele chestionării elevilor,părinților elevilor privind asigurarea unui mediu accesibil și sigur pentru fiecare copil;</w:t>
            </w:r>
          </w:p>
          <w:p w:rsidR="00000000" w:rsidDel="00000000" w:rsidP="00000000" w:rsidRDefault="00000000" w:rsidRPr="00000000" w14:paraId="0000038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Aplicarea materialelor individualizate pentru copiii cu CES (cadrele  didactice elaborează  fișe,teste,sarcini individualizate)</w:t>
            </w:r>
          </w:p>
          <w:p w:rsidR="00000000" w:rsidDel="00000000" w:rsidP="00000000" w:rsidRDefault="00000000" w:rsidRPr="00000000" w14:paraId="0000038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Formularul FD-37,Executarea bugetului;</w:t>
            </w:r>
          </w:p>
          <w:p w:rsidR="00000000" w:rsidDel="00000000" w:rsidP="00000000" w:rsidRDefault="00000000" w:rsidRPr="00000000" w14:paraId="0000038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cu privire la executarea alocațiilor financiare pentru incluziunea școlară;</w:t>
            </w:r>
          </w:p>
          <w:p w:rsidR="00000000" w:rsidDel="00000000" w:rsidP="00000000" w:rsidRDefault="00000000" w:rsidRPr="00000000" w14:paraId="0000038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Regulamentul de ordine interioară,cap.III cu privire la protecția datelor cu caracter personal.</w:t>
            </w:r>
          </w:p>
        </w:tc>
      </w:tr>
      <w:tr>
        <w:trPr>
          <w:cantSplit w:val="0"/>
          <w:trHeight w:val="888" w:hRule="atLeast"/>
          <w:tblHeader w:val="0"/>
        </w:trPr>
        <w:tc>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89">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20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 utilizează resursele instituționale disponibile pentru asigurarea unui mediu accesibil și sigur pentru fiecare elev ,inclusiv cu CES,identificându-se,procurarea și utilizarea resurselor noi  reieșind din bugetul planificat și aprobat</w:t>
            </w:r>
          </w:p>
        </w:tc>
      </w:tr>
      <w:tr>
        <w:trPr>
          <w:cantSplit w:val="0"/>
          <w:trHeight w:val="565" w:hRule="atLeast"/>
          <w:tblHeader w:val="0"/>
        </w:trPr>
        <w:tc>
          <w:tcPr/>
          <w:p w:rsidR="00000000" w:rsidDel="00000000" w:rsidP="00000000" w:rsidRDefault="00000000" w:rsidRPr="00000000" w14:paraId="000003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3.3.2.Asigurarea protecției datelor cu caracter personal și a accesului,conform legii,la datele de interes public</w:t>
      </w:r>
    </w:p>
    <w:tbl>
      <w:tblPr>
        <w:tblStyle w:val="Table43"/>
        <w:tblW w:w="14413.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0"/>
        <w:gridCol w:w="3691"/>
        <w:gridCol w:w="3691"/>
        <w:gridCol w:w="3691"/>
        <w:tblGridChange w:id="0">
          <w:tblGrid>
            <w:gridCol w:w="3340"/>
            <w:gridCol w:w="3691"/>
            <w:gridCol w:w="3691"/>
            <w:gridCol w:w="3691"/>
          </w:tblGrid>
        </w:tblGridChange>
      </w:tblGrid>
      <w:tr>
        <w:trPr>
          <w:cantSplit w:val="0"/>
          <w:trHeight w:val="288" w:hRule="atLeast"/>
          <w:tblHeader w:val="0"/>
        </w:trPr>
        <w:tc>
          <w:tcPr/>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92">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Dosarelepersonale ale elevilor şialeangajaţilor dingimnaziu ;</w:t>
            </w:r>
          </w:p>
          <w:p w:rsidR="00000000" w:rsidDel="00000000" w:rsidP="00000000" w:rsidRDefault="00000000" w:rsidRPr="00000000" w14:paraId="00000393">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nr.06 din 01.09.2022,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aprobarea Regulamentului de ordine interioară</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ROI ,cap.III cu privire la protecția datelor cu caracter personal ;</w:t>
            </w:r>
          </w:p>
          <w:p w:rsidR="00000000" w:rsidDel="00000000" w:rsidP="00000000" w:rsidRDefault="00000000" w:rsidRPr="00000000" w14:paraId="0000039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nr.30 din 30.09.2021,</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organizarea și desfășurarea Lunarului Cibernetic</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20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nr.12 din 02.09.2022 și nr.33 din 01.10.21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desemnarea administratorului SIME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,SIPAS,SICE.</w:t>
            </w:r>
          </w:p>
        </w:tc>
      </w:tr>
      <w:tr>
        <w:trPr>
          <w:cantSplit w:val="0"/>
          <w:trHeight w:val="288" w:hRule="atLeast"/>
          <w:tblHeader w:val="0"/>
        </w:trPr>
        <w:tc>
          <w:tcPr/>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9A">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200" w:before="15"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La editarea,completarea şi modificarea datelor din SIME,SAPD,SIPAS,SICE au acces doar personal autorizat şi desemnat prin ordinul directorului.</w:t>
            </w:r>
          </w:p>
        </w:tc>
      </w:tr>
      <w:tr>
        <w:trPr>
          <w:cantSplit w:val="0"/>
          <w:trHeight w:val="538" w:hRule="atLeast"/>
          <w:tblHeader w:val="0"/>
        </w:trPr>
        <w:tc>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3.3.3.Asigurarea unui mediu accesibil pentru incluziunea tuturor elevilor,a spațiilor dotate,conforme specificului educației,a spațiilor destinate serviciilor de sprijin</w:t>
      </w:r>
    </w:p>
    <w:tbl>
      <w:tblPr>
        <w:tblStyle w:val="Table44"/>
        <w:tblW w:w="14448.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8"/>
        <w:gridCol w:w="2889"/>
        <w:gridCol w:w="4511"/>
        <w:gridCol w:w="3700"/>
        <w:tblGridChange w:id="0">
          <w:tblGrid>
            <w:gridCol w:w="3348"/>
            <w:gridCol w:w="2889"/>
            <w:gridCol w:w="4511"/>
            <w:gridCol w:w="3700"/>
          </w:tblGrid>
        </w:tblGridChange>
      </w:tblGrid>
      <w:tr>
        <w:trPr>
          <w:cantSplit w:val="0"/>
          <w:trHeight w:val="320" w:hRule="atLeast"/>
          <w:tblHeader w:val="0"/>
        </w:trPr>
        <w:tc>
          <w:tcPr/>
          <w:p w:rsidR="00000000" w:rsidDel="00000000" w:rsidP="00000000" w:rsidRDefault="00000000" w:rsidRPr="00000000" w14:paraId="000003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A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Instituţia dispune de teren şi salăde sport,sală de festivităţi,bibliotecă,cabinet de informatică dotat cu10 calculatoare ,4 săli de clasă  dotate cu table interactive,coridor dotat cu televizor,15 lăptopuri acordate de DGE Orhei;</w:t>
            </w:r>
          </w:p>
          <w:p w:rsidR="00000000" w:rsidDel="00000000" w:rsidP="00000000" w:rsidRDefault="00000000" w:rsidRPr="00000000" w14:paraId="000003A5">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Săli de clasă dotate cu ecrane,televizoare,calculatoare/lăptopuri pentru personalul didactic,planșe didactice,imprimante;</w:t>
            </w:r>
          </w:p>
          <w:p w:rsidR="00000000" w:rsidDel="00000000" w:rsidP="00000000" w:rsidRDefault="00000000" w:rsidRPr="00000000" w14:paraId="000003A6">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Pantă de acces în holul gimnaziului;</w:t>
            </w:r>
          </w:p>
          <w:p w:rsidR="00000000" w:rsidDel="00000000" w:rsidP="00000000" w:rsidRDefault="00000000" w:rsidRPr="00000000" w14:paraId="000003A7">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Blocuri sanitare interioare și exterioare;</w:t>
            </w:r>
          </w:p>
          <w:p w:rsidR="00000000" w:rsidDel="00000000" w:rsidP="00000000" w:rsidRDefault="00000000" w:rsidRPr="00000000" w14:paraId="000003A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200" w:before="0" w:line="240" w:lineRule="auto"/>
              <w:ind w:left="989"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Asigurarea cu internet a gimnaziului(WI-FI).</w:t>
            </w:r>
          </w:p>
        </w:tc>
      </w:tr>
      <w:tr>
        <w:trPr>
          <w:cantSplit w:val="0"/>
          <w:trHeight w:val="320" w:hRule="atLeast"/>
          <w:tblHeader w:val="0"/>
        </w:trPr>
        <w:tc>
          <w:tcPr/>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Resurselemateriale,financiare şiumanedin ininstituţiepermitdesfăşurareaunuiînvăţământdecalitate.</w:t>
            </w:r>
          </w:p>
        </w:tc>
      </w:tr>
      <w:tr>
        <w:trPr>
          <w:cantSplit w:val="0"/>
          <w:trHeight w:val="597" w:hRule="atLeast"/>
          <w:tblHeader w:val="0"/>
        </w:trPr>
        <w:tc>
          <w:tcPr/>
          <w:p w:rsidR="00000000" w:rsidDel="00000000" w:rsidP="00000000" w:rsidRDefault="00000000" w:rsidRPr="00000000" w14:paraId="000003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3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3.3.4.Punerea în aplicare a mijloacelor de învățământ și a auxiliarelor curriculare,utilizând tehnologii informaționale și de comunicare adaptate necesităților tuturor elevilor</w:t>
      </w:r>
    </w:p>
    <w:tbl>
      <w:tblPr>
        <w:tblStyle w:val="Table45"/>
        <w:tblW w:w="1436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9"/>
        <w:gridCol w:w="3678"/>
        <w:gridCol w:w="3678"/>
        <w:gridCol w:w="3679"/>
        <w:tblGridChange w:id="0">
          <w:tblGrid>
            <w:gridCol w:w="3329"/>
            <w:gridCol w:w="3678"/>
            <w:gridCol w:w="3678"/>
            <w:gridCol w:w="3679"/>
          </w:tblGrid>
        </w:tblGridChange>
      </w:tblGrid>
      <w:tr>
        <w:trPr>
          <w:cantSplit w:val="0"/>
          <w:trHeight w:val="270" w:hRule="atLeast"/>
          <w:tblHeader w:val="0"/>
        </w:trPr>
        <w:tc>
          <w:tcPr/>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B6">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Dotarea instituţiei cu mijloacele existente permite utilizarea lor în cadrul lecţiilor;</w:t>
            </w:r>
          </w:p>
          <w:p w:rsidR="00000000" w:rsidDel="00000000" w:rsidP="00000000" w:rsidRDefault="00000000" w:rsidRPr="00000000" w14:paraId="000003B7">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Accesul  la  spațiu personalizat  cu  rechizite  individuale  în biblioteca  școlară;</w:t>
            </w:r>
          </w:p>
          <w:p w:rsidR="00000000" w:rsidDel="00000000" w:rsidP="00000000" w:rsidRDefault="00000000" w:rsidRPr="00000000" w14:paraId="000003B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Accesul elevilor în sala de calculatoare;</w:t>
            </w:r>
          </w:p>
          <w:p w:rsidR="00000000" w:rsidDel="00000000" w:rsidP="00000000" w:rsidRDefault="00000000" w:rsidRPr="00000000" w14:paraId="000003B9">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Acces nelimitat  la rețeaua WI-FI;</w:t>
            </w:r>
          </w:p>
          <w:p w:rsidR="00000000" w:rsidDel="00000000" w:rsidP="00000000" w:rsidRDefault="00000000" w:rsidRPr="00000000" w14:paraId="000003BA">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Monitorizarea zilnică a elevilor cu CES în vederea încadrării lor în procesul educative(diriginși , cadre didactice, CDS)</w:t>
            </w:r>
          </w:p>
        </w:tc>
      </w:tr>
      <w:tr>
        <w:trPr>
          <w:cantSplit w:val="0"/>
          <w:trHeight w:val="270" w:hRule="atLeast"/>
          <w:tblHeader w:val="0"/>
        </w:trPr>
        <w:tc>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BE">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Instituția aplică variate mijloace de învățământ și auxiliare curriculare, inclusive TIC adaptate necesităților tuturor celor ce învață, monitorizează desfășurarea activităților educaționale, inclusive a celor ce țin de CES cultivându-le abilități de autodezvoltare pentru a-și manifesta armonios personalitatea .</w:t>
            </w:r>
          </w:p>
        </w:tc>
      </w:tr>
      <w:tr>
        <w:trPr>
          <w:cantSplit w:val="0"/>
          <w:trHeight w:val="505" w:hRule="atLeast"/>
          <w:tblHeader w:val="0"/>
        </w:trPr>
        <w:tc>
          <w:tcPr/>
          <w:p w:rsidR="00000000" w:rsidDel="00000000" w:rsidP="00000000" w:rsidRDefault="00000000" w:rsidRPr="00000000" w14:paraId="000003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3C5">
      <w:pPr>
        <w:rPr>
          <w:rFonts w:ascii="Times New Roman" w:cs="Times New Roman" w:eastAsia="Times New Roman" w:hAnsi="Times New Roman"/>
        </w:rPr>
      </w:pPr>
      <w:r w:rsidDel="00000000" w:rsidR="00000000" w:rsidRPr="00000000">
        <w:rPr>
          <w:rtl w:val="0"/>
        </w:rPr>
      </w:r>
    </w:p>
    <w:tbl>
      <w:tblPr>
        <w:tblStyle w:val="Table46"/>
        <w:tblW w:w="14350.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6509"/>
        <w:gridCol w:w="5431"/>
        <w:tblGridChange w:id="0">
          <w:tblGrid>
            <w:gridCol w:w="2410"/>
            <w:gridCol w:w="6509"/>
            <w:gridCol w:w="5431"/>
          </w:tblGrid>
        </w:tblGridChange>
      </w:tblGrid>
      <w:tr>
        <w:trPr>
          <w:cantSplit w:val="0"/>
          <w:trHeight w:val="295" w:hRule="atLeast"/>
          <w:tblHeader w:val="0"/>
        </w:trPr>
        <w:tc>
          <w:tcPr>
            <w:vMerge w:val="restart"/>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Dimenisune III</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forte</w:t>
            </w:r>
          </w:p>
        </w:tc>
        <w:tc>
          <w:tcPr/>
          <w:p w:rsidR="00000000" w:rsidDel="00000000" w:rsidP="00000000" w:rsidRDefault="00000000" w:rsidRPr="00000000" w14:paraId="000003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slabe</w:t>
            </w:r>
          </w:p>
        </w:tc>
      </w:tr>
      <w:tr>
        <w:trPr>
          <w:cantSplit w:val="0"/>
          <w:trHeight w:val="910" w:hRule="atLeast"/>
          <w:tblHeader w:val="0"/>
        </w:trPr>
        <w:tc>
          <w:tcPr>
            <w:vMerge w:val="continue"/>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Respectarea  legislației RM privind  incluziunea.</w:t>
            </w:r>
          </w:p>
          <w:p w:rsidR="00000000" w:rsidDel="00000000" w:rsidP="00000000" w:rsidRDefault="00000000" w:rsidRPr="00000000" w14:paraId="000003C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Existenţa şi activitatea în instituţie a CMI și  un CDS ;</w:t>
            </w:r>
          </w:p>
          <w:p w:rsidR="00000000" w:rsidDel="00000000" w:rsidP="00000000" w:rsidRDefault="00000000" w:rsidRPr="00000000" w14:paraId="000003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Elevii cu CES sunt implicați în activități cultural-cognitive,în activități extracurriculare.</w:t>
            </w:r>
          </w:p>
          <w:p w:rsidR="00000000" w:rsidDel="00000000" w:rsidP="00000000" w:rsidRDefault="00000000" w:rsidRPr="00000000" w14:paraId="000003C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Colaborarea  eficientă   între  părinți, cadrele  didactice și CDS în vederea asigurării  progresului fiecărui elevi;</w:t>
            </w:r>
          </w:p>
          <w:p w:rsidR="00000000" w:rsidDel="00000000" w:rsidP="00000000" w:rsidRDefault="00000000" w:rsidRPr="00000000" w14:paraId="000003C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Elevii cu CES  nu sunt marginalizați  de către  colegii de  școală și angajații instituției;</w:t>
            </w:r>
          </w:p>
          <w:p w:rsidR="00000000" w:rsidDel="00000000" w:rsidP="00000000" w:rsidRDefault="00000000" w:rsidRPr="00000000" w14:paraId="000003D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managerial a CMI  reflectă   toate apsectele necesare  pentru  o incluziune școlară a  elevilor  cu CES  de calitate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tc>
        <w:tc>
          <w:tcPr/>
          <w:p w:rsidR="00000000" w:rsidDel="00000000" w:rsidP="00000000" w:rsidRDefault="00000000" w:rsidRPr="00000000" w14:paraId="000003D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Lipsa CREI în instituție;</w:t>
            </w:r>
          </w:p>
          <w:p w:rsidR="00000000" w:rsidDel="00000000" w:rsidP="00000000" w:rsidRDefault="00000000" w:rsidRPr="00000000" w14:paraId="000003D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Accesul  limitat al  aunui   elev  cu CES ( foarte sever)  la serviciile  educaționale din cauza  stării  sănătății și imposibilității de  transportare.</w:t>
            </w:r>
          </w:p>
          <w:p w:rsidR="00000000" w:rsidDel="00000000" w:rsidP="00000000" w:rsidRDefault="00000000" w:rsidRPr="00000000" w14:paraId="000003D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Dimensiune IV.EFICIENȚĂ EDUCAȚIONALĂ</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4.1.Instituția creează condiții de organizare și realizare a unui proces educațional de calitate</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4.1.1.Orientarea spre creșterea calității educației și spre îmbunătățirea continuă a resurselor umane și materiale în planurile strategice și operaționale ale instituției,cu mecanisme de monitorizare a eficienței educaționale</w:t>
      </w:r>
    </w:p>
    <w:tbl>
      <w:tblPr>
        <w:tblStyle w:val="Table47"/>
        <w:tblW w:w="14375.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4177"/>
        <w:gridCol w:w="3681"/>
        <w:gridCol w:w="3682"/>
        <w:tblGridChange w:id="0">
          <w:tblGrid>
            <w:gridCol w:w="2835"/>
            <w:gridCol w:w="4177"/>
            <w:gridCol w:w="3681"/>
            <w:gridCol w:w="3682"/>
          </w:tblGrid>
        </w:tblGridChange>
      </w:tblGrid>
      <w:tr>
        <w:trPr>
          <w:cantSplit w:val="0"/>
          <w:trHeight w:val="276" w:hRule="atLeast"/>
          <w:tblHeader w:val="0"/>
        </w:trPr>
        <w:tc>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D9">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Proiect managerial anual al instituției pentru anul 2022-2023,coordonat cu DGE,</w:t>
            </w:r>
          </w:p>
          <w:p w:rsidR="00000000" w:rsidDel="00000000" w:rsidP="00000000" w:rsidRDefault="00000000" w:rsidRPr="00000000" w14:paraId="000003D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Proiectul de dezvoltare instituțională,actualizat și aprobat la CA nr.01 din 30.08.2022;</w:t>
            </w:r>
          </w:p>
          <w:p w:rsidR="00000000" w:rsidDel="00000000" w:rsidP="00000000" w:rsidRDefault="00000000" w:rsidRPr="00000000" w14:paraId="000003DB">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de formare continuă a cadrelor didactice, elaborat anual de comisia de evaluare a instituției; </w:t>
            </w:r>
          </w:p>
          <w:p w:rsidR="00000000" w:rsidDel="00000000" w:rsidP="00000000" w:rsidRDefault="00000000" w:rsidRPr="00000000" w14:paraId="000003D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lunare de activitate;</w:t>
            </w:r>
          </w:p>
          <w:p w:rsidR="00000000" w:rsidDel="00000000" w:rsidP="00000000" w:rsidRDefault="00000000" w:rsidRPr="00000000" w14:paraId="000003DD">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Traseul de dezvoltare personală elaborat de fiecare cadru didactic anual;</w:t>
            </w:r>
          </w:p>
          <w:p w:rsidR="00000000" w:rsidDel="00000000" w:rsidP="00000000" w:rsidRDefault="00000000" w:rsidRPr="00000000" w14:paraId="000003D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manageriale ale Comisiilor Metodce.</w:t>
            </w:r>
          </w:p>
        </w:tc>
      </w:tr>
      <w:tr>
        <w:trPr>
          <w:cantSplit w:val="0"/>
          <w:trHeight w:val="264" w:hRule="atLeast"/>
          <w:tblHeader w:val="0"/>
        </w:trPr>
        <w:tc>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realizează integral și eficient programe și activități preconizate în PDI, inclusiv proiectate de structurile asociative ale părinților și elevilor.</w:t>
            </w:r>
          </w:p>
        </w:tc>
      </w:tr>
      <w:tr>
        <w:trPr>
          <w:cantSplit w:val="0"/>
          <w:trHeight w:val="516" w:hRule="atLeast"/>
          <w:tblHeader w:val="0"/>
        </w:trPr>
        <w:tc>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4.1.2.Realizarea efectivă a programelor și activităților preconizate în planurile strategice și operaționale ale instituției,inclusiv ale structurilor asociative ale părinților și elevilor</w:t>
      </w:r>
    </w:p>
    <w:tbl>
      <w:tblPr>
        <w:tblStyle w:val="Table48"/>
        <w:tblW w:w="1436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4172"/>
        <w:gridCol w:w="3678"/>
        <w:gridCol w:w="3679"/>
        <w:tblGridChange w:id="0">
          <w:tblGrid>
            <w:gridCol w:w="2835"/>
            <w:gridCol w:w="4172"/>
            <w:gridCol w:w="3678"/>
            <w:gridCol w:w="3679"/>
          </w:tblGrid>
        </w:tblGridChange>
      </w:tblGrid>
      <w:tr>
        <w:trPr>
          <w:cantSplit w:val="0"/>
          <w:trHeight w:val="576" w:hRule="atLeast"/>
          <w:tblHeader w:val="0"/>
        </w:trPr>
        <w:tc>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EB">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Rapoartele  Comisiilor metodeice;</w:t>
            </w:r>
          </w:p>
          <w:p w:rsidR="00000000" w:rsidDel="00000000" w:rsidP="00000000" w:rsidRDefault="00000000" w:rsidRPr="00000000" w14:paraId="000003EC">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Registrele proceselor verbale a Comisiilor  Metodice;</w:t>
            </w:r>
          </w:p>
          <w:p w:rsidR="00000000" w:rsidDel="00000000" w:rsidP="00000000" w:rsidRDefault="00000000" w:rsidRPr="00000000" w14:paraId="000003ED">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proceselor verbale ale ședdințelor CRP;</w:t>
            </w:r>
          </w:p>
          <w:p w:rsidR="00000000" w:rsidDel="00000000" w:rsidP="00000000" w:rsidRDefault="00000000" w:rsidRPr="00000000" w14:paraId="000003E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proceselor verbale ale ședințelor CE;</w:t>
            </w:r>
          </w:p>
          <w:p w:rsidR="00000000" w:rsidDel="00000000" w:rsidP="00000000" w:rsidRDefault="00000000" w:rsidRPr="00000000" w14:paraId="000003E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Realizarea controalelor tematice, individuale și complexe;</w:t>
            </w:r>
          </w:p>
          <w:p w:rsidR="00000000" w:rsidDel="00000000" w:rsidP="00000000" w:rsidRDefault="00000000" w:rsidRPr="00000000" w14:paraId="000003F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de lungă durată, pe unități de învățare, coordonate de directorul adjunct pentru instruire şi aprobate de director;</w:t>
            </w:r>
          </w:p>
          <w:p w:rsidR="00000000" w:rsidDel="00000000" w:rsidP="00000000" w:rsidRDefault="00000000" w:rsidRPr="00000000" w14:paraId="000003F1">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zilnice verificate la necesitate.</w:t>
            </w:r>
          </w:p>
        </w:tc>
      </w:tr>
      <w:tr>
        <w:trPr>
          <w:cantSplit w:val="0"/>
          <w:trHeight w:val="288" w:hRule="atLeast"/>
          <w:tblHeader w:val="0"/>
        </w:trPr>
        <w:tc>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Cadrele  de conducere momitorizează   realizarea programelor și  activităților  proiectate  prin verificarea   completării    registrelor  proceselor  verbale a 4 CM,al CRP,alCEși elaborarea notelor  informative  privind  controalele  tematice și  elaboraea  propunerilro  de îmbunătățire a  procesului   educativ prin contribuția    structurtilor  asociative.</w:t>
            </w:r>
          </w:p>
        </w:tc>
      </w:tr>
      <w:tr>
        <w:trPr>
          <w:cantSplit w:val="0"/>
          <w:trHeight w:val="538" w:hRule="atLeast"/>
          <w:tblHeader w:val="0"/>
        </w:trPr>
        <w:tc>
          <w:tcPr/>
          <w:p w:rsidR="00000000" w:rsidDel="00000000" w:rsidP="00000000" w:rsidRDefault="00000000" w:rsidRPr="00000000" w14:paraId="000003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3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4.1.3.Asigurarea,în activitatea consiliilor și comisiilor din Instituție,a modului transparent,democratic și echitabil al deciziilor cu privire la politicile instituționale,cu aplicarea mecanismelor de monitorizare a eficienței educaționale și promovarea unui model eficient de comunicare internă și externă cu privire la calitatea serviciilor prestate</w:t>
      </w:r>
    </w:p>
    <w:tbl>
      <w:tblPr>
        <w:tblStyle w:val="Table49"/>
        <w:tblW w:w="1436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4172"/>
        <w:gridCol w:w="3678"/>
        <w:gridCol w:w="3679"/>
        <w:tblGridChange w:id="0">
          <w:tblGrid>
            <w:gridCol w:w="2835"/>
            <w:gridCol w:w="4172"/>
            <w:gridCol w:w="3678"/>
            <w:gridCol w:w="3679"/>
          </w:tblGrid>
        </w:tblGridChange>
      </w:tblGrid>
      <w:tr>
        <w:trPr>
          <w:cantSplit w:val="0"/>
          <w:trHeight w:val="289" w:hRule="atLeast"/>
          <w:tblHeader w:val="0"/>
        </w:trPr>
        <w:tc>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3F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nr.26 din 15.09.2022,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numirea comisiei de evaluare internă a cadrelor didactice pentru anul școlar 2022-2023 ;</w:t>
            </w:r>
            <w:r w:rsidDel="00000000" w:rsidR="00000000" w:rsidRPr="00000000">
              <w:rPr>
                <w:rtl w:val="0"/>
              </w:rPr>
            </w:r>
          </w:p>
          <w:p w:rsidR="00000000" w:rsidDel="00000000" w:rsidP="00000000" w:rsidRDefault="00000000" w:rsidRPr="00000000" w14:paraId="000003F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nr.09 din 01.09.2022,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crearea comisiei CMI;</w:t>
            </w:r>
            <w:r w:rsidDel="00000000" w:rsidR="00000000" w:rsidRPr="00000000">
              <w:rPr>
                <w:rtl w:val="0"/>
              </w:rPr>
            </w:r>
          </w:p>
          <w:p w:rsidR="00000000" w:rsidDel="00000000" w:rsidP="00000000" w:rsidRDefault="00000000" w:rsidRPr="00000000" w14:paraId="0000040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nr.17 din 06.09.2022, Cu privire la crearea Consiliului de Etică;</w:t>
            </w:r>
          </w:p>
          <w:p w:rsidR="00000000" w:rsidDel="00000000" w:rsidP="00000000" w:rsidRDefault="00000000" w:rsidRPr="00000000" w14:paraId="0000040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nr.29 din 16.09.2022, Cu privire la constituirea și functționarea Consiliului Elevilor;</w:t>
            </w:r>
          </w:p>
          <w:p w:rsidR="00000000" w:rsidDel="00000000" w:rsidP="00000000" w:rsidRDefault="00000000" w:rsidRPr="00000000" w14:paraId="0000040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Registrele proceselor  verbale  ale CP, CA, CM,CRP ;</w:t>
            </w:r>
          </w:p>
          <w:p w:rsidR="00000000" w:rsidDel="00000000" w:rsidP="00000000" w:rsidRDefault="00000000" w:rsidRPr="00000000" w14:paraId="00000403">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de activitate a CM;</w:t>
            </w:r>
          </w:p>
          <w:p w:rsidR="00000000" w:rsidDel="00000000" w:rsidP="00000000" w:rsidRDefault="00000000" w:rsidRPr="00000000" w14:paraId="0000040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Note informative prezentate la CP,CA,CM.</w:t>
            </w:r>
          </w:p>
        </w:tc>
      </w:tr>
      <w:tr>
        <w:trPr>
          <w:cantSplit w:val="0"/>
          <w:trHeight w:val="302" w:hRule="atLeast"/>
          <w:tblHeader w:val="0"/>
        </w:trPr>
        <w:tc>
          <w:tcPr/>
          <w:p w:rsidR="00000000" w:rsidDel="00000000" w:rsidP="00000000" w:rsidRDefault="00000000" w:rsidRPr="00000000" w14:paraId="000004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asigură modul transparent, democratic și echitabil al deciziilor cu privire la politicile instituționale implicand periodic consiliile și comisiile conștiente în monitorizarea eficienței educaționale și promovează comunicarea internă și externă cu privire la calitatea serviciilor prestate.</w:t>
            </w:r>
          </w:p>
        </w:tc>
      </w:tr>
      <w:tr>
        <w:trPr>
          <w:cantSplit w:val="0"/>
          <w:trHeight w:val="540" w:hRule="atLeast"/>
          <w:tblHeader w:val="0"/>
        </w:trPr>
        <w:tc>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4.1.4.Organizarea procesului educațional în raport cu obiectivele și misiunea instituției de învățământ printr-o infrastructură adaptată necesităților acesteia</w:t>
      </w:r>
    </w:p>
    <w:tbl>
      <w:tblPr>
        <w:tblStyle w:val="Table50"/>
        <w:tblW w:w="1433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4727"/>
        <w:gridCol w:w="3672"/>
        <w:gridCol w:w="3672"/>
        <w:tblGridChange w:id="0">
          <w:tblGrid>
            <w:gridCol w:w="2268"/>
            <w:gridCol w:w="4727"/>
            <w:gridCol w:w="3672"/>
            <w:gridCol w:w="3672"/>
          </w:tblGrid>
        </w:tblGridChange>
      </w:tblGrid>
      <w:tr>
        <w:trPr>
          <w:cantSplit w:val="0"/>
          <w:trHeight w:val="297" w:hRule="atLeast"/>
          <w:tblHeader w:val="0"/>
        </w:trPr>
        <w:tc>
          <w:tcPr/>
          <w:p w:rsidR="00000000" w:rsidDel="00000000" w:rsidP="00000000" w:rsidRDefault="00000000" w:rsidRPr="00000000" w14:paraId="000004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1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Contract de achiziționare a mobilierului școlar nr.09 din 30.09.2020</w:t>
            </w:r>
          </w:p>
          <w:p w:rsidR="00000000" w:rsidDel="00000000" w:rsidP="00000000" w:rsidRDefault="00000000" w:rsidRPr="00000000" w14:paraId="00000413">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Contract de achiziționare a table electronice cu posibilitatea de copiere și accesorii, nr.12 din 11.12.2020;</w:t>
            </w:r>
          </w:p>
          <w:p w:rsidR="00000000" w:rsidDel="00000000" w:rsidP="00000000" w:rsidRDefault="00000000" w:rsidRPr="00000000" w14:paraId="0000041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Contract nr.31495874 din 08.12.2020,de prestare a serviciilor publice de comunicații electronice;</w:t>
            </w:r>
          </w:p>
          <w:p w:rsidR="00000000" w:rsidDel="00000000" w:rsidP="00000000" w:rsidRDefault="00000000" w:rsidRPr="00000000" w14:paraId="00000415">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Contract nr.04 din 14.01.2020,achiziționarea tehnicii de calcul;</w:t>
            </w:r>
          </w:p>
          <w:p w:rsidR="00000000" w:rsidDel="00000000" w:rsidP="00000000" w:rsidRDefault="00000000" w:rsidRPr="00000000" w14:paraId="0000041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Mesele și scaunele corespund particularităților anatomo-fiziologice ale copiilor;</w:t>
            </w:r>
          </w:p>
          <w:p w:rsidR="00000000" w:rsidDel="00000000" w:rsidP="00000000" w:rsidRDefault="00000000" w:rsidRPr="00000000" w14:paraId="0000041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Spațiile școlare sunt accesibile pentru toți elevii;</w:t>
            </w:r>
          </w:p>
          <w:p w:rsidR="00000000" w:rsidDel="00000000" w:rsidP="00000000" w:rsidRDefault="00000000" w:rsidRPr="00000000" w14:paraId="0000041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de iventar al bibliotecii școlare.</w:t>
            </w: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4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asigură plenar organizarea procesului educațional în raport cu obiectivele și cu misiunea sa printr-o infrastructură perfect adaptată necesităților sale.</w:t>
            </w:r>
          </w:p>
        </w:tc>
      </w:tr>
      <w:tr>
        <w:trPr>
          <w:cantSplit w:val="0"/>
          <w:trHeight w:val="554" w:hRule="atLeast"/>
          <w:tblHeader w:val="0"/>
        </w:trPr>
        <w:tc>
          <w:tcPr/>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4.1.5.Prezența și aplicarea unei varietăți de echipamente,materiale și auxiliare curriculare necesare valorificării curriculumului naționale,inclusiv a componentelor locale ale acestuia,a curriculumului adaptat și a planurilor educaționale individualizate</w:t>
      </w:r>
    </w:p>
    <w:tbl>
      <w:tblPr>
        <w:tblStyle w:val="Table51"/>
        <w:tblW w:w="1453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3278"/>
        <w:gridCol w:w="4725"/>
        <w:gridCol w:w="4265"/>
        <w:tblGridChange w:id="0">
          <w:tblGrid>
            <w:gridCol w:w="2268"/>
            <w:gridCol w:w="3278"/>
            <w:gridCol w:w="4725"/>
            <w:gridCol w:w="4265"/>
          </w:tblGrid>
        </w:tblGridChange>
      </w:tblGrid>
      <w:tr>
        <w:trPr>
          <w:cantSplit w:val="0"/>
          <w:trHeight w:val="294" w:hRule="atLeast"/>
          <w:tblHeader w:val="0"/>
        </w:trPr>
        <w:tc>
          <w:tcPr/>
          <w:p w:rsidR="00000000" w:rsidDel="00000000" w:rsidP="00000000" w:rsidRDefault="00000000" w:rsidRPr="00000000" w14:paraId="000004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2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Existența rețelei de internet Wi-fi în gimnaziu;</w:t>
            </w:r>
          </w:p>
          <w:p w:rsidR="00000000" w:rsidDel="00000000" w:rsidP="00000000" w:rsidRDefault="00000000" w:rsidRPr="00000000" w14:paraId="0000042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4 săli de clasă dotate cu table interactive,proiectoare;</w:t>
            </w:r>
          </w:p>
          <w:p w:rsidR="00000000" w:rsidDel="00000000" w:rsidP="00000000" w:rsidRDefault="00000000" w:rsidRPr="00000000" w14:paraId="0000042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Sala de sport dotată cu echipament sportiv:aparate multifuncționale pentru membrele inferioare,posterioare,bandă de alergat;</w:t>
            </w:r>
          </w:p>
          <w:p w:rsidR="00000000" w:rsidDel="00000000" w:rsidP="00000000" w:rsidRDefault="00000000" w:rsidRPr="00000000" w14:paraId="0000042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Săli de clasă dotate cu mobilier școlar caracteristic vârstei coplilului:bănci reglabile,mese auditoriale,scaune moi;</w:t>
            </w:r>
          </w:p>
          <w:p w:rsidR="00000000" w:rsidDel="00000000" w:rsidP="00000000" w:rsidRDefault="00000000" w:rsidRPr="00000000" w14:paraId="00000429">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Laborator de informatică dotat cu 10 calculatoare de masă,laborator de biologie-chimie,laborator de fizică dotare la un nivel satisfăcător cu aparate și ustensile ;</w:t>
            </w:r>
          </w:p>
          <w:p w:rsidR="00000000" w:rsidDel="00000000" w:rsidP="00000000" w:rsidRDefault="00000000" w:rsidRPr="00000000" w14:paraId="0000042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Existența echipamentului didactic în toate clasele,conform disciplinelor școlare:seturi de planșe,hărți,seturi de evaluare prin descriptori în ciclul primar </w:t>
            </w:r>
          </w:p>
          <w:p w:rsidR="00000000" w:rsidDel="00000000" w:rsidP="00000000" w:rsidRDefault="00000000" w:rsidRPr="00000000" w14:paraId="0000042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100% din cadrele didactice asigurate cu lăptopuri din bugetul gimnaziului;</w:t>
            </w:r>
          </w:p>
          <w:p w:rsidR="00000000" w:rsidDel="00000000" w:rsidP="00000000" w:rsidRDefault="00000000" w:rsidRPr="00000000" w14:paraId="0000042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Imprimante alb/negru/color – 7bucăți</w:t>
            </w:r>
          </w:p>
        </w:tc>
      </w:tr>
      <w:tr>
        <w:trPr>
          <w:cantSplit w:val="0"/>
          <w:trHeight w:val="294" w:hRule="atLeast"/>
          <w:tblHeader w:val="0"/>
        </w:trPr>
        <w:tc>
          <w:tcPr/>
          <w:p w:rsidR="00000000" w:rsidDel="00000000" w:rsidP="00000000" w:rsidRDefault="00000000" w:rsidRPr="00000000" w14:paraId="000004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dispune de variate echipamente, materiale didactice și auxiliare curicularre moderne potrivite oricăror contexte educaționale actuale și le aplică eficient.</w:t>
            </w:r>
          </w:p>
        </w:tc>
      </w:tr>
      <w:tr>
        <w:trPr>
          <w:cantSplit w:val="0"/>
          <w:trHeight w:val="549" w:hRule="atLeast"/>
          <w:tblHeader w:val="0"/>
        </w:trPr>
        <w:tc>
          <w:tcPr/>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4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4.1.6.Încadrarea personalului didactic și auxiliar calificat,deținător de grade didactice,pentru realizarea finalităților stabilite în conformitate cu normativele în vigoare.</w:t>
      </w:r>
    </w:p>
    <w:tbl>
      <w:tblPr>
        <w:tblStyle w:val="Table52"/>
        <w:tblW w:w="1435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4733"/>
        <w:gridCol w:w="3675"/>
        <w:gridCol w:w="3675"/>
        <w:tblGridChange w:id="0">
          <w:tblGrid>
            <w:gridCol w:w="2268"/>
            <w:gridCol w:w="4733"/>
            <w:gridCol w:w="3675"/>
            <w:gridCol w:w="3675"/>
          </w:tblGrid>
        </w:tblGridChange>
      </w:tblGrid>
      <w:tr>
        <w:trPr>
          <w:cantSplit w:val="0"/>
          <w:trHeight w:val="314" w:hRule="atLeast"/>
          <w:tblHeader w:val="0"/>
        </w:trPr>
        <w:tc>
          <w:tcPr/>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39">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15,38% cadre didactice deţin grad didactic I;61,53% deţin graddidacticII;4 cadre didactice fără grad didactic;</w:t>
            </w:r>
          </w:p>
          <w:p w:rsidR="00000000" w:rsidDel="00000000" w:rsidP="00000000" w:rsidRDefault="00000000" w:rsidRPr="00000000" w14:paraId="0000043A">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Dosarele personale ale angajaților ;</w:t>
            </w:r>
          </w:p>
          <w:p w:rsidR="00000000" w:rsidDel="00000000" w:rsidP="00000000" w:rsidRDefault="00000000" w:rsidRPr="00000000" w14:paraId="0000043B">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Contracte individuale de muncă ;</w:t>
            </w:r>
          </w:p>
          <w:p w:rsidR="00000000" w:rsidDel="00000000" w:rsidP="00000000" w:rsidRDefault="00000000" w:rsidRPr="00000000" w14:paraId="0000043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Registrul de evidență a personalului instituției ;</w:t>
            </w:r>
          </w:p>
          <w:p w:rsidR="00000000" w:rsidDel="00000000" w:rsidP="00000000" w:rsidRDefault="00000000" w:rsidRPr="00000000" w14:paraId="0000043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Portofoliile cadrelor didactice pe suport de hârtie cât și în variantă electronică ;</w:t>
            </w:r>
          </w:p>
        </w:tc>
      </w:tr>
      <w:tr>
        <w:trPr>
          <w:cantSplit w:val="0"/>
          <w:trHeight w:val="314" w:hRule="atLeast"/>
          <w:tblHeader w:val="0"/>
        </w:trPr>
        <w:tc>
          <w:tcPr/>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este asigurată cu cadre didactice  în mărime de 100% la toate disciplinile de studiu</w:t>
            </w:r>
          </w:p>
        </w:tc>
      </w:tr>
      <w:tr>
        <w:trPr>
          <w:cantSplit w:val="0"/>
          <w:trHeight w:val="587" w:hRule="atLeast"/>
          <w:tblHeader w:val="0"/>
        </w:trPr>
        <w:tc>
          <w:tcPr/>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4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4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4.1.7.Aplicarea curriculumului cu adaptare la condițiile locale și instituționale,în limitele permise de cadrul normativ</w:t>
      </w:r>
    </w:p>
    <w:tbl>
      <w:tblPr>
        <w:tblStyle w:val="Table53"/>
        <w:tblW w:w="14536.000000000002"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3452"/>
        <w:gridCol w:w="4781"/>
        <w:gridCol w:w="4318"/>
        <w:tblGridChange w:id="0">
          <w:tblGrid>
            <w:gridCol w:w="1985"/>
            <w:gridCol w:w="3452"/>
            <w:gridCol w:w="4781"/>
            <w:gridCol w:w="4318"/>
          </w:tblGrid>
        </w:tblGridChange>
      </w:tblGrid>
      <w:tr>
        <w:trPr>
          <w:cantSplit w:val="0"/>
          <w:trHeight w:val="302" w:hRule="atLeast"/>
          <w:tblHeader w:val="0"/>
        </w:trPr>
        <w:tc>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4B">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PLD abrobate Educație ecologică, Holocaust –istorii de viață</w:t>
            </w:r>
          </w:p>
          <w:p w:rsidR="00000000" w:rsidDel="00000000" w:rsidP="00000000" w:rsidRDefault="00000000" w:rsidRPr="00000000" w14:paraId="0000044C">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 realizat procesul de predare-învățare-evaluare prin intermediul prezentarii de proiecte, scheme, tabele,PPT,vizite;</w:t>
            </w:r>
          </w:p>
          <w:p w:rsidR="00000000" w:rsidDel="00000000" w:rsidP="00000000" w:rsidRDefault="00000000" w:rsidRPr="00000000" w14:paraId="0000044D">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Biodiversitatea localității natale: excursii,inclusiv în cadrul bilunarului ecologic, realizate prin intermediul proiectelor, filmelor,PPT,activități de salubrizare și înverzire;</w:t>
            </w:r>
          </w:p>
          <w:p w:rsidR="00000000" w:rsidDel="00000000" w:rsidP="00000000" w:rsidRDefault="00000000" w:rsidRPr="00000000" w14:paraId="0000044E">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Participarea la  concursul acțiunilor de salubrizare , </w:t>
            </w:r>
          </w:p>
          <w:p w:rsidR="00000000" w:rsidDel="00000000" w:rsidP="00000000" w:rsidRDefault="00000000" w:rsidRPr="00000000" w14:paraId="0000044F">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Desfășurarea orelor de ed. ecologicăs-au desfăşurat lecţii bazate pe proiect în cadrul cărora s–au desfăşurat activităţi ecologice(salubrizare,plantare).- foto  prof. de  biologie și geografie.</w:t>
            </w:r>
          </w:p>
          <w:p w:rsidR="00000000" w:rsidDel="00000000" w:rsidP="00000000" w:rsidRDefault="00000000" w:rsidRPr="00000000" w14:paraId="00000450">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Ora opțională  Holocaust – propagarea toleranțeo și nondiscriminării</w:t>
            </w:r>
          </w:p>
          <w:p w:rsidR="00000000" w:rsidDel="00000000" w:rsidP="00000000" w:rsidRDefault="00000000" w:rsidRPr="00000000" w14:paraId="00000451">
            <w:pPr>
              <w:rPr>
                <w:rFonts w:ascii="Times New Roman" w:cs="Times New Roman" w:eastAsia="Times New Roman" w:hAnsi="Times New Roman"/>
                <w:sz w:val="24"/>
                <w:szCs w:val="24"/>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4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aplică eficient un curriculum adaptat într-o multitudine de aspecte la specificul și condițiile locale și instituționale adaptat la necesitățile elevilor prin  colaborare   eficientă cu  comunitate .</w:t>
            </w:r>
          </w:p>
        </w:tc>
      </w:tr>
      <w:tr>
        <w:trPr>
          <w:cantSplit w:val="0"/>
          <w:trHeight w:val="565" w:hRule="atLeast"/>
          <w:tblHeader w:val="0"/>
        </w:trPr>
        <w:tc>
          <w:tcPr/>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4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4.2.Cadrele didactice valorifică eficient resursele educaționale în raport cu finalitățile stabilite prin curriculumul național</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4.2.1.Monitorizarea prin proceduri specifice,a realizării curriculumului(inclusiv componenta raională,instituțională,curriculumul adaptat,PEI)</w:t>
      </w:r>
    </w:p>
    <w:tbl>
      <w:tblPr>
        <w:tblStyle w:val="Table54"/>
        <w:tblW w:w="1428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3686"/>
        <w:gridCol w:w="4102"/>
        <w:gridCol w:w="3657"/>
        <w:tblGridChange w:id="0">
          <w:tblGrid>
            <w:gridCol w:w="2835"/>
            <w:gridCol w:w="3686"/>
            <w:gridCol w:w="4102"/>
            <w:gridCol w:w="3657"/>
          </w:tblGrid>
        </w:tblGridChange>
      </w:tblGrid>
      <w:tr>
        <w:trPr>
          <w:cantSplit w:val="0"/>
          <w:trHeight w:val="297" w:hRule="atLeast"/>
          <w:tblHeader w:val="0"/>
        </w:trPr>
        <w:tc>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60">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Planurile anuale de activitate ale comisiilor metodice ;</w:t>
            </w:r>
          </w:p>
          <w:p w:rsidR="00000000" w:rsidDel="00000000" w:rsidP="00000000" w:rsidRDefault="00000000" w:rsidRPr="00000000" w14:paraId="00000461">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Proiect managerial,dimensiunea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Activitatea de îndrumare și evaluare ;</w:t>
            </w:r>
            <w:r w:rsidDel="00000000" w:rsidR="00000000" w:rsidRPr="00000000">
              <w:rPr>
                <w:rtl w:val="0"/>
              </w:rPr>
            </w:r>
          </w:p>
          <w:p w:rsidR="00000000" w:rsidDel="00000000" w:rsidP="00000000" w:rsidRDefault="00000000" w:rsidRPr="00000000" w14:paraId="00000462">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Proiectarea de lungă durată a cadrelor didactice și a cadrului didactic de sprijin ;</w:t>
            </w:r>
          </w:p>
          <w:p w:rsidR="00000000" w:rsidDel="00000000" w:rsidP="00000000" w:rsidRDefault="00000000" w:rsidRPr="00000000" w14:paraId="00000463">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nr.1 din 02 septembrie 2022  al Comisiei Metodice  Matematică și Științe, Aprobarea  PLD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br w:type="textWrapping"/>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nr.1 din 12.09.2022 al Comisiei metodice a Învățătorilor, discutarea și aprobarea PLD.</w:t>
            </w:r>
            <w:r w:rsidDel="00000000" w:rsidR="00000000" w:rsidRPr="00000000">
              <w:rPr>
                <w:rtl w:val="0"/>
              </w:rPr>
            </w:r>
          </w:p>
          <w:p w:rsidR="00000000" w:rsidDel="00000000" w:rsidP="00000000" w:rsidRDefault="00000000" w:rsidRPr="00000000" w14:paraId="00000464">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nr1 di  16.0920202al Comisiei metodice  Limbă și comunicare și  Disciplini socioumane, Discutarea și aprobarea planurilor de consolidare și PLD.</w:t>
            </w:r>
          </w:p>
          <w:p w:rsidR="00000000" w:rsidDel="00000000" w:rsidP="00000000" w:rsidRDefault="00000000" w:rsidRPr="00000000" w14:paraId="00000465">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 1 din 16 septembrie 2022 a CM  Consiliere școlară și Dezvoltare  personalî , Aprobarea PLd  la disciplina  Dezvoltare  personală </w:t>
            </w:r>
          </w:p>
          <w:p w:rsidR="00000000" w:rsidDel="00000000" w:rsidP="00000000" w:rsidRDefault="00000000" w:rsidRPr="00000000" w14:paraId="00000466">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nr.14 din 01.09.2022, constiutirea  echipelor PEI ;</w:t>
            </w:r>
          </w:p>
          <w:p w:rsidR="00000000" w:rsidDel="00000000" w:rsidP="00000000" w:rsidRDefault="00000000" w:rsidRPr="00000000" w14:paraId="00000467">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 de asistare la ore ;</w:t>
            </w:r>
          </w:p>
          <w:p w:rsidR="00000000" w:rsidDel="00000000" w:rsidP="00000000" w:rsidRDefault="00000000" w:rsidRPr="00000000" w14:paraId="00000468">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nr.27 din 16.09.2022,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numirea comisiei de evaluare internă a cadrelor didactice pentru anul școlar 2022-2023 </w:t>
            </w: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4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6C">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Instituția monitorizează în PDI și PMI realizarea Curriculumului în documente de politici interne majoritatea componentelor proiectare- predare- învățare- (auto) evaluare.Instuția  respectă  cu  rigurozitate  cerințele curriculumului național</w:t>
            </w:r>
          </w:p>
        </w:tc>
      </w:tr>
      <w:tr>
        <w:trPr>
          <w:cantSplit w:val="0"/>
          <w:trHeight w:val="554" w:hRule="atLeast"/>
          <w:tblHeader w:val="0"/>
        </w:trPr>
        <w:tc>
          <w:tcPr/>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4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Indicator4.2.2.Prezența în planurile strategice și operaționale ,a programelor și activităților de recrutare și de formare continuă a cadrelor didactice din perspectiva nevoilor individuale,instituționale și naționale</w:t>
      </w:r>
    </w:p>
    <w:tbl>
      <w:tblPr>
        <w:tblStyle w:val="Table55"/>
        <w:tblW w:w="1429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2"/>
        <w:gridCol w:w="3660"/>
        <w:gridCol w:w="3660"/>
        <w:gridCol w:w="3660"/>
        <w:tblGridChange w:id="0">
          <w:tblGrid>
            <w:gridCol w:w="3312"/>
            <w:gridCol w:w="3660"/>
            <w:gridCol w:w="3660"/>
            <w:gridCol w:w="3660"/>
          </w:tblGrid>
        </w:tblGridChange>
      </w:tblGrid>
      <w:tr>
        <w:trPr>
          <w:cantSplit w:val="0"/>
          <w:trHeight w:val="1837" w:hRule="atLeast"/>
          <w:tblHeader w:val="0"/>
        </w:trPr>
        <w:tc>
          <w:tcPr/>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7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Plan-perspectivă de atestare a cadrelor didactice pentru anii 2020-2025;</w:t>
            </w:r>
          </w:p>
          <w:p w:rsidR="00000000" w:rsidDel="00000000" w:rsidP="00000000" w:rsidRDefault="00000000" w:rsidRPr="00000000" w14:paraId="00000476">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nr.38,47 din 24.10./01.11.2022,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delegarea bibliotecarului la stagiile de formare;</w:t>
            </w:r>
            <w:r w:rsidDel="00000000" w:rsidR="00000000" w:rsidRPr="00000000">
              <w:rPr>
                <w:rtl w:val="0"/>
              </w:rPr>
            </w:r>
          </w:p>
          <w:p w:rsidR="00000000" w:rsidDel="00000000" w:rsidP="00000000" w:rsidRDefault="00000000" w:rsidRPr="00000000" w14:paraId="0000047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nr.48 din 14.11.2022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implementarea instrumentului SELFIE în instituțiile de învățământ;</w:t>
            </w:r>
            <w:r w:rsidDel="00000000" w:rsidR="00000000" w:rsidRPr="00000000">
              <w:rPr>
                <w:rtl w:val="0"/>
              </w:rPr>
            </w:r>
          </w:p>
          <w:p w:rsidR="00000000" w:rsidDel="00000000" w:rsidP="00000000" w:rsidRDefault="00000000" w:rsidRPr="00000000" w14:paraId="00000478">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nr.42,49,50,51,53,56,57din 26.10.- 12.12.2022,</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delegarea cadrelor didactice la stagiile de formare;(profesorii de l.franceză, ed.plastică, dir.adjunct, ed.tehn., ed.muzicală, istorie,ed.p.societate);</w:t>
            </w:r>
            <w:r w:rsidDel="00000000" w:rsidR="00000000" w:rsidRPr="00000000">
              <w:rPr>
                <w:rtl w:val="0"/>
              </w:rPr>
            </w:r>
          </w:p>
          <w:p w:rsidR="00000000" w:rsidDel="00000000" w:rsidP="00000000" w:rsidRDefault="00000000" w:rsidRPr="00000000" w14:paraId="00000479">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nr.01,02,03,08,09,11,12,14,15,18,23,24,25,26,27,28,29,30,36,37din 03.01-26.04.23</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Cu privire la delegarea cadrelor didactice la stagiile de formare;(profesorii de l.rusă,dir.adjunct,l.și lit.română,biologie,istorie,cl.primare,bibliotecara,ed.p.societate,ed.fizică,geografie)</w:t>
            </w: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4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7D">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spacing w:after="200" w:before="27"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 monitorizează anual formarea continuă a cadrelor didactice conform art.133 din CE. </w:t>
            </w:r>
          </w:p>
        </w:tc>
      </w:tr>
      <w:tr>
        <w:trPr>
          <w:cantSplit w:val="0"/>
          <w:trHeight w:val="637" w:hRule="atLeast"/>
          <w:tblHeader w:val="0"/>
        </w:trPr>
        <w:tc>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4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4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4.2.3.Existența unui număr suficient de resurse educaționale(umane,materiale etc.)pentru realizarea finalităților stabilite prin curriculumul național</w:t>
      </w:r>
    </w:p>
    <w:tbl>
      <w:tblPr>
        <w:tblStyle w:val="Table56"/>
        <w:tblW w:w="14303.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3347"/>
        <w:gridCol w:w="3979"/>
        <w:gridCol w:w="3663"/>
        <w:tblGridChange w:id="0">
          <w:tblGrid>
            <w:gridCol w:w="3315"/>
            <w:gridCol w:w="3347"/>
            <w:gridCol w:w="3979"/>
            <w:gridCol w:w="3663"/>
          </w:tblGrid>
        </w:tblGridChange>
      </w:tblGrid>
      <w:tr>
        <w:trPr>
          <w:cantSplit w:val="0"/>
          <w:trHeight w:val="282" w:hRule="atLeast"/>
          <w:tblHeader w:val="0"/>
        </w:trPr>
        <w:tc>
          <w:tcPr/>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8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nr.67 din 03.02.2023,</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organizarea și desfășurarea olimpiadelor școlare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48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Existența rețelei de internet Wi-fi în gimnaziu;</w:t>
            </w:r>
          </w:p>
          <w:p w:rsidR="00000000" w:rsidDel="00000000" w:rsidP="00000000" w:rsidRDefault="00000000" w:rsidRPr="00000000" w14:paraId="00000489">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4 săli de clasă dotate cu table interactive,proiectoare;</w:t>
            </w:r>
          </w:p>
          <w:p w:rsidR="00000000" w:rsidDel="00000000" w:rsidP="00000000" w:rsidRDefault="00000000" w:rsidRPr="00000000" w14:paraId="0000048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Sala de sport dotată cu echipament sportiv:aparate multifuncționale pentru membrele inferioare,posterioare,bandă de alergat;</w:t>
            </w:r>
          </w:p>
          <w:p w:rsidR="00000000" w:rsidDel="00000000" w:rsidP="00000000" w:rsidRDefault="00000000" w:rsidRPr="00000000" w14:paraId="0000048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Existența bibliotecii școlare ,dotată cu calculator de masă,locuri pentru lectură;</w:t>
            </w:r>
          </w:p>
          <w:p w:rsidR="00000000" w:rsidDel="00000000" w:rsidP="00000000" w:rsidRDefault="00000000" w:rsidRPr="00000000" w14:paraId="0000048C">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Săli de clasă dotate cu mobilier școlar caracteristic vârstei coplilului:bănci reglabile,mese auditoriale,scaune moi;</w:t>
            </w:r>
          </w:p>
          <w:p w:rsidR="00000000" w:rsidDel="00000000" w:rsidP="00000000" w:rsidRDefault="00000000" w:rsidRPr="00000000" w14:paraId="0000048D">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Laborator de informatică dotat cu 10 calculatoare de masă,laborator de biologie-chimie,laborator de fizică dotare la un nivel satisfăcător cu aparate și ustensile ;</w:t>
            </w:r>
          </w:p>
          <w:p w:rsidR="00000000" w:rsidDel="00000000" w:rsidP="00000000" w:rsidRDefault="00000000" w:rsidRPr="00000000" w14:paraId="0000048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Existența echipamentului didactic în toate clasele,conform disciplinelor școlare:seturi de planșe,hărți,seturi de evaluare prin descriptori în ciclul primar ;</w:t>
            </w:r>
          </w:p>
          <w:p w:rsidR="00000000" w:rsidDel="00000000" w:rsidP="00000000" w:rsidRDefault="00000000" w:rsidRPr="00000000" w14:paraId="0000048F">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100% din cadrele didactice asigurate cu lăptopuri din bugetul gimnaziului;</w:t>
            </w:r>
          </w:p>
          <w:p w:rsidR="00000000" w:rsidDel="00000000" w:rsidP="00000000" w:rsidRDefault="00000000" w:rsidRPr="00000000" w14:paraId="0000049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Fiecare cadru didactic deţine Curriculum,Ghidul de implementare,Repere metodologice,Referențialul de evaluare.</w:t>
            </w:r>
          </w:p>
        </w:tc>
      </w:tr>
      <w:tr>
        <w:trPr>
          <w:cantSplit w:val="0"/>
          <w:trHeight w:val="270" w:hRule="atLeast"/>
          <w:tblHeader w:val="0"/>
        </w:trPr>
        <w:tc>
          <w:tcPr/>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dispune de resurse educaționale necesare pentru realizarea finalităților stabilite prin curriculumul național ajustându-le permanent la cerințele zilei, și asigură, prin acestea un proces educațional performant.</w:t>
            </w:r>
          </w:p>
        </w:tc>
      </w:tr>
      <w:tr>
        <w:trPr>
          <w:cantSplit w:val="0"/>
          <w:trHeight w:val="319" w:hRule="atLeast"/>
          <w:tblHeader w:val="0"/>
        </w:trPr>
        <w:tc>
          <w:tcPr/>
          <w:p w:rsidR="00000000" w:rsidDel="00000000" w:rsidP="00000000" w:rsidRDefault="00000000" w:rsidRPr="00000000" w14:paraId="000004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4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4.2.4.Monitorizarea centrării pe Standardele de eficiență a învățării,a modului de utilizare a resurselor educaționale și de aplicare a strategiilor didactice interactive,inclusiv a TIC,în procesul educațional</w:t>
      </w:r>
    </w:p>
    <w:tbl>
      <w:tblPr>
        <w:tblStyle w:val="Table57"/>
        <w:tblW w:w="1482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3606"/>
        <w:gridCol w:w="4847"/>
        <w:gridCol w:w="4382"/>
        <w:tblGridChange w:id="0">
          <w:tblGrid>
            <w:gridCol w:w="1985"/>
            <w:gridCol w:w="3606"/>
            <w:gridCol w:w="4847"/>
            <w:gridCol w:w="4382"/>
          </w:tblGrid>
        </w:tblGridChange>
      </w:tblGrid>
      <w:tr>
        <w:trPr>
          <w:cantSplit w:val="0"/>
          <w:trHeight w:val="282" w:hRule="atLeast"/>
          <w:tblHeader w:val="0"/>
        </w:trPr>
        <w:tc>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9D">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Planul managerial  al Consiliului Metodic  pentru  anul 2022-2023- Program de dezvoltarea  competențelor  digitale a cadrelor  didactice;  </w:t>
            </w:r>
          </w:p>
          <w:p w:rsidR="00000000" w:rsidDel="00000000" w:rsidP="00000000" w:rsidRDefault="00000000" w:rsidRPr="00000000" w14:paraId="0000049E">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 Verbal nr2 din 18octombrie 2022 program de formare a cadrelor didactice ” portofoliul digital ăn G- suite” </w:t>
            </w:r>
          </w:p>
          <w:p w:rsidR="00000000" w:rsidDel="00000000" w:rsidP="00000000" w:rsidRDefault="00000000" w:rsidRPr="00000000" w14:paraId="0000049F">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 Verbal nr.4 din 22  decembrie  2022” Formare ” Crearea și utilizarea  jocurilor interactivepe platforma  educație interactivă.md” ”.</w:t>
            </w:r>
          </w:p>
          <w:p w:rsidR="00000000" w:rsidDel="00000000" w:rsidP="00000000" w:rsidRDefault="00000000" w:rsidRPr="00000000" w14:paraId="000004A0">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 Verbal nr.5 din  26  ianuarie  2022 al Consiliului Metodic”utilizare”a platfomei ” Educație fără frontiere”; Activitate  practică - prezentarea instrumentelor  digitale  de către  cadrele  didactice.</w:t>
            </w:r>
          </w:p>
          <w:p w:rsidR="00000000" w:rsidDel="00000000" w:rsidP="00000000" w:rsidRDefault="00000000" w:rsidRPr="00000000" w14:paraId="000004A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 Verbal nr. 3 din 29.11.2022 al ședinței Comisiei Metodice Limbă și comunicare și Disciplini  socioumane; atelier  de lucru” Practici de valorificare a resurselo Tic la geografie ăn diverse contexte de organizare a procesului educațional””; pr. Verbal nr.72din 25.10.22  ” Utilizarea  eficientă  aplatformelor /soluțiilor  online ăn procesul educțional la distanță” </w:t>
            </w:r>
            <w:r w:rsidDel="00000000" w:rsidR="00000000" w:rsidRPr="00000000">
              <w:rPr>
                <w:rFonts w:ascii="Times New Roman" w:cs="Times New Roman" w:eastAsia="Times New Roman" w:hAnsi="Times New Roman"/>
                <w:b w:val="0"/>
                <w:i w:val="0"/>
                <w:smallCaps w:val="0"/>
                <w:strike w:val="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A2">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nr.4 din 06.02.2023 al ședinței Comisiei Metodice Matematică și științe ”Atelier”Harta conceptuală  și dezvoltarea abilităților de învățare sistematică ”</w:t>
            </w:r>
          </w:p>
          <w:p w:rsidR="00000000" w:rsidDel="00000000" w:rsidP="00000000" w:rsidRDefault="00000000" w:rsidRPr="00000000" w14:paraId="000004A3">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al Comisiei  Metodice a Învățătorilor din 28.03.2022,” Jocul didactic – metodă  propice pentru  dezvoltarea competențelor de calcul  la  vârsta  școlară mică”</w:t>
            </w:r>
          </w:p>
          <w:p w:rsidR="00000000" w:rsidDel="00000000" w:rsidP="00000000" w:rsidRDefault="00000000" w:rsidRPr="00000000" w14:paraId="000004A4">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Concurs  istoric în cadrul săptămânii istorie” , aprilie 2023,  utilizând platforma Kahoot.</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864"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4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A9">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spacing w:after="200" w:before="0" w:line="240" w:lineRule="auto"/>
              <w:ind w:left="864"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Instituția monitorizează eficient și asigură sistemic centrarea pe Standardele de eficiență a învățării, utilizarea resurselor educaționale, aplicarea strategiilor didactice interactive, inclusive a TIC în procesul educațional prin   formarea   cadrelor  didactice  în domeniul digital în cadrul  comisiilor metodice  și  consultări individuale. În instituție  se  utilizează  instrumente  digitale  precum G-suite, Kahoot, Linoit, Canva, Jamboard, google Drive, Goole forms și altele </w:t>
            </w:r>
          </w:p>
        </w:tc>
      </w:tr>
      <w:tr>
        <w:trPr>
          <w:cantSplit w:val="0"/>
          <w:trHeight w:val="527" w:hRule="atLeast"/>
          <w:tblHeader w:val="0"/>
        </w:trPr>
        <w:tc>
          <w:tcPr/>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4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4.2.5.Elaborarea proiectelor didactice în conformitate cu principiile  educației centrate pe elev și pe formarea de competențe,valorificând curiculumul în baza Standardelor de eficiență a învățării</w:t>
      </w:r>
    </w:p>
    <w:tbl>
      <w:tblPr>
        <w:tblStyle w:val="Table58"/>
        <w:tblW w:w="1424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01"/>
        <w:gridCol w:w="3647"/>
        <w:gridCol w:w="3647"/>
        <w:gridCol w:w="3648"/>
        <w:tblGridChange w:id="0">
          <w:tblGrid>
            <w:gridCol w:w="3301"/>
            <w:gridCol w:w="3647"/>
            <w:gridCol w:w="3647"/>
            <w:gridCol w:w="3648"/>
          </w:tblGrid>
        </w:tblGridChange>
      </w:tblGrid>
      <w:tr>
        <w:trPr>
          <w:cantSplit w:val="0"/>
          <w:trHeight w:val="1358" w:hRule="atLeast"/>
          <w:tblHeader w:val="0"/>
        </w:trPr>
        <w:tc>
          <w:tcPr/>
          <w:p w:rsidR="00000000" w:rsidDel="00000000" w:rsidP="00000000" w:rsidRDefault="00000000" w:rsidRPr="00000000" w14:paraId="000004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B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PLD , proiecte de lungă durată pe unități de învățare;</w:t>
            </w:r>
          </w:p>
          <w:p w:rsidR="00000000" w:rsidDel="00000000" w:rsidP="00000000" w:rsidRDefault="00000000" w:rsidRPr="00000000" w14:paraId="000004B4">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Proiecte de ore publice;</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Grupul facebook Cadre  didactice:</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B5">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 de asistență( Portofoliul CM)</w:t>
            </w:r>
          </w:p>
          <w:p w:rsidR="00000000" w:rsidDel="00000000" w:rsidP="00000000" w:rsidRDefault="00000000" w:rsidRPr="00000000" w14:paraId="000004B6">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200" w:before="0" w:line="240" w:lineRule="auto"/>
              <w:ind w:left="768"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 de evaluare a lecțiilor( portofoliul CM )</w:t>
            </w:r>
          </w:p>
        </w:tc>
      </w:tr>
      <w:tr>
        <w:trPr>
          <w:cantSplit w:val="0"/>
          <w:trHeight w:val="272" w:hRule="atLeast"/>
          <w:tblHeader w:val="0"/>
        </w:trPr>
        <w:tc>
          <w:tcPr/>
          <w:p w:rsidR="00000000" w:rsidDel="00000000" w:rsidP="00000000" w:rsidRDefault="00000000" w:rsidRPr="00000000" w14:paraId="000004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monitorizează și promovează eficient elaborarea de către cadrele didactice a proiectelor didactice în conformitate cu principiile educației centrate pe elev, pe formarea de competență, demonstrând ajustarea conținuturilor la actualitate cu valorificarea curriculumului în baza Standardelor de eficiență a învățării.</w:t>
            </w:r>
          </w:p>
        </w:tc>
      </w:tr>
      <w:tr>
        <w:trPr>
          <w:cantSplit w:val="0"/>
          <w:trHeight w:val="508" w:hRule="atLeast"/>
          <w:tblHeader w:val="0"/>
        </w:trPr>
        <w:tc>
          <w:tcPr/>
          <w:p w:rsidR="00000000" w:rsidDel="00000000" w:rsidP="00000000" w:rsidRDefault="00000000" w:rsidRPr="00000000" w14:paraId="000004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4.2.6.Organizarea și desfășurarea evaluării rezultatelor învățării,în conformitate cu standardele și referențialul de evaluare aprobate,urmărind progresul în dezvoltarea elevului</w:t>
      </w:r>
    </w:p>
    <w:tbl>
      <w:tblPr>
        <w:tblStyle w:val="Table59"/>
        <w:tblW w:w="1453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3144"/>
        <w:gridCol w:w="4722"/>
        <w:gridCol w:w="4260"/>
        <w:tblGridChange w:id="0">
          <w:tblGrid>
            <w:gridCol w:w="2410"/>
            <w:gridCol w:w="3144"/>
            <w:gridCol w:w="4722"/>
            <w:gridCol w:w="4260"/>
          </w:tblGrid>
        </w:tblGridChange>
      </w:tblGrid>
      <w:tr>
        <w:trPr>
          <w:cantSplit w:val="0"/>
          <w:trHeight w:val="491" w:hRule="atLeast"/>
          <w:tblHeader w:val="0"/>
        </w:trPr>
        <w:tc>
          <w:tcPr/>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C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Orarul semestrial al  evaluărilor aprobat  la 26 septembrie 2022( sem I) </w:t>
            </w:r>
          </w:p>
          <w:p w:rsidR="00000000" w:rsidDel="00000000" w:rsidP="00000000" w:rsidRDefault="00000000" w:rsidRPr="00000000" w14:paraId="000004C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Orarul semestrial al  evaluărilor aprobat  la 23 ianuarie 2023 ( sem II) </w:t>
            </w:r>
          </w:p>
          <w:p w:rsidR="00000000" w:rsidDel="00000000" w:rsidP="00000000" w:rsidRDefault="00000000" w:rsidRPr="00000000" w14:paraId="000004C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Caiete de evaluări de laborator, de lucrări practice ( profesorii de fizică,chimie,biologie, geografie)</w:t>
            </w:r>
          </w:p>
          <w:p w:rsidR="00000000" w:rsidDel="00000000" w:rsidP="00000000" w:rsidRDefault="00000000" w:rsidRPr="00000000" w14:paraId="000004C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Evaluări elaborate de cadrele didactice (Portofoliile cadrelor  didactice)</w:t>
            </w:r>
          </w:p>
          <w:p w:rsidR="00000000" w:rsidDel="00000000" w:rsidP="00000000" w:rsidRDefault="00000000" w:rsidRPr="00000000" w14:paraId="000004C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Fișe de analiză cantitativă și calitativă ale probelor de evaluare(Portofoliile cadrelor  didactice)</w:t>
            </w:r>
          </w:p>
          <w:p w:rsidR="00000000" w:rsidDel="00000000" w:rsidP="00000000" w:rsidRDefault="00000000" w:rsidRPr="00000000" w14:paraId="000004C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Rezultatele de la olimpiada școlară (oferta  pentru participarea la  olimpiada  raională)</w:t>
            </w:r>
          </w:p>
          <w:p w:rsidR="00000000" w:rsidDel="00000000" w:rsidP="00000000" w:rsidRDefault="00000000" w:rsidRPr="00000000" w14:paraId="000004C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Mapa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Testarea națională în cl.a IV-a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anul de studii 2022-2023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4C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Mapa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Absolvirea gimnaziului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anul de studii 2022-2023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4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desfășoară sistematic procesul de evaluare a rezultatelor învățării în conformitate cu Standardele și Referențialul de evaluare aprobate, urmărind progresul în dezvoltarea fiecărui elev</w:t>
            </w:r>
          </w:p>
        </w:tc>
      </w:tr>
      <w:tr>
        <w:trPr>
          <w:cantSplit w:val="0"/>
          <w:trHeight w:val="459" w:hRule="atLeast"/>
          <w:tblHeader w:val="0"/>
        </w:trPr>
        <w:tc>
          <w:tcPr/>
          <w:p w:rsidR="00000000" w:rsidDel="00000000" w:rsidP="00000000" w:rsidRDefault="00000000" w:rsidRPr="00000000" w14:paraId="000004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4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Punctaj:1,5</w:t>
            </w:r>
          </w:p>
        </w:tc>
      </w:tr>
    </w:tbl>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4.2.7.Organizarea și desfășurarea activităților extracurriculare în concordanță cu misiunea școlii,cu obiectivele din curriculumul și din documentele de planificare strategică și operațională</w:t>
      </w:r>
    </w:p>
    <w:tbl>
      <w:tblPr>
        <w:tblStyle w:val="Table60"/>
        <w:tblW w:w="14256.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4403"/>
        <w:gridCol w:w="3651"/>
        <w:gridCol w:w="3651"/>
        <w:tblGridChange w:id="0">
          <w:tblGrid>
            <w:gridCol w:w="2552"/>
            <w:gridCol w:w="4403"/>
            <w:gridCol w:w="3651"/>
            <w:gridCol w:w="3651"/>
          </w:tblGrid>
        </w:tblGridChange>
      </w:tblGrid>
      <w:tr>
        <w:trPr>
          <w:cantSplit w:val="0"/>
          <w:trHeight w:val="273" w:hRule="atLeast"/>
          <w:tblHeader w:val="0"/>
        </w:trPr>
        <w:tc>
          <w:tcPr/>
          <w:p w:rsidR="00000000" w:rsidDel="00000000" w:rsidP="00000000" w:rsidRDefault="00000000" w:rsidRPr="00000000" w14:paraId="000004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D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Balul  bobocilor  cl. I</w:t>
            </w:r>
          </w:p>
          <w:p w:rsidR="00000000" w:rsidDel="00000000" w:rsidP="00000000" w:rsidRDefault="00000000" w:rsidRPr="00000000" w14:paraId="000004D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Sărbătoarea de Crăciun cl I-IV ,  cl V-IX</w:t>
            </w:r>
          </w:p>
          <w:p w:rsidR="00000000" w:rsidDel="00000000" w:rsidP="00000000" w:rsidRDefault="00000000" w:rsidRPr="00000000" w14:paraId="000004D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Festival-concurs  raional ”Dragu-mi-i în sat la joc”  </w:t>
            </w:r>
          </w:p>
          <w:p w:rsidR="00000000" w:rsidDel="00000000" w:rsidP="00000000" w:rsidRDefault="00000000" w:rsidRPr="00000000" w14:paraId="000004D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Sfintele  Paști;</w:t>
            </w:r>
          </w:p>
          <w:p w:rsidR="00000000" w:rsidDel="00000000" w:rsidP="00000000" w:rsidRDefault="00000000" w:rsidRPr="00000000" w14:paraId="000004D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Bilunarul ecologic(plan de activități si cutat în cadrul ședinței CM matematică și știință din aprilie –mai 2023)</w:t>
            </w:r>
          </w:p>
          <w:p w:rsidR="00000000" w:rsidDel="00000000" w:rsidP="00000000" w:rsidRDefault="00000000" w:rsidRPr="00000000" w14:paraId="000004D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”Alexandru Donici-cuib de înțelepciune”- vizită  la casa  muzeu , analizată  la ședința CM din ianuarie 2023;</w:t>
            </w:r>
          </w:p>
          <w:p w:rsidR="00000000" w:rsidDel="00000000" w:rsidP="00000000" w:rsidRDefault="00000000" w:rsidRPr="00000000" w14:paraId="000004D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Starturi vesele  </w:t>
            </w:r>
          </w:p>
          <w:p w:rsidR="00000000" w:rsidDel="00000000" w:rsidP="00000000" w:rsidRDefault="00000000" w:rsidRPr="00000000" w14:paraId="000004D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Mă-nchin în fața  ta iubite profesor ” 5 octombrie  </w:t>
            </w:r>
          </w:p>
          <w:p w:rsidR="00000000" w:rsidDel="00000000" w:rsidP="00000000" w:rsidRDefault="00000000" w:rsidRPr="00000000" w14:paraId="000004D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Excursii la Oreheiul Vechi- clacele gimnaziale:</w:t>
            </w:r>
          </w:p>
          <w:p w:rsidR="00000000" w:rsidDel="00000000" w:rsidP="00000000" w:rsidRDefault="00000000" w:rsidRPr="00000000" w14:paraId="000004E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Excusrii la  menagerie, la fabrica de bomboane ș.a. de către  clasele primare</w:t>
            </w:r>
          </w:p>
        </w:tc>
      </w:tr>
      <w:tr>
        <w:trPr>
          <w:cantSplit w:val="0"/>
          <w:trHeight w:val="273" w:hRule="atLeast"/>
          <w:tblHeader w:val="0"/>
        </w:trPr>
        <w:tc>
          <w:tcPr/>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organizează și desfășoară pe parcursul anului activități extracurriculare în concordanță cu misiunea școlii, cu obiectivele din curriculum și din documentele de planificare, în care sunt implicați toți elevii.</w:t>
            </w:r>
          </w:p>
        </w:tc>
      </w:tr>
      <w:tr>
        <w:trPr>
          <w:cantSplit w:val="0"/>
          <w:trHeight w:val="381" w:hRule="atLeast"/>
          <w:tblHeader w:val="0"/>
        </w:trPr>
        <w:tc>
          <w:tcPr/>
          <w:p w:rsidR="00000000" w:rsidDel="00000000" w:rsidP="00000000" w:rsidRDefault="00000000" w:rsidRPr="00000000" w14:paraId="000004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4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4.2.8.Asigurarea sprijinului individual pentru elevi întru a obține rezultate în conformitate cu standardele și referențialul de evaluare aprobate(inclusiv pentru elevii cu CES care beneficiază de curriculum modificat sau PEI</w:t>
      </w:r>
    </w:p>
    <w:tbl>
      <w:tblPr>
        <w:tblStyle w:val="Table61"/>
        <w:tblW w:w="1428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3402"/>
        <w:gridCol w:w="4669"/>
        <w:gridCol w:w="3657"/>
        <w:tblGridChange w:id="0">
          <w:tblGrid>
            <w:gridCol w:w="2552"/>
            <w:gridCol w:w="3402"/>
            <w:gridCol w:w="4669"/>
            <w:gridCol w:w="3657"/>
          </w:tblGrid>
        </w:tblGridChange>
      </w:tblGrid>
      <w:tr>
        <w:trPr>
          <w:cantSplit w:val="0"/>
          <w:trHeight w:val="571" w:hRule="atLeast"/>
          <w:tblHeader w:val="0"/>
        </w:trPr>
        <w:tc>
          <w:tcPr/>
          <w:p w:rsidR="00000000" w:rsidDel="00000000" w:rsidP="00000000" w:rsidRDefault="00000000" w:rsidRPr="00000000" w14:paraId="000004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4E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Abordarea diferențiată- fișe de asistență:</w:t>
            </w:r>
          </w:p>
          <w:p w:rsidR="00000000" w:rsidDel="00000000" w:rsidP="00000000" w:rsidRDefault="00000000" w:rsidRPr="00000000" w14:paraId="000004E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frontală: ” ,,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Abordarea diferențiată și individualizată în procesul educațional în cl.a II-a”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noiembrie 2022;</w:t>
            </w:r>
          </w:p>
          <w:p w:rsidR="00000000" w:rsidDel="00000000" w:rsidP="00000000" w:rsidRDefault="00000000" w:rsidRPr="00000000" w14:paraId="000004E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tematică:”</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 Aplicarea metodelor interactive în predarea disciplinei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Dezvoltare personală</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”,noiembrie 2022;</w:t>
            </w:r>
          </w:p>
          <w:p w:rsidR="00000000" w:rsidDel="00000000" w:rsidP="00000000" w:rsidRDefault="00000000" w:rsidRPr="00000000" w14:paraId="000004F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generalizatoare: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Adaptarea şcolară şi gradul de coeziune al relaţiilor interpersonale în cl.a V</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-a,decembrie 2022;</w:t>
            </w:r>
          </w:p>
          <w:p w:rsidR="00000000" w:rsidDel="00000000" w:rsidP="00000000" w:rsidRDefault="00000000" w:rsidRPr="00000000" w14:paraId="000004F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frontală ,,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Rolul  aplicațiilor practice  la  lecțiile de geografie în formarea competențelor la elevi  specifice disciplinei;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,ianuarie- februarie 2023;</w:t>
            </w:r>
          </w:p>
          <w:p w:rsidR="00000000" w:rsidDel="00000000" w:rsidP="00000000" w:rsidRDefault="00000000" w:rsidRPr="00000000" w14:paraId="000004F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generalizatoare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”Monitorizarea calităţii  desfăşurării orelor opţionale în clasele I-IX”,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ianuarie 2023;</w:t>
            </w:r>
          </w:p>
          <w:p w:rsidR="00000000" w:rsidDel="00000000" w:rsidP="00000000" w:rsidRDefault="00000000" w:rsidRPr="00000000" w14:paraId="000004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generalizatoare: ”Monitorizarea calităţii desfăşurării orelor opţionale în clasele primare”,februarie 2022;</w:t>
            </w:r>
          </w:p>
          <w:p w:rsidR="00000000" w:rsidDel="00000000" w:rsidP="00000000" w:rsidRDefault="00000000" w:rsidRPr="00000000" w14:paraId="000004F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tematică: ”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Integrarea tehnologiilor informatice şi comunicaţionale (TIC) în procesul de predare-învăţare-evaluare la limba și literatura română</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”,februarie 2023;</w:t>
            </w:r>
          </w:p>
          <w:p w:rsidR="00000000" w:rsidDel="00000000" w:rsidP="00000000" w:rsidRDefault="00000000" w:rsidRPr="00000000" w14:paraId="000004F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generalizatoare: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”Metode interactive de dezvoltare a competenței de comunicare în cadrul orelor de limbă engleză în cl. aV-VI-a”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martie 2023;</w:t>
            </w:r>
            <w:r w:rsidDel="00000000" w:rsidR="00000000" w:rsidRPr="00000000">
              <w:rPr>
                <w:rtl w:val="0"/>
              </w:rPr>
            </w:r>
          </w:p>
          <w:p w:rsidR="00000000" w:rsidDel="00000000" w:rsidP="00000000" w:rsidRDefault="00000000" w:rsidRPr="00000000" w14:paraId="000004F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frontală:”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Monitorizarea și controlul realizării conținuturilor curriculare și a prevederilor Planului-cadru pentru clasa a IVa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”,martie 2023;</w:t>
            </w:r>
          </w:p>
          <w:p w:rsidR="00000000" w:rsidDel="00000000" w:rsidP="00000000" w:rsidRDefault="00000000" w:rsidRPr="00000000" w14:paraId="000004F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Evaluare generalizatoare: Pregătirea elevilor cl.a IV-a către evaluarea naţională,elevilor cl.a IX-a către absolvirea gimnaziului,aprilie 2023.</w:t>
            </w: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4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4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asigură sprijinul individual pentru elevi și comunitatea didactică eficientă cu aceștia prin racordarea frecventă a rezultatelor lor la Standardele și Referențialul de evaluare prin activități care valorifică pe fiecare elev.</w:t>
            </w:r>
          </w:p>
        </w:tc>
      </w:tr>
      <w:tr>
        <w:trPr>
          <w:cantSplit w:val="0"/>
          <w:trHeight w:val="342" w:hRule="atLeast"/>
          <w:tblHeader w:val="0"/>
        </w:trPr>
        <w:tc>
          <w:tcPr/>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5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4.3.Toți copiii demonstrează angajament și implicare eficientă în procesul educațional</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4.3.1.Asigurarea accesului elevilor la resursele educaționale(bibliotecă,laboratoare ,ateliere,sală de festivități,de sport etc.,și a participării copiilor și părinților în procesul decizional privitor la optimizarea resurselor</w:t>
      </w:r>
    </w:p>
    <w:tbl>
      <w:tblPr>
        <w:tblStyle w:val="Table62"/>
        <w:tblW w:w="14303.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5"/>
        <w:gridCol w:w="3663"/>
        <w:gridCol w:w="3663"/>
        <w:gridCol w:w="3663"/>
        <w:tblGridChange w:id="0">
          <w:tblGrid>
            <w:gridCol w:w="3315"/>
            <w:gridCol w:w="3663"/>
            <w:gridCol w:w="3663"/>
            <w:gridCol w:w="3663"/>
          </w:tblGrid>
        </w:tblGridChange>
      </w:tblGrid>
      <w:tr>
        <w:trPr>
          <w:cantSplit w:val="0"/>
          <w:trHeight w:val="302" w:hRule="atLeast"/>
          <w:tblHeader w:val="0"/>
        </w:trPr>
        <w:tc>
          <w:tcPr/>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5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Conectare nelimitată la internet ;</w:t>
            </w:r>
          </w:p>
          <w:p w:rsidR="00000000" w:rsidDel="00000000" w:rsidP="00000000" w:rsidRDefault="00000000" w:rsidRPr="00000000" w14:paraId="000005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nr.3 din 21.10.2022 al ședinței CA,Cu privire la executarea bugetului pentru perioada 01-09.2022;</w:t>
            </w:r>
          </w:p>
          <w:p w:rsidR="00000000" w:rsidDel="00000000" w:rsidP="00000000" w:rsidRDefault="00000000" w:rsidRPr="00000000" w14:paraId="000005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nr.3  din 21.10.2022 al ședinței CA,</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aprobarea Proiectului de buget,a.2023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5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nr.5  din 30.12.2022 al ședinței CA,</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Raportul serviciului contabilitate privind modul de utilizare a fondurilor financiare alocate în anul 2022;</w:t>
            </w:r>
            <w:r w:rsidDel="00000000" w:rsidR="00000000" w:rsidRPr="00000000">
              <w:rPr>
                <w:rtl w:val="0"/>
              </w:rPr>
            </w:r>
          </w:p>
          <w:p w:rsidR="00000000" w:rsidDel="00000000" w:rsidP="00000000" w:rsidRDefault="00000000" w:rsidRPr="00000000" w14:paraId="000005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Graficul de lucru al bibliotecii școlare,aprobat la ședința CA nr.1 din 30.08.2022;</w:t>
            </w:r>
          </w:p>
          <w:p w:rsidR="00000000" w:rsidDel="00000000" w:rsidP="00000000" w:rsidRDefault="00000000" w:rsidRPr="00000000" w14:paraId="000005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nr.4 din 29.11.2022 al ședinței CA, Cu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privire la proiectarea lucrărilor de reparaţii pe perioada  verii – 2023.</w:t>
            </w:r>
          </w:p>
          <w:p w:rsidR="00000000" w:rsidDel="00000000" w:rsidP="00000000" w:rsidRDefault="00000000" w:rsidRPr="00000000" w14:paraId="000005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nr.7 din 27.02.2023 al ședinței CA,</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renovarea bazei didactico-materială a instituției.</w:t>
            </w: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garantează accesul la resursele educaționale și asigură, în majoritatea cazurilor, participarea copiilor și părinților în procesul decizional privitor la optimizarea acestor resurse.</w:t>
            </w:r>
          </w:p>
        </w:tc>
      </w:tr>
      <w:tr>
        <w:trPr>
          <w:cantSplit w:val="0"/>
          <w:trHeight w:val="261" w:hRule="atLeast"/>
          <w:tblHeader w:val="0"/>
        </w:trPr>
        <w:tc>
          <w:tcPr/>
          <w:p w:rsidR="00000000" w:rsidDel="00000000" w:rsidP="00000000" w:rsidRDefault="00000000" w:rsidRPr="00000000" w14:paraId="000005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5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4.3.2.Existența bazei de date privind performanțele elevilor și mecanismele de valorificare a potențialului creativ al acestora,inclusiv rezultatele parcurgerii curriculumului modificat sau a PEI</w:t>
      </w:r>
    </w:p>
    <w:tbl>
      <w:tblPr>
        <w:tblStyle w:val="Table63"/>
        <w:tblW w:w="14327.000000000004"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3402"/>
        <w:gridCol w:w="4421"/>
        <w:gridCol w:w="3669"/>
        <w:tblGridChange w:id="0">
          <w:tblGrid>
            <w:gridCol w:w="2835"/>
            <w:gridCol w:w="3402"/>
            <w:gridCol w:w="4421"/>
            <w:gridCol w:w="3669"/>
          </w:tblGrid>
        </w:tblGridChange>
      </w:tblGrid>
      <w:tr>
        <w:trPr>
          <w:cantSplit w:val="0"/>
          <w:trHeight w:val="311" w:hRule="atLeast"/>
          <w:tblHeader w:val="0"/>
        </w:trPr>
        <w:tc>
          <w:tcPr/>
          <w:p w:rsidR="00000000" w:rsidDel="00000000" w:rsidP="00000000" w:rsidRDefault="00000000" w:rsidRPr="00000000" w14:paraId="000005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51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nr.63 din 03.02.2023,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delegarea elevilor la concursurilor rationale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51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nr.6 din 09.01.2023 al ședinței CA,</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totalurile olimpiadelor școlare,etapa locală</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51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nr.7 din 27.02.2023 al ședinței CA,</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Rezultate elevi şi  profesori pe discipline;</w:t>
            </w:r>
          </w:p>
          <w:p w:rsidR="00000000" w:rsidDel="00000000" w:rsidP="00000000" w:rsidRDefault="00000000" w:rsidRPr="00000000" w14:paraId="0000051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privind performanțele elevilor la nivel de clase, cicluri  școlare, arii  curriculare.</w:t>
            </w:r>
          </w:p>
        </w:tc>
      </w:tr>
      <w:tr>
        <w:trPr>
          <w:cantSplit w:val="0"/>
          <w:trHeight w:val="298" w:hRule="atLeast"/>
          <w:tblHeader w:val="0"/>
        </w:trPr>
        <w:tc>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5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are o bază de date privind performanțele tuturor elevilor și mecanismele de valorificare a potențialului creativ al acestora pe care o actualizează.</w:t>
            </w:r>
          </w:p>
        </w:tc>
      </w:tr>
      <w:tr>
        <w:trPr>
          <w:cantSplit w:val="0"/>
          <w:trHeight w:val="353" w:hRule="atLeast"/>
          <w:tblHeader w:val="0"/>
        </w:trPr>
        <w:tc>
          <w:tcPr/>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5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5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4.3.3.Realizarea unei politici obiective,echitabile și transparente de promovare a succesului elevului</w:t>
      </w:r>
    </w:p>
    <w:tbl>
      <w:tblPr>
        <w:tblStyle w:val="Table64"/>
        <w:tblW w:w="14326.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0"/>
        <w:gridCol w:w="2775"/>
        <w:gridCol w:w="4563"/>
        <w:gridCol w:w="3669"/>
        <w:tblGridChange w:id="0">
          <w:tblGrid>
            <w:gridCol w:w="3320"/>
            <w:gridCol w:w="2775"/>
            <w:gridCol w:w="4563"/>
            <w:gridCol w:w="3669"/>
          </w:tblGrid>
        </w:tblGridChange>
      </w:tblGrid>
      <w:tr>
        <w:trPr>
          <w:cantSplit w:val="0"/>
          <w:trHeight w:val="276" w:hRule="atLeast"/>
          <w:tblHeader w:val="0"/>
        </w:trPr>
        <w:tc>
          <w:tcPr/>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52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 privind situația școlară semestrială,anuală;</w:t>
            </w:r>
          </w:p>
          <w:p w:rsidR="00000000" w:rsidDel="00000000" w:rsidP="00000000" w:rsidRDefault="00000000" w:rsidRPr="00000000" w14:paraId="0000052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Promovarea succesului elevilor prin acordarea diplomelor pe nivele de performanță;</w:t>
            </w:r>
          </w:p>
          <w:p w:rsidR="00000000" w:rsidDel="00000000" w:rsidP="00000000" w:rsidRDefault="00000000" w:rsidRPr="00000000" w14:paraId="0000052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al CP nr.9 din 29.05.2023;</w:t>
            </w:r>
          </w:p>
          <w:p w:rsidR="00000000" w:rsidDel="00000000" w:rsidP="00000000" w:rsidRDefault="00000000" w:rsidRPr="00000000" w14:paraId="0000052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 nr.103 din 29.05.2023,</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menționarea elevilor pentru performanțele obținute ,anul școlar 2022-2023.</w:t>
            </w: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5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53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Realizează o politică obiectivă, echitabilă și transparentă de promovarfe a succesului școlar, viabilă în toate structurile instituționale, funcțională pe toate segmentele activității educaționale.</w:t>
            </w:r>
          </w:p>
        </w:tc>
      </w:tr>
      <w:tr>
        <w:trPr>
          <w:cantSplit w:val="0"/>
          <w:trHeight w:val="301" w:hRule="atLeast"/>
          <w:tblHeader w:val="0"/>
        </w:trPr>
        <w:tc>
          <w:tcPr/>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Pondere:1</w:t>
            </w:r>
          </w:p>
        </w:tc>
        <w:tc>
          <w:tcPr/>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5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0,75</w:t>
            </w:r>
          </w:p>
        </w:tc>
      </w:tr>
    </w:tbl>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4.3.4.Încadrarea elevilor în învățarea interactivă prin cooperare,subliniindu-le capacitățile de dezvoltare individuală și consultarea lor în privința conceperii și aplicării CDȘ</w:t>
      </w:r>
    </w:p>
    <w:tbl>
      <w:tblPr>
        <w:tblStyle w:val="Table65"/>
        <w:tblW w:w="1433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3"/>
        <w:gridCol w:w="2914"/>
        <w:gridCol w:w="4430"/>
        <w:gridCol w:w="3672"/>
        <w:tblGridChange w:id="0">
          <w:tblGrid>
            <w:gridCol w:w="3323"/>
            <w:gridCol w:w="2914"/>
            <w:gridCol w:w="4430"/>
            <w:gridCol w:w="3672"/>
          </w:tblGrid>
        </w:tblGridChange>
      </w:tblGrid>
      <w:tr>
        <w:trPr>
          <w:cantSplit w:val="0"/>
          <w:trHeight w:val="278" w:hRule="atLeast"/>
          <w:tblHeader w:val="0"/>
        </w:trPr>
        <w:tc>
          <w:tcPr/>
          <w:p w:rsidR="00000000" w:rsidDel="00000000" w:rsidP="00000000" w:rsidRDefault="00000000" w:rsidRPr="00000000" w14:paraId="000005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53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Locuri IIși locul III  la secțiunea Postere la Olimpiada de ecologie</w:t>
            </w:r>
          </w:p>
          <w:p w:rsidR="00000000" w:rsidDel="00000000" w:rsidP="00000000" w:rsidRDefault="00000000" w:rsidRPr="00000000" w14:paraId="0000053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Locul II la secșiunea Video  la Olimpiada  raională de ecologie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5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nr.05 din 01.09.2022,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aprobarea schemei orare pentru anul de studii 2022-2023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53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al CA nr. 01 din 30.08.2022,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Cu privire la aprobarea orarului lecțiilor pentru anul școlar 2022-2023;</w:t>
            </w:r>
          </w:p>
          <w:p w:rsidR="00000000" w:rsidDel="00000000" w:rsidP="00000000" w:rsidRDefault="00000000" w:rsidRPr="00000000" w14:paraId="000005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1"/>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Cererile elevilor şi a părinţilor pentru acordarea orei opţionale.</w:t>
            </w: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5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încadrează elevii în învățarea interactivă prin cooperare în învățarea individuală eficientă, cultivând frecvent capacitățile de autodezvoltare.</w:t>
            </w:r>
          </w:p>
        </w:tc>
      </w:tr>
      <w:tr>
        <w:trPr>
          <w:cantSplit w:val="0"/>
          <w:trHeight w:val="215" w:hRule="atLeast"/>
          <w:tblHeader w:val="0"/>
        </w:trPr>
        <w:tc>
          <w:tcPr/>
          <w:p w:rsidR="00000000" w:rsidDel="00000000" w:rsidP="00000000" w:rsidRDefault="00000000" w:rsidRPr="00000000" w14:paraId="000005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5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5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5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54A">
      <w:pPr>
        <w:rPr>
          <w:rFonts w:ascii="Times New Roman" w:cs="Times New Roman" w:eastAsia="Times New Roman" w:hAnsi="Times New Roman"/>
        </w:rPr>
      </w:pPr>
      <w:r w:rsidDel="00000000" w:rsidR="00000000" w:rsidRPr="00000000">
        <w:rPr>
          <w:rtl w:val="0"/>
        </w:rPr>
      </w:r>
    </w:p>
    <w:tbl>
      <w:tblPr>
        <w:tblStyle w:val="Table66"/>
        <w:tblW w:w="14314.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6809"/>
        <w:gridCol w:w="4675"/>
        <w:tblGridChange w:id="0">
          <w:tblGrid>
            <w:gridCol w:w="2830"/>
            <w:gridCol w:w="6809"/>
            <w:gridCol w:w="4675"/>
          </w:tblGrid>
        </w:tblGridChange>
      </w:tblGrid>
      <w:tr>
        <w:trPr>
          <w:cantSplit w:val="0"/>
          <w:trHeight w:val="270" w:hRule="atLeast"/>
          <w:tblHeader w:val="0"/>
        </w:trPr>
        <w:tc>
          <w:tcPr>
            <w:vMerge w:val="restart"/>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Dimenisune IV</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forte</w:t>
            </w:r>
          </w:p>
        </w:tc>
        <w:tc>
          <w:tcPr/>
          <w:p w:rsidR="00000000" w:rsidDel="00000000" w:rsidP="00000000" w:rsidRDefault="00000000" w:rsidRPr="00000000" w14:paraId="000005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slabe</w:t>
            </w:r>
          </w:p>
        </w:tc>
      </w:tr>
      <w:tr>
        <w:trPr>
          <w:cantSplit w:val="0"/>
          <w:trHeight w:val="831" w:hRule="atLeast"/>
          <w:tblHeader w:val="0"/>
        </w:trPr>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7" w:line="240" w:lineRule="auto"/>
              <w:ind w:left="322"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Toatedisciplinileşcolaresuntpredatedespecialişticalificaţi,cu exepția ed.fizice ;</w:t>
            </w:r>
          </w:p>
          <w:p w:rsidR="00000000" w:rsidDel="00000000" w:rsidP="00000000" w:rsidRDefault="00000000" w:rsidRPr="00000000" w14:paraId="000005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2"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Dotareainstituţieicumijloacedidactice esteobiectivulprioritaral echipeimanagerial;</w:t>
            </w:r>
          </w:p>
          <w:p w:rsidR="00000000" w:rsidDel="00000000" w:rsidP="00000000" w:rsidRDefault="00000000" w:rsidRPr="00000000" w14:paraId="0000055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22"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Profesorii participă regulat la cursuri de formare continuă ;</w:t>
            </w:r>
          </w:p>
          <w:p w:rsidR="00000000" w:rsidDel="00000000" w:rsidP="00000000" w:rsidRDefault="00000000" w:rsidRPr="00000000" w14:paraId="0000055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22" w:right="0" w:hanging="283"/>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Elevii sunt motivați de către profesorisăparticipelaconcursurișcolare, raionale</w:t>
            </w:r>
          </w:p>
        </w:tc>
        <w:tc>
          <w:tcPr/>
          <w:p w:rsidR="00000000" w:rsidDel="00000000" w:rsidP="00000000" w:rsidRDefault="00000000" w:rsidRPr="00000000" w14:paraId="000005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Patru  cadre didactice nu deţin grad didactic.(2 ,cl.primare și 2 cl.gimnaziale)</w:t>
            </w:r>
          </w:p>
          <w:p w:rsidR="00000000" w:rsidDel="00000000" w:rsidP="00000000" w:rsidRDefault="00000000" w:rsidRPr="00000000" w14:paraId="00000556">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Dimensiune V.EDUCAȚIE SENSIBILĂ LA GEN</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Standard 5.1.Copiii sunt educați,comunică și interacționează în conformitate cu principiile echității de gen</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Management</w:t>
      </w:r>
      <w:r w:rsidDel="00000000" w:rsidR="00000000" w:rsidRPr="00000000">
        <w:rPr>
          <w:rtl w:val="0"/>
        </w:rPr>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5.1.1.Asigurarea echității de gen prin politicile și programele de promovare a echității de gen,prin informarea în timp util și pe diverse căi a elevilor și părinților în privința acestor politici și programe,prin introducerea în planurile strategice și operaționale a activităților de prevenire a discriminării de gen,prin asigurarea serviciilor de consiliere și orientare în domeniul interrelaționării genurilor</w:t>
      </w:r>
    </w:p>
    <w:tbl>
      <w:tblPr>
        <w:tblStyle w:val="Table67"/>
        <w:tblW w:w="1433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3"/>
        <w:gridCol w:w="3672"/>
        <w:gridCol w:w="3672"/>
        <w:gridCol w:w="3672"/>
        <w:tblGridChange w:id="0">
          <w:tblGrid>
            <w:gridCol w:w="3323"/>
            <w:gridCol w:w="3672"/>
            <w:gridCol w:w="3672"/>
            <w:gridCol w:w="3672"/>
          </w:tblGrid>
        </w:tblGridChange>
      </w:tblGrid>
      <w:tr>
        <w:trPr>
          <w:cantSplit w:val="0"/>
          <w:trHeight w:val="2148" w:hRule="atLeast"/>
          <w:tblHeader w:val="0"/>
        </w:trPr>
        <w:tc>
          <w:tcPr/>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5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Ordinul nr. 23 din 09.09.2022 cu privire la procedura de organizare Instituțională și de intervenție a lucrătorilor instituției de învățământ in cazurile ANET; </w:t>
            </w:r>
          </w:p>
          <w:p w:rsidR="00000000" w:rsidDel="00000000" w:rsidP="00000000" w:rsidRDefault="00000000" w:rsidRPr="00000000" w14:paraId="000005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Ședință –de instruire cu referire la familiarizarea angajaților, elevilor, părinților cu actele legislativ - normative privind protecţia copilului. 05.09.2022;</w:t>
            </w:r>
          </w:p>
          <w:p w:rsidR="00000000" w:rsidDel="00000000" w:rsidP="00000000" w:rsidRDefault="00000000" w:rsidRPr="00000000" w14:paraId="000005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Raportul statistic privitor la evidența dintre băieți și fete în clase; Raport  nr.1-edu;</w:t>
            </w:r>
          </w:p>
          <w:p w:rsidR="00000000" w:rsidDel="00000000" w:rsidP="00000000" w:rsidRDefault="00000000" w:rsidRPr="00000000" w14:paraId="000005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Activități extrașcolare cu caracter interactiv de colaborare și participare;</w:t>
            </w:r>
          </w:p>
          <w:p w:rsidR="00000000" w:rsidDel="00000000" w:rsidP="00000000" w:rsidRDefault="00000000" w:rsidRPr="00000000" w14:paraId="000005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Afișe,broșuri pentru părinți și elevi (panoul informativ în fiecare clasă)</w:t>
            </w:r>
          </w:p>
        </w:tc>
      </w:tr>
      <w:tr>
        <w:trPr>
          <w:cantSplit w:val="0"/>
          <w:trHeight w:val="291" w:hRule="atLeast"/>
          <w:tblHeader w:val="0"/>
        </w:trPr>
        <w:tc>
          <w:tcPr/>
          <w:p w:rsidR="00000000" w:rsidDel="00000000" w:rsidP="00000000" w:rsidRDefault="00000000" w:rsidRPr="00000000" w14:paraId="000005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5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deține politicile naționale și programele de promovare a echității de gen, informează periodic elevii și părinții lor în privința acestor politici și programe, proiectează servicii de consiliere și orientare în domeniul interrelaționării genurilor.</w:t>
            </w:r>
          </w:p>
        </w:tc>
      </w:tr>
      <w:tr>
        <w:trPr>
          <w:cantSplit w:val="0"/>
          <w:trHeight w:val="383" w:hRule="atLeast"/>
          <w:tblHeader w:val="0"/>
        </w:trPr>
        <w:tc>
          <w:tcPr/>
          <w:p w:rsidR="00000000" w:rsidDel="00000000" w:rsidP="00000000" w:rsidRDefault="00000000" w:rsidRPr="00000000" w14:paraId="000005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5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5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criteriilor:1</w:t>
            </w:r>
          </w:p>
        </w:tc>
        <w:tc>
          <w:tcPr/>
          <w:p w:rsidR="00000000" w:rsidDel="00000000" w:rsidP="00000000" w:rsidRDefault="00000000" w:rsidRPr="00000000" w14:paraId="000005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2</w:t>
            </w:r>
          </w:p>
        </w:tc>
      </w:tr>
    </w:tbl>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 Capacitate instituțională</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5.1.2.Asigurarea planificării resurselor pentru organizarea activităților și a formării cadrelor didactice în privința echității de gen</w:t>
      </w:r>
    </w:p>
    <w:tbl>
      <w:tblPr>
        <w:tblStyle w:val="Table68"/>
        <w:tblW w:w="1437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1"/>
        <w:gridCol w:w="2764"/>
        <w:gridCol w:w="4598"/>
        <w:gridCol w:w="3682"/>
        <w:tblGridChange w:id="0">
          <w:tblGrid>
            <w:gridCol w:w="3331"/>
            <w:gridCol w:w="2764"/>
            <w:gridCol w:w="4598"/>
            <w:gridCol w:w="3682"/>
          </w:tblGrid>
        </w:tblGridChange>
      </w:tblGrid>
      <w:tr>
        <w:trPr>
          <w:cantSplit w:val="0"/>
          <w:trHeight w:val="291" w:hRule="atLeast"/>
          <w:tblHeader w:val="0"/>
        </w:trPr>
        <w:tc>
          <w:tcPr/>
          <w:p w:rsidR="00000000" w:rsidDel="00000000" w:rsidP="00000000" w:rsidRDefault="00000000" w:rsidRPr="00000000" w14:paraId="000005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56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Garderobe separate la sala de sport;</w:t>
            </w:r>
          </w:p>
          <w:p w:rsidR="00000000" w:rsidDel="00000000" w:rsidP="00000000" w:rsidRDefault="00000000" w:rsidRPr="00000000" w14:paraId="000005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Grupe sanitare amenajate pentru ambele genuri</w:t>
            </w:r>
          </w:p>
        </w:tc>
      </w:tr>
      <w:tr>
        <w:trPr>
          <w:cantSplit w:val="0"/>
          <w:trHeight w:val="291" w:hRule="atLeast"/>
          <w:tblHeader w:val="0"/>
        </w:trPr>
        <w:tc>
          <w:tcPr/>
          <w:p w:rsidR="00000000" w:rsidDel="00000000" w:rsidP="00000000" w:rsidRDefault="00000000" w:rsidRPr="00000000" w14:paraId="000005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5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 sunt proiectate,având un buget mic</w:t>
            </w:r>
          </w:p>
        </w:tc>
      </w:tr>
      <w:tr>
        <w:trPr>
          <w:cantSplit w:val="0"/>
          <w:trHeight w:val="317" w:hRule="atLeast"/>
          <w:tblHeader w:val="0"/>
        </w:trPr>
        <w:tc>
          <w:tcPr/>
          <w:p w:rsidR="00000000" w:rsidDel="00000000" w:rsidP="00000000" w:rsidRDefault="00000000" w:rsidRPr="00000000" w14:paraId="000005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5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5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criteriilor:0,75</w:t>
            </w:r>
          </w:p>
        </w:tc>
        <w:tc>
          <w:tcPr/>
          <w:p w:rsidR="00000000" w:rsidDel="00000000" w:rsidP="00000000" w:rsidRDefault="00000000" w:rsidRPr="00000000" w14:paraId="000005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1,5</w:t>
            </w:r>
          </w:p>
        </w:tc>
      </w:tr>
    </w:tbl>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Domeniu:Curriculum/proces educațional</w:t>
      </w: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Indicator 5.1.3.Realizarea procesului educațional – activități curriculare și extracurriculare,în vederea formării comportamentului nediscriminatoriu în raport cu genul,cu învățarea conceptelor-cheie ale educației de gen,cu eliminarea stereotipurilor și prejudecăților legate de gen</w:t>
      </w:r>
    </w:p>
    <w:tbl>
      <w:tblPr>
        <w:tblStyle w:val="Table69"/>
        <w:tblW w:w="1438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4"/>
        <w:gridCol w:w="3045"/>
        <w:gridCol w:w="4323"/>
        <w:gridCol w:w="3685"/>
        <w:tblGridChange w:id="0">
          <w:tblGrid>
            <w:gridCol w:w="3334"/>
            <w:gridCol w:w="3045"/>
            <w:gridCol w:w="4323"/>
            <w:gridCol w:w="3685"/>
          </w:tblGrid>
        </w:tblGridChange>
      </w:tblGrid>
      <w:tr>
        <w:trPr>
          <w:cantSplit w:val="0"/>
          <w:trHeight w:val="1762" w:hRule="atLeast"/>
          <w:tblHeader w:val="0"/>
        </w:trPr>
        <w:tc>
          <w:tcPr/>
          <w:p w:rsidR="00000000" w:rsidDel="00000000" w:rsidP="00000000" w:rsidRDefault="00000000" w:rsidRPr="00000000" w14:paraId="000005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Dovezi</w:t>
            </w:r>
          </w:p>
        </w:tc>
        <w:tc>
          <w:tcPr>
            <w:gridSpan w:val="3"/>
          </w:tcPr>
          <w:p w:rsidR="00000000" w:rsidDel="00000000" w:rsidP="00000000" w:rsidRDefault="00000000" w:rsidRPr="00000000" w14:paraId="000005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Alegeri democratice în Consiliul Elevilor(foto)proces-verbal nr1 din 09 septembrie 2021;</w:t>
            </w:r>
          </w:p>
          <w:p w:rsidR="00000000" w:rsidDel="00000000" w:rsidP="00000000" w:rsidRDefault="00000000" w:rsidRPr="00000000" w14:paraId="000005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Participarea la concursul național dedesene”  Mascota consumatorului”;</w:t>
            </w:r>
          </w:p>
          <w:p w:rsidR="00000000" w:rsidDel="00000000" w:rsidP="00000000" w:rsidRDefault="00000000" w:rsidRPr="00000000" w14:paraId="000005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 verbal nr. 6 al Consiliului elevilor din 2 martie 2022;  Dezbatere ” Discriminarea  de gen în școală”;</w:t>
            </w:r>
          </w:p>
          <w:p w:rsidR="00000000" w:rsidDel="00000000" w:rsidP="00000000" w:rsidRDefault="00000000" w:rsidRPr="00000000" w14:paraId="000005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Proces-verbal nr.5  al consiliului Elevilor din09 decembrie 2022”Diferențe dintre  băieți și fete?!!”</w:t>
            </w:r>
          </w:p>
          <w:p w:rsidR="00000000" w:rsidDel="00000000" w:rsidP="00000000" w:rsidRDefault="00000000" w:rsidRPr="00000000" w14:paraId="000005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Participarea  tuturor  elevilor  la activitățile extrașcolare, excursii, întîlniri,  concerte....</w:t>
            </w:r>
          </w:p>
        </w:tc>
      </w:tr>
      <w:tr>
        <w:trPr>
          <w:cantSplit w:val="0"/>
          <w:trHeight w:val="264" w:hRule="atLeast"/>
          <w:tblHeader w:val="0"/>
        </w:trPr>
        <w:tc>
          <w:tcPr/>
          <w:p w:rsidR="00000000" w:rsidDel="00000000" w:rsidP="00000000" w:rsidRDefault="00000000" w:rsidRPr="00000000" w14:paraId="000005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w:t>
            </w:r>
          </w:p>
        </w:tc>
        <w:tc>
          <w:tcPr>
            <w:gridSpan w:val="3"/>
          </w:tcPr>
          <w:p w:rsidR="00000000" w:rsidDel="00000000" w:rsidP="00000000" w:rsidRDefault="00000000" w:rsidRPr="00000000" w14:paraId="000005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desfășoară activități în vederea formării comportamentului nediscriminatoriu în raport cu genul, iar elevii utilizează conceptele cheie ale educației de gen participând în activități educațioanle.</w:t>
            </w:r>
          </w:p>
        </w:tc>
      </w:tr>
      <w:tr>
        <w:trPr>
          <w:cantSplit w:val="0"/>
          <w:trHeight w:val="254" w:hRule="atLeast"/>
          <w:tblHeader w:val="0"/>
        </w:trPr>
        <w:tc>
          <w:tcPr/>
          <w:p w:rsidR="00000000" w:rsidDel="00000000" w:rsidP="00000000" w:rsidRDefault="00000000" w:rsidRPr="00000000" w14:paraId="000005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 și punctaj acordat</w:t>
            </w:r>
          </w:p>
        </w:tc>
        <w:tc>
          <w:tcPr/>
          <w:p w:rsidR="00000000" w:rsidDel="00000000" w:rsidP="00000000" w:rsidRDefault="00000000" w:rsidRPr="00000000" w14:paraId="000005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Pondere:2</w:t>
            </w:r>
          </w:p>
        </w:tc>
        <w:tc>
          <w:tcPr/>
          <w:p w:rsidR="00000000" w:rsidDel="00000000" w:rsidP="00000000" w:rsidRDefault="00000000" w:rsidRPr="00000000" w14:paraId="000005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conform criteriilor:0,5</w:t>
            </w:r>
          </w:p>
        </w:tc>
        <w:tc>
          <w:tcPr/>
          <w:p w:rsidR="00000000" w:rsidDel="00000000" w:rsidP="00000000" w:rsidRDefault="00000000" w:rsidRPr="00000000" w14:paraId="000005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1</w:t>
            </w:r>
          </w:p>
        </w:tc>
      </w:tr>
    </w:tbl>
    <w:p w:rsidR="00000000" w:rsidDel="00000000" w:rsidP="00000000" w:rsidRDefault="00000000" w:rsidRPr="00000000" w14:paraId="0000058D">
      <w:pPr>
        <w:rPr>
          <w:rFonts w:ascii="Times New Roman" w:cs="Times New Roman" w:eastAsia="Times New Roman" w:hAnsi="Times New Roman"/>
        </w:rPr>
      </w:pPr>
      <w:r w:rsidDel="00000000" w:rsidR="00000000" w:rsidRPr="00000000">
        <w:rPr>
          <w:rtl w:val="0"/>
        </w:rPr>
      </w:r>
    </w:p>
    <w:tbl>
      <w:tblPr>
        <w:tblStyle w:val="Table70"/>
        <w:tblW w:w="14458.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8"/>
        <w:gridCol w:w="6128"/>
        <w:gridCol w:w="5472"/>
        <w:tblGridChange w:id="0">
          <w:tblGrid>
            <w:gridCol w:w="2858"/>
            <w:gridCol w:w="6128"/>
            <w:gridCol w:w="5472"/>
          </w:tblGrid>
        </w:tblGridChange>
      </w:tblGrid>
      <w:tr>
        <w:trPr>
          <w:cantSplit w:val="0"/>
          <w:trHeight w:val="281" w:hRule="atLeast"/>
          <w:tblHeader w:val="0"/>
        </w:trPr>
        <w:tc>
          <w:tcPr>
            <w:vMerge w:val="restart"/>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Dimenisune V</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forte</w:t>
            </w:r>
          </w:p>
        </w:tc>
        <w:tc>
          <w:tcPr/>
          <w:p w:rsidR="00000000" w:rsidDel="00000000" w:rsidP="00000000" w:rsidRDefault="00000000" w:rsidRPr="00000000" w14:paraId="000005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Puncte slabe</w:t>
            </w:r>
          </w:p>
        </w:tc>
      </w:tr>
      <w:tr>
        <w:trPr>
          <w:cantSplit w:val="0"/>
          <w:trHeight w:val="1385" w:hRule="atLeast"/>
          <w:tblHeader w:val="0"/>
        </w:trPr>
        <w:tc>
          <w:tcPr>
            <w:vMerge w:val="continue"/>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13"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Planificarea activităţilor  pentru anulde studii 2022-2023 din perspectiva Standardelor de calitate pentru instituţiile de învăţământ primar şi secundar general din perspectiva Şcolii prietenoase copilului;</w:t>
            </w:r>
          </w:p>
          <w:p w:rsidR="00000000" w:rsidDel="00000000" w:rsidP="00000000" w:rsidRDefault="00000000" w:rsidRPr="00000000" w14:paraId="000005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În școală n-au fost sesizate cazuri de discriminare.</w:t>
            </w:r>
            <w:r w:rsidDel="00000000" w:rsidR="00000000" w:rsidRPr="00000000">
              <w:rPr>
                <w:rtl w:val="0"/>
              </w:rPr>
            </w:r>
          </w:p>
        </w:tc>
        <w:tc>
          <w:tcPr/>
          <w:p w:rsidR="00000000" w:rsidDel="00000000" w:rsidP="00000000" w:rsidRDefault="00000000" w:rsidRPr="00000000" w14:paraId="00000595">
            <w:pPr>
              <w:spacing w:before="1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Organizarea  limitată de  activități  ce ar preveni discrimanarea  de gen pe parcursul vieții cu elevii și părinții.</w:t>
            </w:r>
          </w:p>
        </w:tc>
      </w:tr>
    </w:tbl>
    <w:p w:rsidR="00000000" w:rsidDel="00000000" w:rsidP="00000000" w:rsidRDefault="00000000" w:rsidRPr="00000000" w14:paraId="000005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Analiza SWOT a activității instituției de învățământ general în perioada evaluată</w:t>
      </w:r>
    </w:p>
    <w:tbl>
      <w:tblPr>
        <w:tblStyle w:val="Table71"/>
        <w:tblW w:w="14553.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3"/>
        <w:gridCol w:w="4630"/>
        <w:tblGridChange w:id="0">
          <w:tblGrid>
            <w:gridCol w:w="9923"/>
            <w:gridCol w:w="4630"/>
          </w:tblGrid>
        </w:tblGridChange>
      </w:tblGrid>
      <w:tr>
        <w:trPr>
          <w:cantSplit w:val="0"/>
          <w:trHeight w:val="301" w:hRule="atLeast"/>
          <w:tblHeader w:val="0"/>
        </w:trPr>
        <w:tc>
          <w:tcPr/>
          <w:p w:rsidR="00000000" w:rsidDel="00000000" w:rsidP="00000000" w:rsidRDefault="00000000" w:rsidRPr="00000000" w14:paraId="0000059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Puncte forte</w:t>
            </w:r>
          </w:p>
        </w:tc>
        <w:tc>
          <w:tcPr/>
          <w:p w:rsidR="00000000" w:rsidDel="00000000" w:rsidP="00000000" w:rsidRDefault="00000000" w:rsidRPr="00000000" w14:paraId="0000059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Puncte slabe</w:t>
            </w:r>
          </w:p>
        </w:tc>
      </w:tr>
      <w:tr>
        <w:trPr>
          <w:cantSplit w:val="0"/>
          <w:trHeight w:val="603" w:hRule="atLeast"/>
          <w:tblHeader w:val="0"/>
        </w:trPr>
        <w:tc>
          <w:tcPr/>
          <w:p w:rsidR="00000000" w:rsidDel="00000000" w:rsidP="00000000" w:rsidRDefault="00000000" w:rsidRPr="00000000" w14:paraId="0000059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Cadrele  didactice   implimentează eficient politicile educaționale ale MECC;</w:t>
            </w:r>
          </w:p>
          <w:p w:rsidR="00000000" w:rsidDel="00000000" w:rsidP="00000000" w:rsidRDefault="00000000" w:rsidRPr="00000000" w14:paraId="0000059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Cadrele  didactice  sunt motivate să  se recalifice și să se formeze profesional;</w:t>
            </w:r>
          </w:p>
          <w:p w:rsidR="00000000" w:rsidDel="00000000" w:rsidP="00000000" w:rsidRDefault="00000000" w:rsidRPr="00000000" w14:paraId="0000059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Procentul  înalt de cadre didactice cu grade  didactice II și I.</w:t>
            </w:r>
          </w:p>
          <w:p w:rsidR="00000000" w:rsidDel="00000000" w:rsidP="00000000" w:rsidRDefault="00000000" w:rsidRPr="00000000" w14:paraId="0000059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Instituția  respectă  procedura de sesizare al cazurilor  ANET;</w:t>
            </w:r>
          </w:p>
          <w:p w:rsidR="00000000" w:rsidDel="00000000" w:rsidP="00000000" w:rsidRDefault="00000000" w:rsidRPr="00000000" w14:paraId="0000059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Activitatea  instituției este  axată  pe  principiile școlii prietenoase copilului;</w:t>
            </w:r>
          </w:p>
          <w:p w:rsidR="00000000" w:rsidDel="00000000" w:rsidP="00000000" w:rsidRDefault="00000000" w:rsidRPr="00000000" w14:paraId="0000059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Elevii  sunt îndrumați  și implicați  în activități, concursuri instituționale, raionale, naționale;</w:t>
            </w:r>
          </w:p>
          <w:p w:rsidR="00000000" w:rsidDel="00000000" w:rsidP="00000000" w:rsidRDefault="00000000" w:rsidRPr="00000000" w14:paraId="000005A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Părinții  sunt  implicați n activitățile  școlii prin ședințe și  chestionare, proiecte educaționale;</w:t>
            </w:r>
          </w:p>
        </w:tc>
        <w:tc>
          <w:tcPr/>
          <w:p w:rsidR="00000000" w:rsidDel="00000000" w:rsidP="00000000" w:rsidRDefault="00000000" w:rsidRPr="00000000" w14:paraId="000005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Nivelul limitat al competențelor digitale ale  unor cadre  didactice</w:t>
            </w:r>
          </w:p>
        </w:tc>
      </w:tr>
      <w:tr>
        <w:trPr>
          <w:cantSplit w:val="0"/>
          <w:trHeight w:val="301" w:hRule="atLeast"/>
          <w:tblHeader w:val="0"/>
        </w:trPr>
        <w:tc>
          <w:tcPr/>
          <w:p w:rsidR="00000000" w:rsidDel="00000000" w:rsidP="00000000" w:rsidRDefault="00000000" w:rsidRPr="00000000" w14:paraId="000005A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Oportunități</w:t>
            </w:r>
          </w:p>
        </w:tc>
        <w:tc>
          <w:tcPr/>
          <w:p w:rsidR="00000000" w:rsidDel="00000000" w:rsidP="00000000" w:rsidRDefault="00000000" w:rsidRPr="00000000" w14:paraId="000005A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Riscuri</w:t>
            </w:r>
          </w:p>
        </w:tc>
      </w:tr>
      <w:tr>
        <w:trPr>
          <w:cantSplit w:val="0"/>
          <w:trHeight w:val="616" w:hRule="atLeast"/>
          <w:tblHeader w:val="0"/>
        </w:trPr>
        <w:tc>
          <w:tcPr/>
          <w:p w:rsidR="00000000" w:rsidDel="00000000" w:rsidP="00000000" w:rsidRDefault="00000000" w:rsidRPr="00000000" w14:paraId="000005A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Implicarea  în formări și proiecte educaționale naționale și internaționale;</w:t>
            </w:r>
          </w:p>
          <w:p w:rsidR="00000000" w:rsidDel="00000000" w:rsidP="00000000" w:rsidRDefault="00000000" w:rsidRPr="00000000" w14:paraId="000005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Inițierea  parteneriatelor  educaționale ;</w:t>
            </w:r>
          </w:p>
        </w:tc>
        <w:tc>
          <w:tcPr/>
          <w:p w:rsidR="00000000" w:rsidDel="00000000" w:rsidP="00000000" w:rsidRDefault="00000000" w:rsidRPr="00000000" w14:paraId="000005A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Scăderea  numărului de elevi ;</w:t>
            </w:r>
          </w:p>
          <w:p w:rsidR="00000000" w:rsidDel="00000000" w:rsidP="00000000" w:rsidRDefault="00000000" w:rsidRPr="00000000" w14:paraId="000005A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Scăderea numărului  de ore;</w:t>
            </w:r>
          </w:p>
        </w:tc>
      </w:tr>
    </w:tbl>
    <w:p w:rsidR="00000000" w:rsidDel="00000000" w:rsidP="00000000" w:rsidRDefault="00000000" w:rsidRPr="00000000" w14:paraId="000005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Tabel privind nivelul de realizare a standardelor</w:t>
      </w:r>
      <w:r w:rsidDel="00000000" w:rsidR="00000000" w:rsidRPr="00000000">
        <w:rPr>
          <w:rFonts w:ascii="Times New Roman" w:cs="Times New Roman" w:eastAsia="Times New Roman" w:hAnsi="Times New Roman"/>
          <w:i w:val="1"/>
          <w:rtl w:val="0"/>
        </w:rPr>
        <w:t xml:space="preserve">[se completează pentru Raportul de activitate ce urmează a fi prezentat la ANACEC, în vederea evaluării externe]</w:t>
      </w:r>
      <w:r w:rsidDel="00000000" w:rsidR="00000000" w:rsidRPr="00000000">
        <w:rPr>
          <w:rFonts w:ascii="Times New Roman" w:cs="Times New Roman" w:eastAsia="Times New Roman" w:hAnsi="Times New Roman"/>
          <w:rtl w:val="0"/>
        </w:rPr>
        <w:t xml:space="preserve">:</w:t>
      </w:r>
    </w:p>
    <w:tbl>
      <w:tblPr>
        <w:tblStyle w:val="Table72"/>
        <w:tblW w:w="144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005"/>
        <w:gridCol w:w="1610"/>
        <w:gridCol w:w="1410"/>
        <w:gridCol w:w="1610"/>
        <w:gridCol w:w="1409"/>
        <w:gridCol w:w="1610"/>
        <w:gridCol w:w="1409"/>
        <w:gridCol w:w="1610"/>
        <w:gridCol w:w="1409"/>
        <w:tblGridChange w:id="0">
          <w:tblGrid>
            <w:gridCol w:w="1410"/>
            <w:gridCol w:w="1005"/>
            <w:gridCol w:w="1610"/>
            <w:gridCol w:w="1410"/>
            <w:gridCol w:w="1610"/>
            <w:gridCol w:w="1409"/>
            <w:gridCol w:w="1610"/>
            <w:gridCol w:w="1409"/>
            <w:gridCol w:w="1610"/>
            <w:gridCol w:w="1409"/>
          </w:tblGrid>
        </w:tblGridChange>
      </w:tblGrid>
      <w:tr>
        <w:trPr>
          <w:cantSplit w:val="0"/>
          <w:trHeight w:val="656" w:hRule="atLeast"/>
          <w:tblHeader w:val="0"/>
        </w:trPr>
        <w:tc>
          <w:tcPr>
            <w:vMerge w:val="restart"/>
            <w:vAlign w:val="center"/>
          </w:tcPr>
          <w:p w:rsidR="00000000" w:rsidDel="00000000" w:rsidP="00000000" w:rsidRDefault="00000000" w:rsidRPr="00000000" w14:paraId="000005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 calitate</w:t>
            </w:r>
          </w:p>
        </w:tc>
        <w:tc>
          <w:tcPr>
            <w:vMerge w:val="restart"/>
            <w:vAlign w:val="center"/>
          </w:tcPr>
          <w:p w:rsidR="00000000" w:rsidDel="00000000" w:rsidP="00000000" w:rsidRDefault="00000000" w:rsidRPr="00000000" w14:paraId="000005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Punctaj maxim</w:t>
            </w:r>
          </w:p>
          <w:p w:rsidR="00000000" w:rsidDel="00000000" w:rsidP="00000000" w:rsidRDefault="00000000" w:rsidRPr="00000000" w14:paraId="000005A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tcPr>
          <w:p w:rsidR="00000000" w:rsidDel="00000000" w:rsidP="00000000" w:rsidRDefault="00000000" w:rsidRPr="00000000" w14:paraId="000005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Anul de studiu</w:t>
            </w:r>
          </w:p>
          <w:p w:rsidR="00000000" w:rsidDel="00000000" w:rsidP="00000000" w:rsidRDefault="00000000" w:rsidRPr="00000000" w14:paraId="000005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2022-2023</w:t>
            </w:r>
          </w:p>
        </w:tc>
        <w:tc>
          <w:tcPr>
            <w:gridSpan w:val="2"/>
          </w:tcPr>
          <w:p w:rsidR="00000000" w:rsidDel="00000000" w:rsidP="00000000" w:rsidRDefault="00000000" w:rsidRPr="00000000" w14:paraId="000005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Anul de studiu</w:t>
            </w:r>
          </w:p>
          <w:p w:rsidR="00000000" w:rsidDel="00000000" w:rsidP="00000000" w:rsidRDefault="00000000" w:rsidRPr="00000000" w14:paraId="000005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20_-20__</w:t>
            </w:r>
          </w:p>
        </w:tc>
        <w:tc>
          <w:tcPr>
            <w:gridSpan w:val="2"/>
          </w:tcPr>
          <w:p w:rsidR="00000000" w:rsidDel="00000000" w:rsidP="00000000" w:rsidRDefault="00000000" w:rsidRPr="00000000" w14:paraId="000005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Anul de studiu</w:t>
            </w:r>
          </w:p>
          <w:p w:rsidR="00000000" w:rsidDel="00000000" w:rsidP="00000000" w:rsidRDefault="00000000" w:rsidRPr="00000000" w14:paraId="000005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20__-20__</w:t>
            </w:r>
          </w:p>
        </w:tc>
        <w:tc>
          <w:tcPr>
            <w:gridSpan w:val="2"/>
          </w:tcPr>
          <w:p w:rsidR="00000000" w:rsidDel="00000000" w:rsidP="00000000" w:rsidRDefault="00000000" w:rsidRPr="00000000" w14:paraId="000005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Anul de studiu</w:t>
            </w:r>
          </w:p>
          <w:p w:rsidR="00000000" w:rsidDel="00000000" w:rsidP="00000000" w:rsidRDefault="00000000" w:rsidRPr="00000000" w14:paraId="000005B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20__-20__</w:t>
            </w:r>
          </w:p>
        </w:tc>
      </w:tr>
      <w:tr>
        <w:trPr>
          <w:cantSplit w:val="0"/>
          <w:trHeight w:val="147" w:hRule="atLeast"/>
          <w:tblHeader w:val="0"/>
        </w:trPr>
        <w:tc>
          <w:tcPr>
            <w:vMerge w:val="continue"/>
            <w:vAlign w:val="cente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puncte</w:t>
            </w:r>
          </w:p>
        </w:tc>
        <w:tc>
          <w:tcPr/>
          <w:p w:rsidR="00000000" w:rsidDel="00000000" w:rsidP="00000000" w:rsidRDefault="00000000" w:rsidRPr="00000000" w14:paraId="000005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 realizare, %</w:t>
            </w:r>
          </w:p>
        </w:tc>
        <w:tc>
          <w:tcPr/>
          <w:p w:rsidR="00000000" w:rsidDel="00000000" w:rsidP="00000000" w:rsidRDefault="00000000" w:rsidRPr="00000000" w14:paraId="000005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puncte</w:t>
            </w:r>
          </w:p>
        </w:tc>
        <w:tc>
          <w:tcPr/>
          <w:p w:rsidR="00000000" w:rsidDel="00000000" w:rsidP="00000000" w:rsidRDefault="00000000" w:rsidRPr="00000000" w14:paraId="000005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 realizare, %</w:t>
            </w:r>
          </w:p>
        </w:tc>
        <w:tc>
          <w:tcPr/>
          <w:p w:rsidR="00000000" w:rsidDel="00000000" w:rsidP="00000000" w:rsidRDefault="00000000" w:rsidRPr="00000000" w14:paraId="000005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puncte</w:t>
            </w:r>
          </w:p>
        </w:tc>
        <w:tc>
          <w:tcPr/>
          <w:p w:rsidR="00000000" w:rsidDel="00000000" w:rsidP="00000000" w:rsidRDefault="00000000" w:rsidRPr="00000000" w14:paraId="000005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 realizare, %</w:t>
            </w:r>
          </w:p>
        </w:tc>
        <w:tc>
          <w:tcPr/>
          <w:p w:rsidR="00000000" w:rsidDel="00000000" w:rsidP="00000000" w:rsidRDefault="00000000" w:rsidRPr="00000000" w14:paraId="000005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Autoevaluare, puncte</w:t>
            </w:r>
          </w:p>
        </w:tc>
        <w:tc>
          <w:tcPr/>
          <w:p w:rsidR="00000000" w:rsidDel="00000000" w:rsidP="00000000" w:rsidRDefault="00000000" w:rsidRPr="00000000" w14:paraId="000005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Nivel realizare, %</w:t>
            </w:r>
          </w:p>
        </w:tc>
      </w:tr>
      <w:tr>
        <w:trPr>
          <w:cantSplit w:val="0"/>
          <w:trHeight w:val="282" w:hRule="atLeast"/>
          <w:tblHeader w:val="0"/>
        </w:trPr>
        <w:tc>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1.1</w:t>
            </w:r>
          </w:p>
        </w:tc>
        <w:tc>
          <w:tcPr/>
          <w:p w:rsidR="00000000" w:rsidDel="00000000" w:rsidP="00000000" w:rsidRDefault="00000000" w:rsidRPr="00000000" w14:paraId="000005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5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c>
          <w:tcPr/>
          <w:p w:rsidR="00000000" w:rsidDel="00000000" w:rsidP="00000000" w:rsidRDefault="00000000" w:rsidRPr="00000000" w14:paraId="000005C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D">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1.2</w:t>
            </w:r>
          </w:p>
        </w:tc>
        <w:tc>
          <w:tcPr/>
          <w:p w:rsidR="00000000" w:rsidDel="00000000" w:rsidP="00000000" w:rsidRDefault="00000000" w:rsidRPr="00000000" w14:paraId="000005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p w:rsidR="00000000" w:rsidDel="00000000" w:rsidP="00000000" w:rsidRDefault="00000000" w:rsidRPr="00000000" w14:paraId="000005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85,0%</w:t>
            </w:r>
          </w:p>
        </w:tc>
        <w:tc>
          <w:tcPr/>
          <w:p w:rsidR="00000000" w:rsidDel="00000000" w:rsidP="00000000" w:rsidRDefault="00000000" w:rsidRPr="00000000" w14:paraId="000005D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7">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1.3</w:t>
            </w:r>
          </w:p>
        </w:tc>
        <w:tc>
          <w:tcPr/>
          <w:p w:rsidR="00000000" w:rsidDel="00000000" w:rsidP="00000000" w:rsidRDefault="00000000" w:rsidRPr="00000000" w14:paraId="000005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5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c>
          <w:tcPr/>
          <w:p w:rsidR="00000000" w:rsidDel="00000000" w:rsidP="00000000" w:rsidRDefault="00000000" w:rsidRPr="00000000" w14:paraId="000005D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1">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2.1</w:t>
            </w:r>
          </w:p>
        </w:tc>
        <w:tc>
          <w:tcPr/>
          <w:p w:rsidR="00000000" w:rsidDel="00000000" w:rsidP="00000000" w:rsidRDefault="00000000" w:rsidRPr="00000000" w14:paraId="000005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w:t>
            </w:r>
          </w:p>
        </w:tc>
        <w:tc>
          <w:tcPr/>
          <w:p w:rsidR="00000000" w:rsidDel="00000000" w:rsidP="00000000" w:rsidRDefault="00000000" w:rsidRPr="00000000" w14:paraId="000005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87,5%</w:t>
            </w:r>
          </w:p>
        </w:tc>
        <w:tc>
          <w:tcPr/>
          <w:p w:rsidR="00000000" w:rsidDel="00000000" w:rsidP="00000000" w:rsidRDefault="00000000" w:rsidRPr="00000000" w14:paraId="000005E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B">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2.2</w:t>
            </w:r>
          </w:p>
        </w:tc>
        <w:tc>
          <w:tcPr/>
          <w:p w:rsidR="00000000" w:rsidDel="00000000" w:rsidP="00000000" w:rsidRDefault="00000000" w:rsidRPr="00000000" w14:paraId="000005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5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83,34%</w:t>
            </w:r>
          </w:p>
        </w:tc>
        <w:tc>
          <w:tcPr/>
          <w:p w:rsidR="00000000" w:rsidDel="00000000" w:rsidP="00000000" w:rsidRDefault="00000000" w:rsidRPr="00000000" w14:paraId="000005F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5">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2.3</w:t>
            </w:r>
          </w:p>
        </w:tc>
        <w:tc>
          <w:tcPr/>
          <w:p w:rsidR="00000000" w:rsidDel="00000000" w:rsidP="00000000" w:rsidRDefault="00000000" w:rsidRPr="00000000" w14:paraId="000005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5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83,34%</w:t>
            </w:r>
          </w:p>
        </w:tc>
        <w:tc>
          <w:tcPr/>
          <w:p w:rsidR="00000000" w:rsidDel="00000000" w:rsidP="00000000" w:rsidRDefault="00000000" w:rsidRPr="00000000" w14:paraId="000005F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F">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3.1</w:t>
            </w:r>
          </w:p>
        </w:tc>
        <w:tc>
          <w:tcPr/>
          <w:p w:rsidR="00000000" w:rsidDel="00000000" w:rsidP="00000000" w:rsidRDefault="00000000" w:rsidRPr="00000000" w14:paraId="000006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6,75</w:t>
            </w:r>
          </w:p>
        </w:tc>
        <w:tc>
          <w:tcPr/>
          <w:p w:rsidR="00000000" w:rsidDel="00000000" w:rsidP="00000000" w:rsidRDefault="00000000" w:rsidRPr="00000000" w14:paraId="000006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84,37%</w:t>
            </w:r>
          </w:p>
        </w:tc>
        <w:tc>
          <w:tcPr/>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9">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3.2</w:t>
            </w:r>
          </w:p>
        </w:tc>
        <w:tc>
          <w:tcPr/>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w:t>
            </w:r>
          </w:p>
        </w:tc>
        <w:tc>
          <w:tcPr/>
          <w:p w:rsidR="00000000" w:rsidDel="00000000" w:rsidP="00000000" w:rsidRDefault="00000000" w:rsidRPr="00000000" w14:paraId="000006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82,14%</w:t>
            </w:r>
          </w:p>
        </w:tc>
        <w:tc>
          <w:tcPr/>
          <w:p w:rsidR="00000000" w:rsidDel="00000000" w:rsidP="00000000" w:rsidRDefault="00000000" w:rsidRPr="00000000" w14:paraId="0000060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3">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3.3</w:t>
            </w:r>
          </w:p>
        </w:tc>
        <w:tc>
          <w:tcPr/>
          <w:p w:rsidR="00000000" w:rsidDel="00000000" w:rsidP="00000000" w:rsidRDefault="00000000" w:rsidRPr="00000000" w14:paraId="000006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6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85,72%</w:t>
            </w:r>
          </w:p>
        </w:tc>
        <w:tc>
          <w:tcPr/>
          <w:p w:rsidR="00000000" w:rsidDel="00000000" w:rsidP="00000000" w:rsidRDefault="00000000" w:rsidRPr="00000000" w14:paraId="0000061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4.1</w:t>
            </w:r>
          </w:p>
        </w:tc>
        <w:tc>
          <w:tcPr/>
          <w:p w:rsidR="00000000" w:rsidDel="00000000" w:rsidP="00000000" w:rsidRDefault="00000000" w:rsidRPr="00000000" w14:paraId="000006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10,75</w:t>
            </w:r>
          </w:p>
        </w:tc>
        <w:tc>
          <w:tcPr/>
          <w:p w:rsidR="00000000" w:rsidDel="00000000" w:rsidP="00000000" w:rsidRDefault="00000000" w:rsidRPr="00000000" w14:paraId="000006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82,69%</w:t>
            </w:r>
          </w:p>
        </w:tc>
        <w:tc>
          <w:tcPr/>
          <w:p w:rsidR="00000000" w:rsidDel="00000000" w:rsidP="00000000" w:rsidRDefault="00000000" w:rsidRPr="00000000" w14:paraId="0000062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7">
            <w:pPr>
              <w:rPr>
                <w:rFonts w:ascii="Times New Roman" w:cs="Times New Roman" w:eastAsia="Times New Roman" w:hAnsi="Times New Roman"/>
                <w:sz w:val="24"/>
                <w:szCs w:val="24"/>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4.2</w:t>
            </w:r>
          </w:p>
        </w:tc>
        <w:tc>
          <w:tcPr/>
          <w:p w:rsidR="00000000" w:rsidDel="00000000" w:rsidP="00000000" w:rsidRDefault="00000000" w:rsidRPr="00000000" w14:paraId="000006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6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11,75</w:t>
            </w:r>
          </w:p>
        </w:tc>
        <w:tc>
          <w:tcPr/>
          <w:p w:rsidR="00000000" w:rsidDel="00000000" w:rsidP="00000000" w:rsidRDefault="00000000" w:rsidRPr="00000000" w14:paraId="000006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83,93%</w:t>
            </w:r>
          </w:p>
        </w:tc>
        <w:tc>
          <w:tcPr/>
          <w:p w:rsidR="00000000" w:rsidDel="00000000" w:rsidP="00000000" w:rsidRDefault="00000000" w:rsidRPr="00000000" w14:paraId="0000062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1">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4.3</w:t>
            </w:r>
          </w:p>
        </w:tc>
        <w:tc>
          <w:tcPr/>
          <w:p w:rsidR="00000000" w:rsidDel="00000000" w:rsidP="00000000" w:rsidRDefault="00000000" w:rsidRPr="00000000" w14:paraId="000006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5,75</w:t>
            </w:r>
          </w:p>
        </w:tc>
        <w:tc>
          <w:tcPr/>
          <w:p w:rsidR="00000000" w:rsidDel="00000000" w:rsidP="00000000" w:rsidRDefault="00000000" w:rsidRPr="00000000" w14:paraId="000006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82,14%</w:t>
            </w:r>
          </w:p>
        </w:tc>
        <w:tc>
          <w:tcPr/>
          <w:p w:rsidR="00000000" w:rsidDel="00000000" w:rsidP="00000000" w:rsidRDefault="00000000" w:rsidRPr="00000000" w14:paraId="0000063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B">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5.1</w:t>
            </w:r>
          </w:p>
        </w:tc>
        <w:tc>
          <w:tcPr/>
          <w:p w:rsidR="00000000" w:rsidDel="00000000" w:rsidP="00000000" w:rsidRDefault="00000000" w:rsidRPr="00000000" w14:paraId="000006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6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c>
          <w:tcPr/>
          <w:p w:rsidR="00000000" w:rsidDel="00000000" w:rsidP="00000000" w:rsidRDefault="00000000" w:rsidRPr="00000000" w14:paraId="0000064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5">
            <w:pPr>
              <w:rPr>
                <w:rFonts w:ascii="Times New Roman" w:cs="Times New Roman" w:eastAsia="Times New Roman" w:hAnsi="Times New Roman"/>
                <w:sz w:val="24"/>
                <w:szCs w:val="24"/>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Total</w:t>
            </w:r>
          </w:p>
        </w:tc>
        <w:tc>
          <w:tcPr/>
          <w:p w:rsidR="00000000" w:rsidDel="00000000" w:rsidP="00000000" w:rsidRDefault="00000000" w:rsidRPr="00000000" w14:paraId="000006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6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82,75</w:t>
            </w:r>
          </w:p>
        </w:tc>
        <w:tc>
          <w:tcPr/>
          <w:p w:rsidR="00000000" w:rsidDel="00000000" w:rsidP="00000000" w:rsidRDefault="00000000" w:rsidRPr="00000000" w14:paraId="000006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82,75%</w:t>
            </w:r>
          </w:p>
        </w:tc>
        <w:tc>
          <w:tcPr/>
          <w:p w:rsidR="00000000" w:rsidDel="00000000" w:rsidP="00000000" w:rsidRDefault="00000000" w:rsidRPr="00000000" w14:paraId="0000064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E">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F">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În cazul în care un anumit standard sau anumiți indicatori nu se aplică la evaluarea instituției date, la </w:t>
      </w:r>
      <w:r w:rsidDel="00000000" w:rsidR="00000000" w:rsidRPr="00000000">
        <w:rPr>
          <w:rFonts w:ascii="Times New Roman" w:cs="Times New Roman" w:eastAsia="Times New Roman" w:hAnsi="Times New Roman"/>
          <w:i w:val="1"/>
          <w:rtl w:val="0"/>
        </w:rPr>
        <w:t xml:space="preserve">Total</w:t>
      </w:r>
      <w:r w:rsidDel="00000000" w:rsidR="00000000" w:rsidRPr="00000000">
        <w:rPr>
          <w:rFonts w:ascii="Times New Roman" w:cs="Times New Roman" w:eastAsia="Times New Roman" w:hAnsi="Times New Roman"/>
          <w:rtl w:val="0"/>
        </w:rPr>
        <w:t xml:space="preserve"> se va înscrie suma punctelor acordate prin indicatorii evaluabili.</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2"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      Rezultatele evaluării anuale a personalului didactic:</w:t>
      </w:r>
    </w:p>
    <w:tbl>
      <w:tblPr>
        <w:tblStyle w:val="Table73"/>
        <w:tblW w:w="1446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3"/>
        <w:gridCol w:w="2211"/>
        <w:gridCol w:w="2411"/>
        <w:gridCol w:w="2611"/>
        <w:gridCol w:w="2411"/>
        <w:gridCol w:w="2212"/>
        <w:tblGridChange w:id="0">
          <w:tblGrid>
            <w:gridCol w:w="2613"/>
            <w:gridCol w:w="2211"/>
            <w:gridCol w:w="2411"/>
            <w:gridCol w:w="2611"/>
            <w:gridCol w:w="2411"/>
            <w:gridCol w:w="2212"/>
          </w:tblGrid>
        </w:tblGridChange>
      </w:tblGrid>
      <w:tr>
        <w:trPr>
          <w:cantSplit w:val="0"/>
          <w:trHeight w:val="241" w:hRule="atLeast"/>
          <w:tblHeader w:val="0"/>
        </w:trPr>
        <w:tc>
          <w:tcPr>
            <w:vMerge w:val="restart"/>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Anul de studiu</w:t>
            </w:r>
          </w:p>
        </w:tc>
        <w:tc>
          <w:tcPr>
            <w:vMerge w:val="restart"/>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Nr. total cadre didactice</w:t>
            </w:r>
          </w:p>
        </w:tc>
        <w:tc>
          <w:tcPr>
            <w:gridSpan w:val="4"/>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Distribuția calificativelor</w:t>
            </w:r>
          </w:p>
        </w:tc>
      </w:tr>
      <w:tr>
        <w:trPr>
          <w:cantSplit w:val="0"/>
          <w:trHeight w:val="171" w:hRule="atLeast"/>
          <w:tblHeader w:val="0"/>
        </w:trPr>
        <w:tc>
          <w:tcPr>
            <w:vMerge w:val="continue"/>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foarte bine</w:t>
            </w:r>
          </w:p>
        </w:tc>
        <w:tc>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bine</w:t>
            </w:r>
          </w:p>
        </w:tc>
        <w:tc>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satisfăcător</w:t>
            </w:r>
          </w:p>
        </w:tc>
        <w:tc>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nesatisfăcător</w:t>
            </w:r>
          </w:p>
        </w:tc>
      </w:tr>
      <w:tr>
        <w:trPr>
          <w:cantSplit w:val="0"/>
          <w:trHeight w:val="225" w:hRule="atLeast"/>
          <w:tblHeader w:val="0"/>
        </w:trPr>
        <w:tc>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2022-2023</w:t>
            </w:r>
          </w:p>
        </w:tc>
        <w:tc>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13</w:t>
            </w:r>
          </w:p>
        </w:tc>
        <w:tc>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7</w:t>
            </w:r>
          </w:p>
        </w:tc>
        <w:tc>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6</w:t>
            </w:r>
          </w:p>
        </w:tc>
        <w:tc>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8"/>
        </w:tabs>
        <w:spacing w:after="0" w:before="0" w:line="240" w:lineRule="auto"/>
        <w:ind w:left="0" w:right="-2" w:firstLine="0"/>
        <w:jc w:val="both"/>
        <w:rPr>
          <w:rFonts w:ascii="Times New Roman" w:cs="Times New Roman" w:eastAsia="Times New Roman" w:hAnsi="Times New Roman"/>
          <w:b w:val="1"/>
          <w:i w:val="1"/>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Rezultatele evaluării anuale a cadrelor de conducere: </w:t>
      </w:r>
    </w:p>
    <w:tbl>
      <w:tblPr>
        <w:tblStyle w:val="Table74"/>
        <w:tblW w:w="144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3"/>
        <w:gridCol w:w="2211"/>
        <w:gridCol w:w="4823"/>
        <w:gridCol w:w="4823"/>
        <w:tblGridChange w:id="0">
          <w:tblGrid>
            <w:gridCol w:w="2613"/>
            <w:gridCol w:w="2211"/>
            <w:gridCol w:w="4823"/>
            <w:gridCol w:w="4823"/>
          </w:tblGrid>
        </w:tblGridChange>
      </w:tblGrid>
      <w:tr>
        <w:trPr>
          <w:cantSplit w:val="0"/>
          <w:trHeight w:val="228" w:hRule="atLeast"/>
          <w:tblHeader w:val="0"/>
        </w:trPr>
        <w:tc>
          <w:tcPr>
            <w:vMerge w:val="restart"/>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Anul de studiu</w:t>
            </w:r>
          </w:p>
        </w:tc>
        <w:tc>
          <w:tcPr>
            <w:vMerge w:val="restart"/>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Nr. total cadre de conducere</w:t>
            </w:r>
          </w:p>
        </w:tc>
        <w:tc>
          <w:tcPr>
            <w:gridSpan w:val="2"/>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Rezultatele prezentării Raportului anual de activitate</w:t>
            </w:r>
          </w:p>
        </w:tc>
      </w:tr>
      <w:tr>
        <w:trPr>
          <w:cantSplit w:val="0"/>
          <w:trHeight w:val="162" w:hRule="atLeast"/>
          <w:tblHeader w:val="0"/>
        </w:trPr>
        <w:tc>
          <w:tcPr>
            <w:vMerge w:val="continue"/>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 aprobă</w:t>
            </w:r>
          </w:p>
        </w:tc>
        <w:tc>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nu se aprobă</w:t>
            </w:r>
          </w:p>
        </w:tc>
      </w:tr>
      <w:tr>
        <w:trPr>
          <w:cantSplit w:val="0"/>
          <w:trHeight w:val="228" w:hRule="atLeast"/>
          <w:tblHeader w:val="0"/>
        </w:trPr>
        <w:tc>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2022-2023</w:t>
            </w:r>
          </w:p>
        </w:tc>
        <w:tc>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w:t>
            </w:r>
          </w:p>
        </w:tc>
        <w:tc>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2"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8">
      <w:pPr>
        <w:rPr/>
      </w:pPr>
      <w:r w:rsidDel="00000000" w:rsidR="00000000" w:rsidRPr="00000000">
        <w:rPr>
          <w:rtl w:val="0"/>
        </w:rPr>
      </w:r>
    </w:p>
    <w:sectPr>
      <w:pgSz w:h="11906" w:w="16838" w:orient="landscape"/>
      <w:pgMar w:bottom="850" w:top="70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74" w:hanging="359.99999999999994"/>
      </w:pPr>
      <w:rPr>
        <w:rFonts w:ascii="Noto Sans Symbols" w:cs="Noto Sans Symbols" w:eastAsia="Noto Sans Symbols" w:hAnsi="Noto Sans Symbols"/>
        <w:sz w:val="20"/>
        <w:szCs w:val="20"/>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30">
    <w:lvl w:ilvl="0">
      <w:start w:val="1"/>
      <w:numFmt w:val="bullet"/>
      <w:lvlText w:val="●"/>
      <w:lvlJc w:val="left"/>
      <w:pPr>
        <w:ind w:left="2945" w:hanging="360"/>
      </w:pPr>
      <w:rPr>
        <w:rFonts w:ascii="Noto Sans Symbols" w:cs="Noto Sans Symbols" w:eastAsia="Noto Sans Symbols" w:hAnsi="Noto Sans Symbols"/>
        <w:b w:val="0"/>
      </w:rPr>
    </w:lvl>
    <w:lvl w:ilvl="1">
      <w:start w:val="1"/>
      <w:numFmt w:val="bullet"/>
      <w:lvlText w:val="o"/>
      <w:lvlJc w:val="left"/>
      <w:pPr>
        <w:ind w:left="3665" w:hanging="360"/>
      </w:pPr>
      <w:rPr>
        <w:rFonts w:ascii="Courier New" w:cs="Courier New" w:eastAsia="Courier New" w:hAnsi="Courier New"/>
      </w:rPr>
    </w:lvl>
    <w:lvl w:ilvl="2">
      <w:start w:val="1"/>
      <w:numFmt w:val="bullet"/>
      <w:lvlText w:val="▪"/>
      <w:lvlJc w:val="left"/>
      <w:pPr>
        <w:ind w:left="4385" w:hanging="360"/>
      </w:pPr>
      <w:rPr>
        <w:rFonts w:ascii="Noto Sans Symbols" w:cs="Noto Sans Symbols" w:eastAsia="Noto Sans Symbols" w:hAnsi="Noto Sans Symbols"/>
      </w:rPr>
    </w:lvl>
    <w:lvl w:ilvl="3">
      <w:start w:val="1"/>
      <w:numFmt w:val="bullet"/>
      <w:lvlText w:val="●"/>
      <w:lvlJc w:val="left"/>
      <w:pPr>
        <w:ind w:left="5105" w:hanging="360"/>
      </w:pPr>
      <w:rPr>
        <w:rFonts w:ascii="Noto Sans Symbols" w:cs="Noto Sans Symbols" w:eastAsia="Noto Sans Symbols" w:hAnsi="Noto Sans Symbols"/>
      </w:rPr>
    </w:lvl>
    <w:lvl w:ilvl="4">
      <w:start w:val="1"/>
      <w:numFmt w:val="bullet"/>
      <w:lvlText w:val="o"/>
      <w:lvlJc w:val="left"/>
      <w:pPr>
        <w:ind w:left="5825" w:hanging="360"/>
      </w:pPr>
      <w:rPr>
        <w:rFonts w:ascii="Courier New" w:cs="Courier New" w:eastAsia="Courier New" w:hAnsi="Courier New"/>
      </w:rPr>
    </w:lvl>
    <w:lvl w:ilvl="5">
      <w:start w:val="1"/>
      <w:numFmt w:val="bullet"/>
      <w:lvlText w:val="▪"/>
      <w:lvlJc w:val="left"/>
      <w:pPr>
        <w:ind w:left="6545" w:hanging="360"/>
      </w:pPr>
      <w:rPr>
        <w:rFonts w:ascii="Noto Sans Symbols" w:cs="Noto Sans Symbols" w:eastAsia="Noto Sans Symbols" w:hAnsi="Noto Sans Symbols"/>
      </w:rPr>
    </w:lvl>
    <w:lvl w:ilvl="6">
      <w:start w:val="1"/>
      <w:numFmt w:val="bullet"/>
      <w:lvlText w:val="●"/>
      <w:lvlJc w:val="left"/>
      <w:pPr>
        <w:ind w:left="7265" w:hanging="360"/>
      </w:pPr>
      <w:rPr>
        <w:rFonts w:ascii="Noto Sans Symbols" w:cs="Noto Sans Symbols" w:eastAsia="Noto Sans Symbols" w:hAnsi="Noto Sans Symbols"/>
      </w:rPr>
    </w:lvl>
    <w:lvl w:ilvl="7">
      <w:start w:val="1"/>
      <w:numFmt w:val="bullet"/>
      <w:lvlText w:val="o"/>
      <w:lvlJc w:val="left"/>
      <w:pPr>
        <w:ind w:left="7985" w:hanging="360"/>
      </w:pPr>
      <w:rPr>
        <w:rFonts w:ascii="Courier New" w:cs="Courier New" w:eastAsia="Courier New" w:hAnsi="Courier New"/>
      </w:rPr>
    </w:lvl>
    <w:lvl w:ilvl="8">
      <w:start w:val="1"/>
      <w:numFmt w:val="bullet"/>
      <w:lvlText w:val="▪"/>
      <w:lvlJc w:val="left"/>
      <w:pPr>
        <w:ind w:left="8705"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584" w:hanging="360"/>
      </w:pPr>
      <w:rPr>
        <w:rFonts w:ascii="Courier New" w:cs="Courier New" w:eastAsia="Courier New" w:hAnsi="Courier New"/>
      </w:rPr>
    </w:lvl>
    <w:lvl w:ilvl="2">
      <w:start w:val="1"/>
      <w:numFmt w:val="bullet"/>
      <w:lvlText w:val="▪"/>
      <w:lvlJc w:val="left"/>
      <w:pPr>
        <w:ind w:left="2304" w:hanging="360"/>
      </w:pPr>
      <w:rPr>
        <w:rFonts w:ascii="Noto Sans Symbols" w:cs="Noto Sans Symbols" w:eastAsia="Noto Sans Symbols" w:hAnsi="Noto Sans Symbols"/>
      </w:rPr>
    </w:lvl>
    <w:lvl w:ilvl="3">
      <w:start w:val="1"/>
      <w:numFmt w:val="bullet"/>
      <w:lvlText w:val="●"/>
      <w:lvlJc w:val="left"/>
      <w:pPr>
        <w:ind w:left="3024" w:hanging="360"/>
      </w:pPr>
      <w:rPr>
        <w:rFonts w:ascii="Noto Sans Symbols" w:cs="Noto Sans Symbols" w:eastAsia="Noto Sans Symbols" w:hAnsi="Noto Sans Symbols"/>
      </w:rPr>
    </w:lvl>
    <w:lvl w:ilvl="4">
      <w:start w:val="1"/>
      <w:numFmt w:val="bullet"/>
      <w:lvlText w:val="o"/>
      <w:lvlJc w:val="left"/>
      <w:pPr>
        <w:ind w:left="3744" w:hanging="360"/>
      </w:pPr>
      <w:rPr>
        <w:rFonts w:ascii="Courier New" w:cs="Courier New" w:eastAsia="Courier New" w:hAnsi="Courier New"/>
      </w:rPr>
    </w:lvl>
    <w:lvl w:ilvl="5">
      <w:start w:val="1"/>
      <w:numFmt w:val="bullet"/>
      <w:lvlText w:val="▪"/>
      <w:lvlJc w:val="left"/>
      <w:pPr>
        <w:ind w:left="4464" w:hanging="360"/>
      </w:pPr>
      <w:rPr>
        <w:rFonts w:ascii="Noto Sans Symbols" w:cs="Noto Sans Symbols" w:eastAsia="Noto Sans Symbols" w:hAnsi="Noto Sans Symbols"/>
      </w:rPr>
    </w:lvl>
    <w:lvl w:ilvl="6">
      <w:start w:val="1"/>
      <w:numFmt w:val="bullet"/>
      <w:lvlText w:val="●"/>
      <w:lvlJc w:val="left"/>
      <w:pPr>
        <w:ind w:left="5184" w:hanging="360"/>
      </w:pPr>
      <w:rPr>
        <w:rFonts w:ascii="Noto Sans Symbols" w:cs="Noto Sans Symbols" w:eastAsia="Noto Sans Symbols" w:hAnsi="Noto Sans Symbols"/>
      </w:rPr>
    </w:lvl>
    <w:lvl w:ilvl="7">
      <w:start w:val="1"/>
      <w:numFmt w:val="bullet"/>
      <w:lvlText w:val="o"/>
      <w:lvlJc w:val="left"/>
      <w:pPr>
        <w:ind w:left="5904" w:hanging="360"/>
      </w:pPr>
      <w:rPr>
        <w:rFonts w:ascii="Courier New" w:cs="Courier New" w:eastAsia="Courier New" w:hAnsi="Courier New"/>
      </w:rPr>
    </w:lvl>
    <w:lvl w:ilvl="8">
      <w:start w:val="1"/>
      <w:numFmt w:val="bullet"/>
      <w:lvlText w:val="▪"/>
      <w:lvlJc w:val="left"/>
      <w:pPr>
        <w:ind w:left="6624" w:hanging="360"/>
      </w:pPr>
      <w:rPr>
        <w:rFonts w:ascii="Noto Sans Symbols" w:cs="Noto Sans Symbols" w:eastAsia="Noto Sans Symbols" w:hAnsi="Noto Sans Symbols"/>
      </w:rPr>
    </w:lvl>
  </w:abstractNum>
  <w:abstractNum w:abstractNumId="33">
    <w:lvl w:ilvl="0">
      <w:start w:val="1"/>
      <w:numFmt w:val="bullet"/>
      <w:lvlText w:val="●"/>
      <w:lvlJc w:val="left"/>
      <w:pPr>
        <w:ind w:left="1032" w:hanging="360"/>
      </w:pPr>
      <w:rPr>
        <w:rFonts w:ascii="Noto Sans Symbols" w:cs="Noto Sans Symbols" w:eastAsia="Noto Sans Symbols" w:hAnsi="Noto Sans Symbols"/>
        <w:sz w:val="24"/>
        <w:szCs w:val="24"/>
      </w:rPr>
    </w:lvl>
    <w:lvl w:ilvl="1">
      <w:start w:val="1"/>
      <w:numFmt w:val="bullet"/>
      <w:lvlText w:val="o"/>
      <w:lvlJc w:val="left"/>
      <w:pPr>
        <w:ind w:left="1608" w:hanging="360"/>
      </w:pPr>
      <w:rPr>
        <w:rFonts w:ascii="Courier New" w:cs="Courier New" w:eastAsia="Courier New" w:hAnsi="Courier New"/>
      </w:rPr>
    </w:lvl>
    <w:lvl w:ilvl="2">
      <w:start w:val="1"/>
      <w:numFmt w:val="bullet"/>
      <w:lvlText w:val="▪"/>
      <w:lvlJc w:val="left"/>
      <w:pPr>
        <w:ind w:left="2328" w:hanging="360"/>
      </w:pPr>
      <w:rPr>
        <w:rFonts w:ascii="Noto Sans Symbols" w:cs="Noto Sans Symbols" w:eastAsia="Noto Sans Symbols" w:hAnsi="Noto Sans Symbols"/>
      </w:rPr>
    </w:lvl>
    <w:lvl w:ilvl="3">
      <w:start w:val="1"/>
      <w:numFmt w:val="bullet"/>
      <w:lvlText w:val="●"/>
      <w:lvlJc w:val="left"/>
      <w:pPr>
        <w:ind w:left="3048" w:hanging="360"/>
      </w:pPr>
      <w:rPr>
        <w:rFonts w:ascii="Noto Sans Symbols" w:cs="Noto Sans Symbols" w:eastAsia="Noto Sans Symbols" w:hAnsi="Noto Sans Symbols"/>
      </w:rPr>
    </w:lvl>
    <w:lvl w:ilvl="4">
      <w:start w:val="1"/>
      <w:numFmt w:val="bullet"/>
      <w:lvlText w:val="o"/>
      <w:lvlJc w:val="left"/>
      <w:pPr>
        <w:ind w:left="3768" w:hanging="360"/>
      </w:pPr>
      <w:rPr>
        <w:rFonts w:ascii="Courier New" w:cs="Courier New" w:eastAsia="Courier New" w:hAnsi="Courier New"/>
      </w:rPr>
    </w:lvl>
    <w:lvl w:ilvl="5">
      <w:start w:val="1"/>
      <w:numFmt w:val="bullet"/>
      <w:lvlText w:val="▪"/>
      <w:lvlJc w:val="left"/>
      <w:pPr>
        <w:ind w:left="4488" w:hanging="360"/>
      </w:pPr>
      <w:rPr>
        <w:rFonts w:ascii="Noto Sans Symbols" w:cs="Noto Sans Symbols" w:eastAsia="Noto Sans Symbols" w:hAnsi="Noto Sans Symbols"/>
      </w:rPr>
    </w:lvl>
    <w:lvl w:ilvl="6">
      <w:start w:val="1"/>
      <w:numFmt w:val="bullet"/>
      <w:lvlText w:val="●"/>
      <w:lvlJc w:val="left"/>
      <w:pPr>
        <w:ind w:left="5208" w:hanging="360"/>
      </w:pPr>
      <w:rPr>
        <w:rFonts w:ascii="Noto Sans Symbols" w:cs="Noto Sans Symbols" w:eastAsia="Noto Sans Symbols" w:hAnsi="Noto Sans Symbols"/>
      </w:rPr>
    </w:lvl>
    <w:lvl w:ilvl="7">
      <w:start w:val="1"/>
      <w:numFmt w:val="bullet"/>
      <w:lvlText w:val="o"/>
      <w:lvlJc w:val="left"/>
      <w:pPr>
        <w:ind w:left="5928" w:hanging="360"/>
      </w:pPr>
      <w:rPr>
        <w:rFonts w:ascii="Courier New" w:cs="Courier New" w:eastAsia="Courier New" w:hAnsi="Courier New"/>
      </w:rPr>
    </w:lvl>
    <w:lvl w:ilvl="8">
      <w:start w:val="1"/>
      <w:numFmt w:val="bullet"/>
      <w:lvlText w:val="▪"/>
      <w:lvlJc w:val="left"/>
      <w:pPr>
        <w:ind w:left="6648"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989" w:hanging="360"/>
      </w:pPr>
      <w:rPr>
        <w:rFonts w:ascii="Noto Sans Symbols" w:cs="Noto Sans Symbols" w:eastAsia="Noto Sans Symbols" w:hAnsi="Noto Sans Symbols"/>
        <w:sz w:val="24"/>
        <w:szCs w:val="24"/>
      </w:rPr>
    </w:lvl>
    <w:lvl w:ilvl="1">
      <w:start w:val="1"/>
      <w:numFmt w:val="bullet"/>
      <w:lvlText w:val="o"/>
      <w:lvlJc w:val="left"/>
      <w:pPr>
        <w:ind w:left="1565" w:hanging="360"/>
      </w:pPr>
      <w:rPr>
        <w:rFonts w:ascii="Courier New" w:cs="Courier New" w:eastAsia="Courier New" w:hAnsi="Courier New"/>
      </w:rPr>
    </w:lvl>
    <w:lvl w:ilvl="2">
      <w:start w:val="1"/>
      <w:numFmt w:val="bullet"/>
      <w:lvlText w:val="▪"/>
      <w:lvlJc w:val="left"/>
      <w:pPr>
        <w:ind w:left="2285" w:hanging="360"/>
      </w:pPr>
      <w:rPr>
        <w:rFonts w:ascii="Noto Sans Symbols" w:cs="Noto Sans Symbols" w:eastAsia="Noto Sans Symbols" w:hAnsi="Noto Sans Symbols"/>
      </w:rPr>
    </w:lvl>
    <w:lvl w:ilvl="3">
      <w:start w:val="1"/>
      <w:numFmt w:val="bullet"/>
      <w:lvlText w:val="●"/>
      <w:lvlJc w:val="left"/>
      <w:pPr>
        <w:ind w:left="3005" w:hanging="360"/>
      </w:pPr>
      <w:rPr>
        <w:rFonts w:ascii="Noto Sans Symbols" w:cs="Noto Sans Symbols" w:eastAsia="Noto Sans Symbols" w:hAnsi="Noto Sans Symbols"/>
      </w:rPr>
    </w:lvl>
    <w:lvl w:ilvl="4">
      <w:start w:val="1"/>
      <w:numFmt w:val="bullet"/>
      <w:lvlText w:val="o"/>
      <w:lvlJc w:val="left"/>
      <w:pPr>
        <w:ind w:left="3725" w:hanging="360"/>
      </w:pPr>
      <w:rPr>
        <w:rFonts w:ascii="Courier New" w:cs="Courier New" w:eastAsia="Courier New" w:hAnsi="Courier New"/>
      </w:rPr>
    </w:lvl>
    <w:lvl w:ilvl="5">
      <w:start w:val="1"/>
      <w:numFmt w:val="bullet"/>
      <w:lvlText w:val="▪"/>
      <w:lvlJc w:val="left"/>
      <w:pPr>
        <w:ind w:left="4445" w:hanging="360"/>
      </w:pPr>
      <w:rPr>
        <w:rFonts w:ascii="Noto Sans Symbols" w:cs="Noto Sans Symbols" w:eastAsia="Noto Sans Symbols" w:hAnsi="Noto Sans Symbols"/>
      </w:rPr>
    </w:lvl>
    <w:lvl w:ilvl="6">
      <w:start w:val="1"/>
      <w:numFmt w:val="bullet"/>
      <w:lvlText w:val="●"/>
      <w:lvlJc w:val="left"/>
      <w:pPr>
        <w:ind w:left="5165" w:hanging="360"/>
      </w:pPr>
      <w:rPr>
        <w:rFonts w:ascii="Noto Sans Symbols" w:cs="Noto Sans Symbols" w:eastAsia="Noto Sans Symbols" w:hAnsi="Noto Sans Symbols"/>
      </w:rPr>
    </w:lvl>
    <w:lvl w:ilvl="7">
      <w:start w:val="1"/>
      <w:numFmt w:val="bullet"/>
      <w:lvlText w:val="o"/>
      <w:lvlJc w:val="left"/>
      <w:pPr>
        <w:ind w:left="5885" w:hanging="360"/>
      </w:pPr>
      <w:rPr>
        <w:rFonts w:ascii="Courier New" w:cs="Courier New" w:eastAsia="Courier New" w:hAnsi="Courier New"/>
      </w:rPr>
    </w:lvl>
    <w:lvl w:ilvl="8">
      <w:start w:val="1"/>
      <w:numFmt w:val="bullet"/>
      <w:lvlText w:val="▪"/>
      <w:lvlJc w:val="left"/>
      <w:pPr>
        <w:ind w:left="6605" w:hanging="360"/>
      </w:pPr>
      <w:rPr>
        <w:rFonts w:ascii="Noto Sans Symbols" w:cs="Noto Sans Symbols" w:eastAsia="Noto Sans Symbols" w:hAnsi="Noto Sans Symbols"/>
      </w:rPr>
    </w:lvl>
  </w:abstractNum>
  <w:abstractNum w:abstractNumId="61">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1"/>
      <w:numFmt w:val="bullet"/>
      <w:lvlText w:val="●"/>
      <w:lvlJc w:val="left"/>
      <w:pPr>
        <w:ind w:left="641" w:hanging="360.00000000000006"/>
      </w:pPr>
      <w:rPr>
        <w:rFonts w:ascii="Noto Sans Symbols" w:cs="Noto Sans Symbols" w:eastAsia="Noto Sans Symbols" w:hAnsi="Noto Sans Symbols"/>
        <w:b w:val="0"/>
      </w:rPr>
    </w:lvl>
    <w:lvl w:ilvl="1">
      <w:start w:val="1"/>
      <w:numFmt w:val="bullet"/>
      <w:lvlText w:val="o"/>
      <w:lvlJc w:val="left"/>
      <w:pPr>
        <w:ind w:left="1361" w:hanging="360"/>
      </w:pPr>
      <w:rPr>
        <w:rFonts w:ascii="Courier New" w:cs="Courier New" w:eastAsia="Courier New" w:hAnsi="Courier New"/>
      </w:rPr>
    </w:lvl>
    <w:lvl w:ilvl="2">
      <w:start w:val="1"/>
      <w:numFmt w:val="bullet"/>
      <w:lvlText w:val="▪"/>
      <w:lvlJc w:val="left"/>
      <w:pPr>
        <w:ind w:left="2081" w:hanging="360"/>
      </w:pPr>
      <w:rPr>
        <w:rFonts w:ascii="Noto Sans Symbols" w:cs="Noto Sans Symbols" w:eastAsia="Noto Sans Symbols" w:hAnsi="Noto Sans Symbols"/>
      </w:rPr>
    </w:lvl>
    <w:lvl w:ilvl="3">
      <w:start w:val="1"/>
      <w:numFmt w:val="bullet"/>
      <w:lvlText w:val="●"/>
      <w:lvlJc w:val="left"/>
      <w:pPr>
        <w:ind w:left="2801" w:hanging="360"/>
      </w:pPr>
      <w:rPr>
        <w:rFonts w:ascii="Noto Sans Symbols" w:cs="Noto Sans Symbols" w:eastAsia="Noto Sans Symbols" w:hAnsi="Noto Sans Symbols"/>
      </w:rPr>
    </w:lvl>
    <w:lvl w:ilvl="4">
      <w:start w:val="1"/>
      <w:numFmt w:val="bullet"/>
      <w:lvlText w:val="o"/>
      <w:lvlJc w:val="left"/>
      <w:pPr>
        <w:ind w:left="3521" w:hanging="360"/>
      </w:pPr>
      <w:rPr>
        <w:rFonts w:ascii="Courier New" w:cs="Courier New" w:eastAsia="Courier New" w:hAnsi="Courier New"/>
      </w:rPr>
    </w:lvl>
    <w:lvl w:ilvl="5">
      <w:start w:val="1"/>
      <w:numFmt w:val="bullet"/>
      <w:lvlText w:val="▪"/>
      <w:lvlJc w:val="left"/>
      <w:pPr>
        <w:ind w:left="4241" w:hanging="360"/>
      </w:pPr>
      <w:rPr>
        <w:rFonts w:ascii="Noto Sans Symbols" w:cs="Noto Sans Symbols" w:eastAsia="Noto Sans Symbols" w:hAnsi="Noto Sans Symbols"/>
      </w:rPr>
    </w:lvl>
    <w:lvl w:ilvl="6">
      <w:start w:val="1"/>
      <w:numFmt w:val="bullet"/>
      <w:lvlText w:val="●"/>
      <w:lvlJc w:val="left"/>
      <w:pPr>
        <w:ind w:left="4961" w:hanging="360"/>
      </w:pPr>
      <w:rPr>
        <w:rFonts w:ascii="Noto Sans Symbols" w:cs="Noto Sans Symbols" w:eastAsia="Noto Sans Symbols" w:hAnsi="Noto Sans Symbols"/>
      </w:rPr>
    </w:lvl>
    <w:lvl w:ilvl="7">
      <w:start w:val="1"/>
      <w:numFmt w:val="bullet"/>
      <w:lvlText w:val="o"/>
      <w:lvlJc w:val="left"/>
      <w:pPr>
        <w:ind w:left="5681" w:hanging="360"/>
      </w:pPr>
      <w:rPr>
        <w:rFonts w:ascii="Courier New" w:cs="Courier New" w:eastAsia="Courier New" w:hAnsi="Courier New"/>
      </w:rPr>
    </w:lvl>
    <w:lvl w:ilvl="8">
      <w:start w:val="1"/>
      <w:numFmt w:val="bullet"/>
      <w:lvlText w:val="▪"/>
      <w:lvlJc w:val="left"/>
      <w:pPr>
        <w:ind w:left="6401" w:hanging="360"/>
      </w:pPr>
      <w:rPr>
        <w:rFonts w:ascii="Noto Sans Symbols" w:cs="Noto Sans Symbols" w:eastAsia="Noto Sans Symbols" w:hAnsi="Noto Sans Symbols"/>
      </w:rPr>
    </w:lvl>
  </w:abstractNum>
  <w:abstractNum w:abstractNumId="69">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71">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864" w:hanging="359.99999999999994"/>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768" w:hanging="360"/>
      </w:pPr>
      <w:rPr>
        <w:rFonts w:ascii="Noto Sans Symbols" w:cs="Noto Sans Symbols" w:eastAsia="Noto Sans Symbols" w:hAnsi="Noto Sans Symbols"/>
        <w:color w:val="000000"/>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3">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mo" w:cs="Arimo" w:eastAsia="Arimo" w:hAnsi="Arimo"/>
        <w:sz w:val="24"/>
        <w:szCs w:val="24"/>
        <w:lang w:val="ro-R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D05791"/>
    <w:pPr>
      <w:widowControl w:val="0"/>
      <w:spacing w:after="0" w:line="240" w:lineRule="auto"/>
    </w:pPr>
    <w:rPr>
      <w:rFonts w:ascii="Arial Unicode MS" w:cs="Arial Unicode MS" w:eastAsia="Arial Unicode MS" w:hAnsi="Arial Unicode MS"/>
      <w:color w:val="000000"/>
      <w:sz w:val="24"/>
      <w:szCs w:val="24"/>
      <w:lang w:val="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link w:val="a4"/>
    <w:uiPriority w:val="1"/>
    <w:qFormat w:val="1"/>
    <w:rsid w:val="00D05791"/>
    <w:pPr>
      <w:widowControl w:val="0"/>
      <w:spacing w:after="0" w:line="240" w:lineRule="auto"/>
    </w:pPr>
    <w:rPr>
      <w:rFonts w:ascii="Arial Unicode MS" w:cs="Times New Roman" w:eastAsia="Arial Unicode MS" w:hAnsi="Arial Unicode MS"/>
      <w:color w:val="000000"/>
      <w:sz w:val="24"/>
      <w:szCs w:val="24"/>
      <w:lang w:eastAsia="zh-TW" w:val="en-US"/>
    </w:rPr>
  </w:style>
  <w:style w:type="paragraph" w:styleId="a5">
    <w:name w:val="List Paragraph"/>
    <w:basedOn w:val="a"/>
    <w:link w:val="a6"/>
    <w:uiPriority w:val="34"/>
    <w:qFormat w:val="1"/>
    <w:rsid w:val="00D05791"/>
    <w:pPr>
      <w:widowControl w:val="1"/>
      <w:spacing w:after="200" w:line="276" w:lineRule="auto"/>
      <w:ind w:left="720"/>
      <w:contextualSpacing w:val="1"/>
    </w:pPr>
    <w:rPr>
      <w:rFonts w:ascii="Calibri" w:cs="Times New Roman" w:eastAsia="Calibri" w:hAnsi="Calibri"/>
      <w:color w:val="auto"/>
      <w:sz w:val="20"/>
      <w:szCs w:val="20"/>
    </w:rPr>
  </w:style>
  <w:style w:type="character" w:styleId="a6" w:customStyle="1">
    <w:name w:val="Абзац списка Знак"/>
    <w:link w:val="a5"/>
    <w:uiPriority w:val="34"/>
    <w:locked w:val="1"/>
    <w:rsid w:val="00D05791"/>
    <w:rPr>
      <w:rFonts w:ascii="Calibri" w:cs="Times New Roman" w:eastAsia="Calibri" w:hAnsi="Calibri"/>
      <w:sz w:val="20"/>
      <w:szCs w:val="20"/>
      <w:lang w:val="en-US"/>
    </w:rPr>
  </w:style>
  <w:style w:type="character" w:styleId="a4" w:customStyle="1">
    <w:name w:val="Без интервала Знак"/>
    <w:link w:val="a3"/>
    <w:uiPriority w:val="1"/>
    <w:rsid w:val="00D05791"/>
    <w:rPr>
      <w:rFonts w:ascii="Arial Unicode MS" w:cs="Times New Roman" w:eastAsia="Arial Unicode MS" w:hAnsi="Arial Unicode MS"/>
      <w:color w:val="000000"/>
      <w:sz w:val="24"/>
      <w:szCs w:val="24"/>
      <w:lang w:eastAsia="zh-TW" w:val="en-US"/>
    </w:rPr>
  </w:style>
  <w:style w:type="table" w:styleId="a7">
    <w:name w:val="Table Grid"/>
    <w:basedOn w:val="a1"/>
    <w:uiPriority w:val="39"/>
    <w:rsid w:val="00D05791"/>
    <w:pPr>
      <w:spacing w:after="0" w:line="240" w:lineRule="auto"/>
    </w:pPr>
    <w:rPr>
      <w:rFonts w:ascii="Calibri" w:cs="Times New Roman" w:hAnsi="Calibri"/>
      <w:lang w:eastAsia="zh-CN"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8">
    <w:name w:val="Hyperlink"/>
    <w:basedOn w:val="a0"/>
    <w:uiPriority w:val="99"/>
    <w:unhideWhenUsed w:val="1"/>
    <w:rsid w:val="008A262D"/>
    <w:rPr>
      <w:color w:val="0000ff" w:themeColor="hyperlink"/>
      <w:u w:val="single"/>
    </w:rPr>
  </w:style>
  <w:style w:type="paragraph" w:styleId="Heading11" w:customStyle="1">
    <w:name w:val="Heading 11"/>
    <w:basedOn w:val="a"/>
    <w:qFormat w:val="1"/>
    <w:rsid w:val="00C94510"/>
    <w:pPr>
      <w:autoSpaceDE w:val="0"/>
      <w:autoSpaceDN w:val="0"/>
      <w:ind w:left="338"/>
      <w:outlineLvl w:val="1"/>
    </w:pPr>
    <w:rPr>
      <w:rFonts w:ascii="Times New Roman" w:cs="Times New Roman" w:eastAsia="Times New Roman" w:hAnsi="Times New Roman"/>
      <w:b w:val="1"/>
      <w:bCs w:val="1"/>
      <w:color w:val="auto"/>
      <w:lang w:bidi="ro-RO" w:eastAsia="ro-RO" w:val="ro-RO"/>
    </w:rPr>
  </w:style>
  <w:style w:type="paragraph" w:styleId="Default" w:customStyle="1">
    <w:name w:val="Default"/>
    <w:rsid w:val="00C94510"/>
    <w:pPr>
      <w:autoSpaceDE w:val="0"/>
      <w:autoSpaceDN w:val="0"/>
      <w:adjustRightInd w:val="0"/>
      <w:spacing w:after="0" w:line="240" w:lineRule="auto"/>
    </w:pPr>
    <w:rPr>
      <w:rFonts w:ascii="Times New Roman" w:cs="Times New Roman" w:eastAsia="Times New Roman" w:hAnsi="Times New Roman"/>
      <w:color w:val="000000"/>
      <w:sz w:val="24"/>
      <w:szCs w:val="24"/>
      <w:lang w:val="en-US"/>
    </w:rPr>
  </w:style>
  <w:style w:type="paragraph" w:styleId="a9">
    <w:name w:val="Normal (Web)"/>
    <w:basedOn w:val="a"/>
    <w:uiPriority w:val="99"/>
    <w:unhideWhenUsed w:val="1"/>
    <w:rsid w:val="00193AAF"/>
    <w:pPr>
      <w:widowControl w:val="1"/>
      <w:spacing w:after="100" w:afterAutospacing="1" w:before="100" w:beforeAutospacing="1"/>
    </w:pPr>
    <w:rPr>
      <w:rFonts w:ascii="Times New Roman" w:cs="Times New Roman" w:eastAsia="Times New Roman" w:hAnsi="Times New Roman"/>
      <w:color w:val="auto"/>
      <w:lang w:eastAsia="ru-RU" w:val="ru-RU"/>
    </w:rPr>
  </w:style>
  <w:style w:type="character" w:styleId="aa">
    <w:name w:val="FollowedHyperlink"/>
    <w:basedOn w:val="a0"/>
    <w:uiPriority w:val="99"/>
    <w:semiHidden w:val="1"/>
    <w:unhideWhenUsed w:val="1"/>
    <w:rsid w:val="0031625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15.0" w:type="dxa"/>
        <w:bottom w:w="0.0" w:type="dxa"/>
        <w:right w:w="115.0" w:type="dxa"/>
      </w:tblCellMar>
    </w:tblPr>
  </w:style>
  <w:style w:type="table" w:styleId="Table6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acebook.com/photo?fbid=7004560752952146&amp;set=pcb.7004584902949731" TargetMode="External"/><Relationship Id="rId9" Type="http://schemas.openxmlformats.org/officeDocument/2006/relationships/hyperlink" Target="http://gimnaziulcamencea.educ.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gimnaziulcamencea.educ.md/" TargetMode="External"/><Relationship Id="rId8" Type="http://schemas.openxmlformats.org/officeDocument/2006/relationships/hyperlink" Target="http://gimnaziulcamencea.educ.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d5tWRo51l8HbZUo/3zmgEcJLQ==">CgMxLjAyCGguZ2pkZ3hzMgloLjMwajB6bGw4AHIhMUZXWDRSSHRtaXNnN3ZrZ0lQRmx4MUxHNmNEOGo1bWRQ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2023-07-29T10:10:00Z</dcterms:created>
  <dc:creator>Пользователь Windows</dc:creator>
</cp:coreProperties>
</file>