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5112F" w:rsidRPr="00F67266" w:rsidRDefault="0025112F" w:rsidP="004547C6">
      <w:pPr>
        <w:pStyle w:val="1"/>
        <w:spacing w:line="360" w:lineRule="auto"/>
        <w:jc w:val="center"/>
        <w:rPr>
          <w:b/>
          <w:color w:val="002060"/>
          <w:sz w:val="40"/>
          <w:szCs w:val="28"/>
        </w:rPr>
      </w:pPr>
      <w:r w:rsidRPr="00F67266">
        <w:rPr>
          <w:b/>
          <w:color w:val="002060"/>
          <w:sz w:val="40"/>
          <w:szCs w:val="28"/>
        </w:rPr>
        <w:t>MINISTERUL EDUCA</w:t>
      </w:r>
      <w:r w:rsidR="00F67266" w:rsidRPr="00F67266">
        <w:rPr>
          <w:b/>
          <w:color w:val="002060"/>
          <w:sz w:val="40"/>
          <w:szCs w:val="28"/>
        </w:rPr>
        <w:t>ȚIEI</w:t>
      </w:r>
      <w:r w:rsidR="00F67266" w:rsidRPr="00F67266">
        <w:rPr>
          <w:b/>
          <w:color w:val="002060"/>
          <w:sz w:val="40"/>
          <w:szCs w:val="28"/>
          <w:lang w:val="ro-MO"/>
        </w:rPr>
        <w:t xml:space="preserve"> </w:t>
      </w:r>
      <w:r w:rsidRPr="00F67266">
        <w:rPr>
          <w:b/>
          <w:color w:val="002060"/>
          <w:sz w:val="40"/>
          <w:szCs w:val="28"/>
        </w:rPr>
        <w:t>ȘI CERCETĂRII</w:t>
      </w:r>
    </w:p>
    <w:p w:rsidR="00AF60B8" w:rsidRPr="00F67266" w:rsidRDefault="00AF60B8" w:rsidP="004547C6">
      <w:pPr>
        <w:pStyle w:val="1"/>
        <w:spacing w:line="360" w:lineRule="auto"/>
        <w:jc w:val="center"/>
        <w:rPr>
          <w:b/>
          <w:color w:val="002060"/>
          <w:sz w:val="40"/>
          <w:szCs w:val="28"/>
        </w:rPr>
      </w:pPr>
      <w:r w:rsidRPr="00F67266">
        <w:rPr>
          <w:b/>
          <w:color w:val="002060"/>
          <w:sz w:val="40"/>
          <w:szCs w:val="28"/>
        </w:rPr>
        <w:t>Direcția Generală Educație a Consiliului Raional Orhei</w:t>
      </w:r>
    </w:p>
    <w:p w:rsidR="00AF60B8" w:rsidRPr="00F67266" w:rsidRDefault="00F67266" w:rsidP="0025112F">
      <w:pPr>
        <w:pStyle w:val="1"/>
        <w:spacing w:line="360" w:lineRule="auto"/>
        <w:jc w:val="center"/>
        <w:rPr>
          <w:b/>
          <w:color w:val="002060"/>
          <w:sz w:val="40"/>
          <w:szCs w:val="28"/>
        </w:rPr>
      </w:pPr>
      <w:r w:rsidRPr="00F67266">
        <w:rPr>
          <w:b/>
          <w:color w:val="002060"/>
          <w:sz w:val="40"/>
          <w:szCs w:val="28"/>
        </w:rPr>
        <w:t>Gimnaziul Camencea</w:t>
      </w:r>
    </w:p>
    <w:p w:rsidR="00AF60B8" w:rsidRPr="00F67266" w:rsidRDefault="00AF60B8" w:rsidP="00AF60B8">
      <w:pPr>
        <w:pStyle w:val="1"/>
        <w:spacing w:line="360" w:lineRule="auto"/>
        <w:jc w:val="center"/>
        <w:rPr>
          <w:b/>
          <w:color w:val="00B050"/>
          <w:sz w:val="44"/>
          <w:szCs w:val="28"/>
        </w:rPr>
      </w:pPr>
      <w:r w:rsidRPr="00F67266">
        <w:rPr>
          <w:b/>
          <w:color w:val="00B050"/>
          <w:sz w:val="44"/>
          <w:szCs w:val="28"/>
        </w:rPr>
        <w:t>PLAN DE DEZVOLTARE STRATEGICĂ PENTRU</w:t>
      </w:r>
    </w:p>
    <w:p w:rsidR="00AF60B8" w:rsidRPr="00F67266" w:rsidRDefault="00AF60B8" w:rsidP="00AF60B8">
      <w:pPr>
        <w:pStyle w:val="1"/>
        <w:spacing w:line="360" w:lineRule="auto"/>
        <w:jc w:val="center"/>
        <w:rPr>
          <w:b/>
          <w:color w:val="00B050"/>
          <w:sz w:val="44"/>
          <w:szCs w:val="28"/>
        </w:rPr>
      </w:pPr>
      <w:r w:rsidRPr="00F67266">
        <w:rPr>
          <w:b/>
          <w:color w:val="00B050"/>
          <w:sz w:val="44"/>
          <w:szCs w:val="28"/>
        </w:rPr>
        <w:t>ANII 2021-2026</w:t>
      </w:r>
    </w:p>
    <w:p w:rsidR="00AF60B8" w:rsidRPr="00F67266" w:rsidRDefault="00AF60B8"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noProof/>
          <w:lang w:val="ro-MO" w:eastAsia="ru-RU"/>
        </w:rPr>
      </w:pPr>
    </w:p>
    <w:p w:rsidR="00F67266" w:rsidRPr="00F67266" w:rsidRDefault="00F67266" w:rsidP="0025112F">
      <w:pPr>
        <w:jc w:val="center"/>
        <w:rPr>
          <w:rFonts w:ascii="Times New Roman" w:hAnsi="Times New Roman" w:cs="Times New Roman"/>
          <w:lang w:val="ro-MO"/>
        </w:rPr>
      </w:pPr>
    </w:p>
    <w:p w:rsidR="00AF60B8" w:rsidRPr="00F67266" w:rsidRDefault="00AF60B8" w:rsidP="00AF60B8">
      <w:pPr>
        <w:tabs>
          <w:tab w:val="left" w:pos="5145"/>
        </w:tabs>
        <w:jc w:val="right"/>
        <w:rPr>
          <w:rFonts w:ascii="Times New Roman" w:hAnsi="Times New Roman" w:cs="Times New Roman"/>
          <w:b/>
          <w:color w:val="0070C0"/>
          <w:sz w:val="40"/>
          <w:szCs w:val="28"/>
          <w:lang w:val="en-US"/>
        </w:rPr>
      </w:pPr>
      <w:r w:rsidRPr="00F67266">
        <w:rPr>
          <w:rFonts w:ascii="Times New Roman" w:hAnsi="Times New Roman" w:cs="Times New Roman"/>
          <w:b/>
          <w:color w:val="0070C0"/>
          <w:sz w:val="40"/>
          <w:szCs w:val="28"/>
          <w:lang w:val="en-US"/>
        </w:rPr>
        <w:t xml:space="preserve">A elaborat directorul </w:t>
      </w:r>
      <w:r w:rsidR="00F67266" w:rsidRPr="00F67266">
        <w:rPr>
          <w:rFonts w:ascii="Times New Roman" w:hAnsi="Times New Roman" w:cs="Times New Roman"/>
          <w:b/>
          <w:color w:val="0070C0"/>
          <w:sz w:val="40"/>
          <w:szCs w:val="28"/>
          <w:lang w:val="en-US"/>
        </w:rPr>
        <w:t>IP Gimnaziul Camencea</w:t>
      </w:r>
    </w:p>
    <w:p w:rsidR="004547C6" w:rsidRPr="00F67266" w:rsidRDefault="00F67266" w:rsidP="00AF60B8">
      <w:pPr>
        <w:tabs>
          <w:tab w:val="left" w:pos="5145"/>
        </w:tabs>
        <w:jc w:val="right"/>
        <w:rPr>
          <w:rFonts w:ascii="Times New Roman" w:hAnsi="Times New Roman" w:cs="Times New Roman"/>
          <w:b/>
          <w:color w:val="0070C0"/>
          <w:sz w:val="40"/>
          <w:szCs w:val="28"/>
          <w:lang w:val="fr-FR"/>
        </w:rPr>
      </w:pPr>
      <w:r w:rsidRPr="00F67266">
        <w:rPr>
          <w:rFonts w:ascii="Times New Roman" w:hAnsi="Times New Roman" w:cs="Times New Roman"/>
          <w:b/>
          <w:color w:val="0070C0"/>
          <w:sz w:val="40"/>
          <w:szCs w:val="28"/>
          <w:lang w:val="fr-FR"/>
        </w:rPr>
        <w:t>Tulbure Nina</w:t>
      </w:r>
    </w:p>
    <w:p w:rsidR="009A4A90" w:rsidRDefault="00AF60B8" w:rsidP="004547C6">
      <w:pPr>
        <w:tabs>
          <w:tab w:val="left" w:pos="5145"/>
        </w:tabs>
        <w:jc w:val="center"/>
        <w:rPr>
          <w:b/>
          <w:color w:val="002060"/>
          <w:sz w:val="40"/>
          <w:szCs w:val="28"/>
          <w:lang w:val="en-US"/>
        </w:rPr>
      </w:pPr>
      <w:r w:rsidRPr="00AF60B8">
        <w:rPr>
          <w:b/>
          <w:color w:val="002060"/>
          <w:sz w:val="40"/>
          <w:szCs w:val="28"/>
          <w:lang w:val="en-US"/>
        </w:rPr>
        <w:t>2021</w:t>
      </w:r>
    </w:p>
    <w:p w:rsidR="004547C6" w:rsidRDefault="004547C6" w:rsidP="0025112F">
      <w:pPr>
        <w:tabs>
          <w:tab w:val="left" w:pos="5145"/>
        </w:tabs>
        <w:rPr>
          <w:b/>
          <w:color w:val="002060"/>
          <w:sz w:val="40"/>
          <w:szCs w:val="28"/>
          <w:lang w:val="en-US"/>
        </w:rPr>
      </w:pPr>
    </w:p>
    <w:p w:rsidR="004547C6" w:rsidRPr="004547C6" w:rsidRDefault="004547C6" w:rsidP="004547C6">
      <w:pPr>
        <w:pStyle w:val="1"/>
        <w:jc w:val="center"/>
        <w:rPr>
          <w:b/>
          <w:color w:val="7030A0"/>
          <w:sz w:val="44"/>
          <w:szCs w:val="27"/>
          <w:lang w:val="en-US" w:eastAsia="ru-RU"/>
        </w:rPr>
      </w:pPr>
      <w:r w:rsidRPr="004547C6">
        <w:rPr>
          <w:b/>
          <w:color w:val="7030A0"/>
          <w:sz w:val="44"/>
          <w:lang w:val="es-ES" w:eastAsia="ru-RU"/>
        </w:rPr>
        <w:lastRenderedPageBreak/>
        <w:t>Cuprins</w:t>
      </w:r>
    </w:p>
    <w:p w:rsidR="004547C6" w:rsidRPr="00A60B3F" w:rsidRDefault="004547C6" w:rsidP="004547C6">
      <w:pPr>
        <w:spacing w:line="360" w:lineRule="auto"/>
        <w:rPr>
          <w:rFonts w:ascii="Times New Roman" w:hAnsi="Times New Roman" w:cs="Times New Roman"/>
          <w:sz w:val="28"/>
          <w:lang w:val="en-US" w:eastAsia="ru-RU"/>
        </w:rPr>
      </w:pPr>
    </w:p>
    <w:p w:rsidR="004547C6" w:rsidRPr="00EC4FD9" w:rsidRDefault="004547C6" w:rsidP="004547C6">
      <w:pPr>
        <w:spacing w:line="360" w:lineRule="auto"/>
        <w:rPr>
          <w:rFonts w:ascii="Times New Roman" w:hAnsi="Times New Roman" w:cs="Times New Roman"/>
          <w:color w:val="002060"/>
          <w:sz w:val="28"/>
          <w:lang w:val="en-US" w:eastAsia="ru-RU"/>
        </w:rPr>
      </w:pPr>
      <w:r w:rsidRPr="00EC4FD9">
        <w:rPr>
          <w:rFonts w:ascii="Times New Roman" w:hAnsi="Times New Roman" w:cs="Times New Roman"/>
          <w:color w:val="002060"/>
          <w:sz w:val="28"/>
          <w:lang w:val="es-ES" w:eastAsia="ru-RU"/>
        </w:rPr>
        <w:t>Argument.....................................................................................................................................................................................3</w:t>
      </w:r>
    </w:p>
    <w:p w:rsidR="004547C6" w:rsidRPr="00EC4FD9" w:rsidRDefault="004547C6" w:rsidP="004547C6">
      <w:pPr>
        <w:pStyle w:val="a3"/>
        <w:numPr>
          <w:ilvl w:val="0"/>
          <w:numId w:val="1"/>
        </w:numPr>
        <w:spacing w:line="360" w:lineRule="auto"/>
        <w:rPr>
          <w:rFonts w:ascii="Times New Roman" w:hAnsi="Times New Roman" w:cs="Times New Roman"/>
          <w:color w:val="002060"/>
          <w:sz w:val="28"/>
        </w:rPr>
      </w:pPr>
      <w:r w:rsidRPr="00EC4FD9">
        <w:rPr>
          <w:rFonts w:ascii="Times New Roman" w:hAnsi="Times New Roman" w:cs="Times New Roman"/>
          <w:color w:val="002060"/>
          <w:sz w:val="28"/>
        </w:rPr>
        <w:t>Contextul educațional și legislativ.....................................................................................................................................4</w:t>
      </w:r>
    </w:p>
    <w:p w:rsidR="004547C6" w:rsidRPr="00EC4FD9" w:rsidRDefault="004547C6" w:rsidP="004547C6">
      <w:pPr>
        <w:pStyle w:val="a3"/>
        <w:numPr>
          <w:ilvl w:val="0"/>
          <w:numId w:val="1"/>
        </w:numPr>
        <w:spacing w:line="360" w:lineRule="auto"/>
        <w:rPr>
          <w:rFonts w:ascii="Times New Roman" w:hAnsi="Times New Roman" w:cs="Times New Roman"/>
          <w:color w:val="002060"/>
          <w:sz w:val="28"/>
          <w:lang w:val="es-ES" w:eastAsia="ru-RU"/>
        </w:rPr>
      </w:pPr>
      <w:r w:rsidRPr="00EC4FD9">
        <w:rPr>
          <w:rFonts w:ascii="Times New Roman" w:hAnsi="Times New Roman" w:cs="Times New Roman"/>
          <w:color w:val="002060"/>
          <w:sz w:val="28"/>
          <w:lang w:val="es-ES" w:eastAsia="ru-RU"/>
        </w:rPr>
        <w:t xml:space="preserve">Prezentarea școlii / </w:t>
      </w:r>
      <w:r w:rsidRPr="00EC4FD9">
        <w:rPr>
          <w:rFonts w:ascii="Times New Roman" w:hAnsi="Times New Roman" w:cs="Times New Roman"/>
          <w:color w:val="002060"/>
          <w:sz w:val="28"/>
        </w:rPr>
        <w:t>Pașaportul instituție</w:t>
      </w:r>
      <w:r>
        <w:rPr>
          <w:rFonts w:ascii="Times New Roman" w:hAnsi="Times New Roman" w:cs="Times New Roman"/>
          <w:color w:val="002060"/>
          <w:sz w:val="28"/>
        </w:rPr>
        <w:t>i</w:t>
      </w:r>
      <w:r w:rsidRPr="00EC4FD9">
        <w:rPr>
          <w:rFonts w:ascii="Times New Roman" w:hAnsi="Times New Roman" w:cs="Times New Roman"/>
          <w:color w:val="002060"/>
          <w:sz w:val="28"/>
        </w:rPr>
        <w:t xml:space="preserve"> ....................................................................................................</w:t>
      </w:r>
      <w:r w:rsidRPr="00EC4FD9">
        <w:rPr>
          <w:rFonts w:ascii="Times New Roman" w:hAnsi="Times New Roman" w:cs="Times New Roman"/>
          <w:color w:val="002060"/>
          <w:sz w:val="28"/>
          <w:lang w:val="es-ES" w:eastAsia="ru-RU"/>
        </w:rPr>
        <w:t>.......................6</w:t>
      </w:r>
    </w:p>
    <w:p w:rsidR="004547C6" w:rsidRPr="00EC4FD9" w:rsidRDefault="004547C6" w:rsidP="004547C6">
      <w:pPr>
        <w:pStyle w:val="a3"/>
        <w:numPr>
          <w:ilvl w:val="0"/>
          <w:numId w:val="1"/>
        </w:numPr>
        <w:spacing w:line="360" w:lineRule="auto"/>
        <w:rPr>
          <w:rFonts w:ascii="Times New Roman" w:hAnsi="Times New Roman" w:cs="Times New Roman"/>
          <w:color w:val="002060"/>
          <w:sz w:val="28"/>
          <w:lang w:val="es-ES" w:eastAsia="ru-RU"/>
        </w:rPr>
      </w:pPr>
      <w:r w:rsidRPr="00EC4FD9">
        <w:rPr>
          <w:rFonts w:ascii="Times New Roman" w:hAnsi="Times New Roman" w:cs="Times New Roman"/>
          <w:color w:val="002060"/>
          <w:sz w:val="28"/>
        </w:rPr>
        <w:t>Analiza informațiilor de tip cantitativ și calitativ..............................................................................................................7</w:t>
      </w:r>
    </w:p>
    <w:p w:rsidR="004547C6" w:rsidRPr="00EC4FD9" w:rsidRDefault="004547C6" w:rsidP="004547C6">
      <w:pPr>
        <w:pStyle w:val="a3"/>
        <w:numPr>
          <w:ilvl w:val="0"/>
          <w:numId w:val="1"/>
        </w:numPr>
        <w:spacing w:line="360" w:lineRule="auto"/>
        <w:rPr>
          <w:rFonts w:ascii="Times New Roman" w:hAnsi="Times New Roman" w:cs="Times New Roman"/>
          <w:color w:val="002060"/>
          <w:sz w:val="28"/>
        </w:rPr>
      </w:pPr>
      <w:r>
        <w:rPr>
          <w:rFonts w:ascii="Times New Roman" w:hAnsi="Times New Roman" w:cs="Times New Roman"/>
          <w:color w:val="002060"/>
          <w:sz w:val="28"/>
          <w:lang w:val="es-ES" w:eastAsia="ru-RU"/>
        </w:rPr>
        <w:t>Cu</w:t>
      </w:r>
      <w:r w:rsidRPr="00EC4FD9">
        <w:rPr>
          <w:rFonts w:ascii="Times New Roman" w:hAnsi="Times New Roman" w:cs="Times New Roman"/>
          <w:color w:val="002060"/>
          <w:sz w:val="28"/>
          <w:lang w:val="es-ES" w:eastAsia="ru-RU"/>
        </w:rPr>
        <w:t>ltura organizațională...................................................................................................................................................13</w:t>
      </w:r>
    </w:p>
    <w:p w:rsidR="004547C6" w:rsidRPr="00EC4FD9" w:rsidRDefault="004547C6" w:rsidP="004547C6">
      <w:pPr>
        <w:pStyle w:val="a3"/>
        <w:numPr>
          <w:ilvl w:val="0"/>
          <w:numId w:val="1"/>
        </w:numPr>
        <w:spacing w:line="360" w:lineRule="auto"/>
        <w:rPr>
          <w:rFonts w:ascii="Times New Roman" w:hAnsi="Times New Roman" w:cs="Times New Roman"/>
          <w:color w:val="002060"/>
          <w:sz w:val="28"/>
          <w:lang w:val="es-ES" w:eastAsia="ru-RU"/>
        </w:rPr>
      </w:pPr>
      <w:r w:rsidRPr="00EC4FD9">
        <w:rPr>
          <w:rFonts w:ascii="Times New Roman" w:hAnsi="Times New Roman" w:cs="Times New Roman"/>
          <w:color w:val="002060"/>
          <w:sz w:val="28"/>
          <w:lang w:val="es-ES" w:eastAsia="ru-RU"/>
        </w:rPr>
        <w:t>Viziunea școlii.................................................................................................................................................................16</w:t>
      </w:r>
    </w:p>
    <w:p w:rsidR="004547C6" w:rsidRPr="00EC4FD9" w:rsidRDefault="004547C6" w:rsidP="004547C6">
      <w:pPr>
        <w:pStyle w:val="a3"/>
        <w:numPr>
          <w:ilvl w:val="0"/>
          <w:numId w:val="1"/>
        </w:numPr>
        <w:spacing w:line="360" w:lineRule="auto"/>
        <w:rPr>
          <w:rFonts w:ascii="Times New Roman" w:hAnsi="Times New Roman" w:cs="Times New Roman"/>
          <w:color w:val="002060"/>
          <w:sz w:val="28"/>
          <w:lang w:val="es-ES" w:eastAsia="ru-RU"/>
        </w:rPr>
      </w:pPr>
      <w:r w:rsidRPr="00EC4FD9">
        <w:rPr>
          <w:rFonts w:ascii="Times New Roman" w:hAnsi="Times New Roman" w:cs="Times New Roman"/>
          <w:color w:val="002060"/>
          <w:sz w:val="28"/>
          <w:lang w:val="es-ES" w:eastAsia="ru-RU"/>
        </w:rPr>
        <w:t>Misiunea școlii.................................................................................................................................................................16</w:t>
      </w:r>
    </w:p>
    <w:p w:rsidR="004547C6" w:rsidRPr="00EC4FD9" w:rsidRDefault="004547C6" w:rsidP="004547C6">
      <w:pPr>
        <w:pStyle w:val="a3"/>
        <w:numPr>
          <w:ilvl w:val="0"/>
          <w:numId w:val="1"/>
        </w:numPr>
        <w:spacing w:line="360" w:lineRule="auto"/>
        <w:rPr>
          <w:rFonts w:ascii="Times New Roman" w:hAnsi="Times New Roman" w:cs="Times New Roman"/>
          <w:color w:val="002060"/>
          <w:sz w:val="28"/>
          <w:lang w:val="es-ES" w:eastAsia="ru-RU"/>
        </w:rPr>
      </w:pPr>
      <w:r w:rsidRPr="00EC4FD9">
        <w:rPr>
          <w:rFonts w:ascii="Times New Roman" w:hAnsi="Times New Roman" w:cs="Times New Roman"/>
          <w:color w:val="002060"/>
          <w:sz w:val="28"/>
        </w:rPr>
        <w:t>Analiza factorilor, contextelor şi tendinţelor în cadrul educaţional.</w:t>
      </w:r>
      <w:r w:rsidRPr="00EC4FD9">
        <w:rPr>
          <w:rFonts w:ascii="Times New Roman" w:hAnsi="Times New Roman" w:cs="Times New Roman"/>
          <w:color w:val="002060"/>
          <w:sz w:val="28"/>
          <w:lang w:val="es-ES" w:eastAsia="ru-RU"/>
        </w:rPr>
        <w:t> Analiza SWOT......................................................17</w:t>
      </w:r>
    </w:p>
    <w:p w:rsidR="004547C6" w:rsidRPr="00EC4FD9" w:rsidRDefault="004547C6" w:rsidP="004547C6">
      <w:pPr>
        <w:pStyle w:val="a3"/>
        <w:numPr>
          <w:ilvl w:val="0"/>
          <w:numId w:val="1"/>
        </w:numPr>
        <w:spacing w:line="360" w:lineRule="auto"/>
        <w:rPr>
          <w:rFonts w:ascii="Times New Roman" w:hAnsi="Times New Roman" w:cs="Times New Roman"/>
          <w:color w:val="002060"/>
          <w:sz w:val="28"/>
          <w:shd w:val="clear" w:color="auto" w:fill="FDF5B1"/>
        </w:rPr>
      </w:pPr>
      <w:r w:rsidRPr="00EC4FD9">
        <w:rPr>
          <w:rFonts w:ascii="Times New Roman" w:hAnsi="Times New Roman" w:cs="Times New Roman"/>
          <w:color w:val="002060"/>
          <w:sz w:val="28"/>
        </w:rPr>
        <w:t>Analiza factorilor şi tendinţelor externe</w:t>
      </w:r>
      <w:r>
        <w:rPr>
          <w:rFonts w:ascii="Times New Roman" w:hAnsi="Times New Roman" w:cs="Times New Roman"/>
          <w:color w:val="002060"/>
          <w:sz w:val="28"/>
        </w:rPr>
        <w:t>.</w:t>
      </w:r>
      <w:r w:rsidRPr="00EC4FD9">
        <w:rPr>
          <w:rFonts w:ascii="Times New Roman" w:hAnsi="Times New Roman" w:cs="Times New Roman"/>
          <w:color w:val="002060"/>
          <w:sz w:val="28"/>
        </w:rPr>
        <w:t xml:space="preserve"> Analiza PESTE...................</w:t>
      </w:r>
      <w:r>
        <w:rPr>
          <w:rFonts w:ascii="Times New Roman" w:hAnsi="Times New Roman" w:cs="Times New Roman"/>
          <w:color w:val="002060"/>
          <w:sz w:val="28"/>
        </w:rPr>
        <w:t>...............................</w:t>
      </w:r>
      <w:r w:rsidRPr="00EC4FD9">
        <w:rPr>
          <w:rFonts w:ascii="Times New Roman" w:hAnsi="Times New Roman" w:cs="Times New Roman"/>
          <w:color w:val="002060"/>
          <w:sz w:val="28"/>
        </w:rPr>
        <w:t>.............................................24</w:t>
      </w:r>
    </w:p>
    <w:p w:rsidR="004547C6" w:rsidRPr="00EC4FD9" w:rsidRDefault="004547C6" w:rsidP="004547C6">
      <w:pPr>
        <w:pStyle w:val="a3"/>
        <w:numPr>
          <w:ilvl w:val="0"/>
          <w:numId w:val="1"/>
        </w:numPr>
        <w:spacing w:line="360" w:lineRule="auto"/>
        <w:rPr>
          <w:rFonts w:ascii="Times New Roman" w:hAnsi="Times New Roman" w:cs="Times New Roman"/>
          <w:color w:val="002060"/>
          <w:sz w:val="28"/>
        </w:rPr>
      </w:pPr>
      <w:r w:rsidRPr="00EC4FD9">
        <w:rPr>
          <w:rFonts w:ascii="Times New Roman" w:hAnsi="Times New Roman" w:cs="Times New Roman"/>
          <w:color w:val="002060"/>
          <w:sz w:val="28"/>
        </w:rPr>
        <w:t>Planul general  de acțiuni pentru 2021- 2026..................................................................................................................25</w:t>
      </w:r>
    </w:p>
    <w:p w:rsidR="004547C6" w:rsidRPr="00EC4FD9" w:rsidRDefault="004547C6" w:rsidP="004547C6">
      <w:pPr>
        <w:pStyle w:val="a3"/>
        <w:numPr>
          <w:ilvl w:val="0"/>
          <w:numId w:val="1"/>
        </w:numPr>
        <w:spacing w:line="360" w:lineRule="auto"/>
        <w:rPr>
          <w:rFonts w:ascii="Times New Roman" w:hAnsi="Times New Roman" w:cs="Times New Roman"/>
          <w:color w:val="002060"/>
          <w:sz w:val="28"/>
        </w:rPr>
      </w:pPr>
      <w:r w:rsidRPr="00EC4FD9">
        <w:rPr>
          <w:rFonts w:ascii="Times New Roman" w:hAnsi="Times New Roman" w:cs="Times New Roman"/>
          <w:color w:val="002060"/>
          <w:sz w:val="28"/>
        </w:rPr>
        <w:t>Planuri operaționale 2021-2022.......................................................................................................................................31</w:t>
      </w:r>
    </w:p>
    <w:p w:rsidR="004547C6" w:rsidRPr="00EC4FD9" w:rsidRDefault="004547C6" w:rsidP="004547C6">
      <w:pPr>
        <w:pStyle w:val="a3"/>
        <w:numPr>
          <w:ilvl w:val="0"/>
          <w:numId w:val="1"/>
        </w:numPr>
        <w:spacing w:line="360" w:lineRule="auto"/>
        <w:rPr>
          <w:rFonts w:ascii="Times New Roman" w:hAnsi="Times New Roman" w:cs="Times New Roman"/>
          <w:color w:val="002060"/>
          <w:sz w:val="28"/>
        </w:rPr>
      </w:pPr>
      <w:r w:rsidRPr="00EC4FD9">
        <w:rPr>
          <w:rFonts w:ascii="Times New Roman" w:hAnsi="Times New Roman" w:cs="Times New Roman"/>
          <w:color w:val="002060"/>
          <w:sz w:val="28"/>
        </w:rPr>
        <w:t>Evaluarea și monitorizarea realizării Planului de dezvoltare strategică  a Gimnaziului.................................................36</w:t>
      </w:r>
    </w:p>
    <w:p w:rsidR="004547C6" w:rsidRPr="00EC4FD9" w:rsidRDefault="004547C6" w:rsidP="004547C6">
      <w:pPr>
        <w:pStyle w:val="1"/>
        <w:rPr>
          <w:color w:val="002060"/>
          <w:sz w:val="40"/>
          <w:szCs w:val="26"/>
        </w:rPr>
      </w:pPr>
    </w:p>
    <w:p w:rsidR="004547C6" w:rsidRDefault="004547C6" w:rsidP="004547C6">
      <w:pPr>
        <w:tabs>
          <w:tab w:val="left" w:pos="5145"/>
        </w:tabs>
        <w:jc w:val="center"/>
        <w:rPr>
          <w:rFonts w:ascii="Times New Roman" w:hAnsi="Times New Roman" w:cs="Times New Roman"/>
          <w:sz w:val="24"/>
          <w:szCs w:val="24"/>
          <w:lang w:val="ro-RO"/>
        </w:rPr>
      </w:pPr>
    </w:p>
    <w:p w:rsidR="004547C6" w:rsidRDefault="004547C6" w:rsidP="004547C6">
      <w:pPr>
        <w:tabs>
          <w:tab w:val="left" w:pos="5145"/>
        </w:tabs>
        <w:jc w:val="center"/>
        <w:rPr>
          <w:rFonts w:ascii="Times New Roman" w:hAnsi="Times New Roman" w:cs="Times New Roman"/>
          <w:sz w:val="24"/>
          <w:szCs w:val="24"/>
          <w:lang w:val="ro-RO"/>
        </w:rPr>
      </w:pPr>
    </w:p>
    <w:p w:rsidR="004547C6" w:rsidRDefault="004547C6" w:rsidP="004547C6">
      <w:pPr>
        <w:tabs>
          <w:tab w:val="left" w:pos="5145"/>
        </w:tabs>
        <w:jc w:val="center"/>
        <w:rPr>
          <w:rFonts w:ascii="Times New Roman" w:hAnsi="Times New Roman" w:cs="Times New Roman"/>
          <w:sz w:val="24"/>
          <w:szCs w:val="24"/>
          <w:lang w:val="ro-RO"/>
        </w:rPr>
      </w:pPr>
    </w:p>
    <w:p w:rsidR="0025112F" w:rsidRDefault="004547C6" w:rsidP="004547C6">
      <w:pPr>
        <w:pStyle w:val="1"/>
        <w:spacing w:line="276" w:lineRule="auto"/>
        <w:jc w:val="both"/>
        <w:rPr>
          <w:sz w:val="24"/>
          <w:szCs w:val="24"/>
        </w:rPr>
      </w:pPr>
      <w:r>
        <w:rPr>
          <w:sz w:val="24"/>
          <w:szCs w:val="24"/>
        </w:rPr>
        <w:lastRenderedPageBreak/>
        <w:tab/>
      </w:r>
    </w:p>
    <w:p w:rsidR="004547C6" w:rsidRDefault="004547C6" w:rsidP="004547C6">
      <w:pPr>
        <w:pStyle w:val="1"/>
        <w:spacing w:line="276" w:lineRule="auto"/>
        <w:jc w:val="both"/>
        <w:rPr>
          <w:b/>
          <w:color w:val="002060"/>
          <w:sz w:val="40"/>
        </w:rPr>
      </w:pPr>
      <w:r w:rsidRPr="004547C6">
        <w:rPr>
          <w:b/>
          <w:color w:val="002060"/>
          <w:sz w:val="40"/>
          <w:highlight w:val="yellow"/>
        </w:rPr>
        <w:t>Argument</w:t>
      </w:r>
    </w:p>
    <w:p w:rsidR="0025112F" w:rsidRPr="0025112F" w:rsidRDefault="0025112F" w:rsidP="0025112F">
      <w:pPr>
        <w:rPr>
          <w:lang w:val="ro-RO"/>
        </w:rPr>
      </w:pPr>
    </w:p>
    <w:p w:rsidR="004547C6" w:rsidRPr="000E57F4" w:rsidRDefault="004547C6" w:rsidP="0025112F">
      <w:pPr>
        <w:pStyle w:val="a8"/>
        <w:ind w:firstLine="708"/>
        <w:rPr>
          <w:rFonts w:ascii="Times New Roman" w:hAnsi="Times New Roman" w:cs="Times New Roman"/>
          <w:b/>
          <w:sz w:val="28"/>
          <w:szCs w:val="28"/>
          <w:lang w:val="ro-RO"/>
        </w:rPr>
      </w:pPr>
      <w:r w:rsidRPr="000E57F4">
        <w:rPr>
          <w:rFonts w:ascii="Times New Roman" w:hAnsi="Times New Roman" w:cs="Times New Roman"/>
          <w:b/>
          <w:sz w:val="28"/>
          <w:szCs w:val="28"/>
          <w:lang w:val="ro-RO"/>
        </w:rPr>
        <w:t xml:space="preserve">La baza întocmirii Planui de dezvoltare </w:t>
      </w:r>
      <w:r w:rsidR="00F67266" w:rsidRPr="000E57F4">
        <w:rPr>
          <w:rFonts w:ascii="Times New Roman" w:hAnsi="Times New Roman" w:cs="Times New Roman"/>
          <w:b/>
          <w:sz w:val="28"/>
          <w:szCs w:val="28"/>
          <w:lang w:val="ro-RO"/>
        </w:rPr>
        <w:t>strategică al IP Gimnaziului Camencea</w:t>
      </w:r>
      <w:r w:rsidRPr="000E57F4">
        <w:rPr>
          <w:rFonts w:ascii="Times New Roman" w:hAnsi="Times New Roman" w:cs="Times New Roman"/>
          <w:b/>
          <w:sz w:val="28"/>
          <w:szCs w:val="28"/>
          <w:lang w:val="ro-RO"/>
        </w:rPr>
        <w:t xml:space="preserve">, au stat legile care guvernează domeniul învăţământului, precum şi condiţiile concrete existente în zona în care se află şcoala. </w:t>
      </w:r>
    </w:p>
    <w:p w:rsidR="004547C6" w:rsidRPr="000E57F4" w:rsidRDefault="004547C6" w:rsidP="0025112F">
      <w:pPr>
        <w:pStyle w:val="a8"/>
        <w:ind w:firstLine="708"/>
        <w:rPr>
          <w:rFonts w:ascii="Times New Roman" w:hAnsi="Times New Roman" w:cs="Times New Roman"/>
          <w:b/>
          <w:sz w:val="28"/>
          <w:szCs w:val="28"/>
          <w:lang w:val="ro-RO"/>
        </w:rPr>
      </w:pPr>
      <w:r w:rsidRPr="000E57F4">
        <w:rPr>
          <w:rFonts w:ascii="Times New Roman" w:hAnsi="Times New Roman" w:cs="Times New Roman"/>
          <w:b/>
          <w:sz w:val="28"/>
          <w:szCs w:val="28"/>
          <w:lang w:val="ro-RO"/>
        </w:rPr>
        <w:t xml:space="preserve">Planul de dezvoltare strategică este necesar pentru a ne cunoaşte ţintele, scopurile, resursele şi a stabili modalităţile de îndeplinire a acestora; pentru ca activitatea noastră să se desfăşoare ordonat, în echipă, să ridicăm standardele școlii şi să ducem la îndeplinire misiunea propusă. Planul mai este necesar şi pentru ca partenerii comunitari şi instituţiile şcolare cu care colaborăm să cunoască ţintele şi activitatea propusă şi desfăşurată de colectivul acestei şcoli. </w:t>
      </w:r>
    </w:p>
    <w:p w:rsidR="004547C6" w:rsidRPr="000E57F4" w:rsidRDefault="004547C6" w:rsidP="0025112F">
      <w:pPr>
        <w:pStyle w:val="a8"/>
        <w:ind w:firstLine="708"/>
        <w:rPr>
          <w:rFonts w:ascii="Times New Roman" w:hAnsi="Times New Roman" w:cs="Times New Roman"/>
          <w:b/>
          <w:sz w:val="28"/>
          <w:szCs w:val="28"/>
          <w:lang w:val="ro-RO"/>
        </w:rPr>
      </w:pPr>
      <w:r w:rsidRPr="000E57F4">
        <w:rPr>
          <w:rFonts w:ascii="Times New Roman" w:hAnsi="Times New Roman" w:cs="Times New Roman"/>
          <w:b/>
          <w:sz w:val="28"/>
          <w:szCs w:val="28"/>
          <w:lang w:val="ro-RO"/>
        </w:rPr>
        <w:t xml:space="preserve">Destinat deopotrivă celor din interiorul, cât şi celor din exteriorul şcolii, planul strategic de dezvoltare focalizează atenţia asupra finalităţilor educaţiei (dobândire de abilităţi, atitudini şi competenţe); asigură concentrarea tuturor domeniilor funcţionale ale managementului: curriculum; resurse umane; resurse material-financiare; relaţii sistemice şi comunitare; asigură coerenţa transpunerii strategiei pe termen lung a şcolii într-o listă de obiective pe termen scurt, ce pot fi uşor înţelese şi gestionate; favorizează creşterea încrederii în capacităţile şi forţele proprii; asigură dezvoltarea personală şi profesională; consolidează parteneriatele din interiorul şi exteriorul unităţii şcolare. </w:t>
      </w:r>
    </w:p>
    <w:p w:rsidR="004547C6" w:rsidRPr="000E57F4" w:rsidRDefault="004547C6" w:rsidP="0025112F">
      <w:pPr>
        <w:pStyle w:val="a8"/>
        <w:ind w:firstLine="708"/>
        <w:rPr>
          <w:rFonts w:ascii="Times New Roman" w:hAnsi="Times New Roman" w:cs="Times New Roman"/>
          <w:b/>
          <w:sz w:val="28"/>
          <w:szCs w:val="28"/>
          <w:lang w:val="ro-RO"/>
        </w:rPr>
      </w:pPr>
      <w:r w:rsidRPr="000E57F4">
        <w:rPr>
          <w:rFonts w:ascii="Times New Roman" w:hAnsi="Times New Roman" w:cs="Times New Roman"/>
          <w:b/>
          <w:sz w:val="28"/>
          <w:szCs w:val="28"/>
          <w:lang w:val="ro-RO"/>
        </w:rPr>
        <w:t xml:space="preserve">Într-o lume aflată într-o continuă schimbare se impune recunoaşterea principiului educaţiei permanente, a importanţei eficienţei şi eficacităţii alternativelor în educaţie, prin valorificarea tuturor formelor de pregătire (la nivel formal şi nonformal), cât şi prin stimularea parteneriatelor cu orice instituţie dispusă să participe la educaţie. </w:t>
      </w:r>
    </w:p>
    <w:p w:rsidR="004547C6" w:rsidRPr="000E57F4" w:rsidRDefault="004547C6" w:rsidP="0025112F">
      <w:pPr>
        <w:pStyle w:val="a8"/>
        <w:ind w:firstLine="708"/>
        <w:rPr>
          <w:rFonts w:ascii="Times New Roman" w:hAnsi="Times New Roman" w:cs="Times New Roman"/>
          <w:b/>
          <w:sz w:val="28"/>
          <w:szCs w:val="28"/>
          <w:lang w:val="ro-RO"/>
        </w:rPr>
      </w:pPr>
      <w:r w:rsidRPr="000E57F4">
        <w:rPr>
          <w:rFonts w:ascii="Times New Roman" w:hAnsi="Times New Roman" w:cs="Times New Roman"/>
          <w:b/>
          <w:sz w:val="28"/>
          <w:szCs w:val="28"/>
          <w:lang w:val="ro-RO"/>
        </w:rPr>
        <w:t xml:space="preserve">Şcoala trebuie să-şi propună să educe copilul ca persoană, să formeze viitorul bun cetăţean capabil să se implice în viaţa comunităţii şi să-şi asume responsabilităţi. Şcoala va încuraja participarea democratică a elevilor şi va manifesta deschidere spre comunitate pentru că are o obligaţie importantă, anume individualizarea ofertei educaţionale a unităţii şcolare în funcţie de nevoile reale ale comunităţii şi condiţiile concrete (financiare, geografice, de mediu, etc.) în care funcţionează. </w:t>
      </w:r>
    </w:p>
    <w:p w:rsidR="004547C6" w:rsidRPr="000E57F4" w:rsidRDefault="004547C6" w:rsidP="0025112F">
      <w:pPr>
        <w:pStyle w:val="a8"/>
        <w:ind w:firstLine="708"/>
        <w:rPr>
          <w:rFonts w:ascii="Times New Roman" w:hAnsi="Times New Roman" w:cs="Times New Roman"/>
          <w:b/>
          <w:sz w:val="28"/>
          <w:szCs w:val="28"/>
          <w:lang w:val="fr-FR"/>
        </w:rPr>
      </w:pPr>
      <w:r w:rsidRPr="000E57F4">
        <w:rPr>
          <w:rFonts w:ascii="Times New Roman" w:hAnsi="Times New Roman" w:cs="Times New Roman"/>
          <w:b/>
          <w:sz w:val="28"/>
          <w:szCs w:val="28"/>
          <w:lang w:val="fr-FR"/>
        </w:rPr>
        <w:t>Credem în valorile profesionale formate şi afirmate de-a lungul timpului în această şcoală, în capacitatea şi competenţele cadrelor didactice de aici, de a obţine şi menţine la standarde ridicate performanţele elevilor.</w:t>
      </w:r>
    </w:p>
    <w:p w:rsidR="004547C6" w:rsidRPr="000E57F4" w:rsidRDefault="004547C6" w:rsidP="0025112F">
      <w:pPr>
        <w:pStyle w:val="a8"/>
        <w:ind w:firstLine="708"/>
        <w:rPr>
          <w:rFonts w:ascii="Times New Roman" w:hAnsi="Times New Roman" w:cs="Times New Roman"/>
          <w:b/>
          <w:color w:val="002060"/>
          <w:sz w:val="28"/>
          <w:szCs w:val="28"/>
          <w:lang w:val="fr-FR"/>
        </w:rPr>
      </w:pPr>
      <w:r w:rsidRPr="000E57F4">
        <w:rPr>
          <w:rFonts w:ascii="Times New Roman" w:hAnsi="Times New Roman" w:cs="Times New Roman"/>
          <w:b/>
          <w:sz w:val="28"/>
          <w:szCs w:val="28"/>
          <w:lang w:val="fr-FR"/>
        </w:rPr>
        <w:t xml:space="preserve"> Vom fi mai mult decât suntem, o şcoală pentru viaţă, o şcoală prietenoasă care va crea forme atractive de petrecere a timpului liber; o şcoală a intersecţiei comunitare în care elevi, părinţi, reprezentanţi ai autorităţii locale, instituţii de cultură vom forma echipe de lucru pe proiecte concrete, o şcoală a serviciilor esenţiale către comunitate: consiliere privind cariera, consiliere părinţi.</w:t>
      </w:r>
    </w:p>
    <w:p w:rsidR="0025112F" w:rsidRPr="000E57F4" w:rsidRDefault="0025112F" w:rsidP="00E24BAE">
      <w:pPr>
        <w:spacing w:before="120"/>
        <w:jc w:val="both"/>
        <w:rPr>
          <w:rFonts w:ascii="Cambria" w:hAnsi="Cambria"/>
          <w:b/>
          <w:color w:val="002060"/>
          <w:sz w:val="28"/>
          <w:szCs w:val="28"/>
          <w:lang w:val="ro-RO"/>
        </w:rPr>
      </w:pPr>
    </w:p>
    <w:p w:rsidR="0025112F" w:rsidRDefault="0025112F" w:rsidP="00E24BAE">
      <w:pPr>
        <w:spacing w:before="120"/>
        <w:jc w:val="both"/>
        <w:rPr>
          <w:rFonts w:ascii="Cambria" w:hAnsi="Cambria"/>
          <w:b/>
          <w:color w:val="002060"/>
          <w:sz w:val="24"/>
          <w:szCs w:val="24"/>
          <w:lang w:val="ro-RO"/>
        </w:rPr>
      </w:pPr>
    </w:p>
    <w:p w:rsidR="0025112F" w:rsidRDefault="0025112F" w:rsidP="00E24BAE">
      <w:pPr>
        <w:spacing w:before="120"/>
        <w:jc w:val="both"/>
        <w:rPr>
          <w:rFonts w:ascii="Cambria" w:hAnsi="Cambria"/>
          <w:b/>
          <w:color w:val="002060"/>
          <w:sz w:val="24"/>
          <w:szCs w:val="24"/>
          <w:lang w:val="ro-RO"/>
        </w:rPr>
      </w:pPr>
    </w:p>
    <w:p w:rsidR="00E24BAE" w:rsidRPr="0025112F" w:rsidRDefault="00E24BAE" w:rsidP="00E24BAE">
      <w:pPr>
        <w:spacing w:before="120"/>
        <w:jc w:val="both"/>
        <w:rPr>
          <w:rFonts w:ascii="Cambria" w:hAnsi="Cambria"/>
          <w:b/>
          <w:color w:val="002060"/>
          <w:sz w:val="24"/>
          <w:szCs w:val="24"/>
          <w:lang w:val="ro-RO"/>
        </w:rPr>
      </w:pPr>
      <w:r w:rsidRPr="0025112F">
        <w:rPr>
          <w:rFonts w:ascii="Cambria" w:hAnsi="Cambria"/>
          <w:b/>
          <w:color w:val="002060"/>
          <w:sz w:val="24"/>
          <w:szCs w:val="24"/>
          <w:lang w:val="ro-RO"/>
        </w:rPr>
        <w:t>C O N T E X T U L    L E G I S L A T I V</w:t>
      </w:r>
    </w:p>
    <w:p w:rsidR="00E24BAE" w:rsidRPr="00E24BAE" w:rsidRDefault="00E24BAE" w:rsidP="00E24BAE">
      <w:pPr>
        <w:shd w:val="clear" w:color="auto" w:fill="FFC000" w:themeFill="accent4"/>
        <w:spacing w:before="120"/>
        <w:jc w:val="both"/>
        <w:rPr>
          <w:rFonts w:ascii="Cambria" w:hAnsi="Cambria"/>
          <w:b/>
          <w:sz w:val="24"/>
          <w:szCs w:val="24"/>
          <w:lang w:val="ro-RO"/>
        </w:rPr>
      </w:pPr>
      <w:r w:rsidRPr="00E24BAE">
        <w:rPr>
          <w:rFonts w:ascii="Cambria" w:hAnsi="Cambria"/>
          <w:b/>
          <w:sz w:val="24"/>
          <w:szCs w:val="24"/>
          <w:lang w:val="ro-RO"/>
        </w:rPr>
        <w:t>La nivel european</w:t>
      </w:r>
    </w:p>
    <w:p w:rsidR="00E24BAE" w:rsidRPr="00E24BAE" w:rsidRDefault="00E24BAE" w:rsidP="00E24BAE">
      <w:pPr>
        <w:spacing w:before="120"/>
        <w:jc w:val="both"/>
        <w:rPr>
          <w:rFonts w:ascii="Times New Roman" w:hAnsi="Times New Roman" w:cs="Times New Roman"/>
          <w:color w:val="000000"/>
          <w:sz w:val="24"/>
          <w:szCs w:val="24"/>
          <w:lang w:val="en-US"/>
        </w:rPr>
      </w:pPr>
      <w:r w:rsidRPr="00E24BAE">
        <w:rPr>
          <w:rFonts w:ascii="Times New Roman" w:hAnsi="Times New Roman" w:cs="Times New Roman"/>
          <w:color w:val="000000"/>
          <w:sz w:val="24"/>
          <w:szCs w:val="24"/>
          <w:lang w:val="en-US"/>
        </w:rPr>
        <w:t>Tratate internaţionale:</w:t>
      </w:r>
    </w:p>
    <w:p w:rsidR="00E24BAE" w:rsidRPr="00E24BAE" w:rsidRDefault="00E24BAE" w:rsidP="00E24BAE">
      <w:pPr>
        <w:numPr>
          <w:ilvl w:val="0"/>
          <w:numId w:val="3"/>
        </w:numPr>
        <w:spacing w:before="120" w:after="200" w:line="276" w:lineRule="auto"/>
        <w:contextualSpacing/>
        <w:jc w:val="both"/>
        <w:rPr>
          <w:rFonts w:ascii="Times New Roman" w:eastAsiaTheme="minorEastAsia" w:hAnsi="Times New Roman" w:cs="Times New Roman"/>
          <w:color w:val="000000"/>
          <w:sz w:val="24"/>
          <w:szCs w:val="24"/>
          <w:lang w:val="en-US" w:eastAsia="ru-RU"/>
        </w:rPr>
      </w:pPr>
      <w:r w:rsidRPr="00E24BAE">
        <w:rPr>
          <w:rFonts w:ascii="Times New Roman" w:eastAsiaTheme="minorEastAsia" w:hAnsi="Times New Roman" w:cs="Times New Roman"/>
          <w:color w:val="000000"/>
          <w:sz w:val="24"/>
          <w:szCs w:val="24"/>
          <w:lang w:val="en-US" w:eastAsia="ru-RU"/>
        </w:rPr>
        <w:t xml:space="preserve">Declaraţia Universală a Drepturilor Omului, Carta Naţiunilor Unite, </w:t>
      </w:r>
    </w:p>
    <w:p w:rsidR="00E24BAE" w:rsidRPr="00E24BAE" w:rsidRDefault="00E24BAE" w:rsidP="00E24BAE">
      <w:pPr>
        <w:numPr>
          <w:ilvl w:val="0"/>
          <w:numId w:val="3"/>
        </w:numPr>
        <w:spacing w:before="120" w:after="200" w:line="276" w:lineRule="auto"/>
        <w:contextualSpacing/>
        <w:jc w:val="both"/>
        <w:rPr>
          <w:rFonts w:ascii="Times New Roman" w:eastAsiaTheme="minorEastAsia" w:hAnsi="Times New Roman" w:cs="Times New Roman"/>
          <w:color w:val="000000"/>
          <w:sz w:val="24"/>
          <w:szCs w:val="24"/>
          <w:lang w:val="en-US" w:eastAsia="ru-RU"/>
        </w:rPr>
      </w:pPr>
      <w:r w:rsidRPr="00E24BAE">
        <w:rPr>
          <w:rFonts w:ascii="Times New Roman" w:eastAsiaTheme="minorEastAsia" w:hAnsi="Times New Roman" w:cs="Times New Roman"/>
          <w:color w:val="000000"/>
          <w:sz w:val="24"/>
          <w:szCs w:val="24"/>
          <w:lang w:val="en-US" w:eastAsia="ru-RU"/>
        </w:rPr>
        <w:t>Convenţia europeană pentru apărarea drepturilor omului şi a libertăţilor fundamentale,</w:t>
      </w:r>
    </w:p>
    <w:p w:rsidR="00E24BAE" w:rsidRPr="00F67266" w:rsidRDefault="00E24BAE" w:rsidP="00E24BAE">
      <w:pPr>
        <w:numPr>
          <w:ilvl w:val="0"/>
          <w:numId w:val="3"/>
        </w:numPr>
        <w:spacing w:before="120" w:after="200" w:line="276" w:lineRule="auto"/>
        <w:contextualSpacing/>
        <w:jc w:val="both"/>
        <w:rPr>
          <w:rFonts w:ascii="Times New Roman" w:eastAsiaTheme="minorEastAsia" w:hAnsi="Times New Roman" w:cs="Times New Roman"/>
          <w:color w:val="000000"/>
          <w:sz w:val="24"/>
          <w:szCs w:val="24"/>
          <w:lang w:val="fr-FR" w:eastAsia="ru-RU"/>
        </w:rPr>
      </w:pPr>
      <w:r w:rsidRPr="00E24BAE">
        <w:rPr>
          <w:rFonts w:ascii="Times New Roman" w:eastAsiaTheme="minorEastAsia" w:hAnsi="Times New Roman" w:cs="Times New Roman"/>
          <w:color w:val="000000"/>
          <w:sz w:val="24"/>
          <w:szCs w:val="24"/>
          <w:lang w:val="en-US" w:eastAsia="ru-RU"/>
        </w:rPr>
        <w:t xml:space="preserve"> </w:t>
      </w:r>
      <w:r w:rsidRPr="00F67266">
        <w:rPr>
          <w:rFonts w:ascii="Times New Roman" w:eastAsiaTheme="minorEastAsia" w:hAnsi="Times New Roman" w:cs="Times New Roman"/>
          <w:color w:val="000000"/>
          <w:sz w:val="24"/>
          <w:szCs w:val="24"/>
          <w:lang w:val="fr-FR" w:eastAsia="ru-RU"/>
        </w:rPr>
        <w:t xml:space="preserve">Carta Socială Europeană, Convenţia ONU cu privire la drepturile copilului, </w:t>
      </w:r>
    </w:p>
    <w:p w:rsidR="00E24BAE" w:rsidRPr="00F67266" w:rsidRDefault="00E24BAE" w:rsidP="00E24BAE">
      <w:pPr>
        <w:numPr>
          <w:ilvl w:val="0"/>
          <w:numId w:val="3"/>
        </w:numPr>
        <w:spacing w:before="120" w:after="200" w:line="276" w:lineRule="auto"/>
        <w:contextualSpacing/>
        <w:jc w:val="both"/>
        <w:rPr>
          <w:rFonts w:ascii="Times New Roman" w:eastAsiaTheme="minorEastAsia" w:hAnsi="Times New Roman" w:cs="Times New Roman"/>
          <w:color w:val="000000"/>
          <w:sz w:val="24"/>
          <w:szCs w:val="24"/>
          <w:lang w:val="fr-FR" w:eastAsia="ru-RU"/>
        </w:rPr>
      </w:pPr>
      <w:r w:rsidRPr="00F67266">
        <w:rPr>
          <w:rFonts w:ascii="Times New Roman" w:eastAsiaTheme="minorEastAsia" w:hAnsi="Times New Roman" w:cs="Times New Roman"/>
          <w:color w:val="000000"/>
          <w:sz w:val="24"/>
          <w:szCs w:val="24"/>
          <w:lang w:val="fr-FR" w:eastAsia="ru-RU"/>
        </w:rPr>
        <w:t xml:space="preserve">Convenţia-cadru pentru protecţia minorităţilor naţionale, </w:t>
      </w:r>
    </w:p>
    <w:p w:rsidR="00E24BAE" w:rsidRPr="00F67266" w:rsidRDefault="00E24BAE" w:rsidP="00E24BAE">
      <w:pPr>
        <w:numPr>
          <w:ilvl w:val="0"/>
          <w:numId w:val="3"/>
        </w:numPr>
        <w:spacing w:before="120" w:after="200" w:line="276" w:lineRule="auto"/>
        <w:contextualSpacing/>
        <w:jc w:val="both"/>
        <w:rPr>
          <w:rFonts w:ascii="Times New Roman" w:eastAsiaTheme="minorEastAsia" w:hAnsi="Times New Roman" w:cs="Times New Roman"/>
          <w:color w:val="000000"/>
          <w:sz w:val="24"/>
          <w:szCs w:val="24"/>
          <w:lang w:val="fr-FR" w:eastAsia="ru-RU"/>
        </w:rPr>
      </w:pPr>
      <w:r w:rsidRPr="00F67266">
        <w:rPr>
          <w:rFonts w:ascii="Times New Roman" w:eastAsiaTheme="minorEastAsia" w:hAnsi="Times New Roman" w:cs="Times New Roman"/>
          <w:color w:val="000000"/>
          <w:sz w:val="24"/>
          <w:szCs w:val="24"/>
          <w:lang w:val="fr-FR" w:eastAsia="ru-RU"/>
        </w:rPr>
        <w:t xml:space="preserve">Convenţia UNESCO privind lupta împotriva discriminării în domeniul învăţămîntului, </w:t>
      </w:r>
    </w:p>
    <w:p w:rsidR="00E24BAE" w:rsidRPr="00F67266" w:rsidRDefault="00E24BAE" w:rsidP="00E24BAE">
      <w:pPr>
        <w:numPr>
          <w:ilvl w:val="0"/>
          <w:numId w:val="3"/>
        </w:numPr>
        <w:spacing w:before="120" w:after="200" w:line="276" w:lineRule="auto"/>
        <w:contextualSpacing/>
        <w:jc w:val="both"/>
        <w:rPr>
          <w:rFonts w:ascii="Times New Roman" w:eastAsiaTheme="minorEastAsia" w:hAnsi="Times New Roman" w:cs="Times New Roman"/>
          <w:color w:val="000000"/>
          <w:sz w:val="24"/>
          <w:szCs w:val="24"/>
          <w:lang w:val="fr-FR" w:eastAsia="ru-RU"/>
        </w:rPr>
      </w:pPr>
      <w:r w:rsidRPr="00F67266">
        <w:rPr>
          <w:rFonts w:ascii="Times New Roman" w:eastAsiaTheme="minorEastAsia" w:hAnsi="Times New Roman" w:cs="Times New Roman"/>
          <w:color w:val="000000"/>
          <w:sz w:val="24"/>
          <w:szCs w:val="24"/>
          <w:lang w:val="fr-FR" w:eastAsia="ru-RU"/>
        </w:rPr>
        <w:t>Convenţia ONU privind drepturile persoanelor cu dizabilităţi, Convenţia internaţională privind eliminarea tuturor formelor de discriminare rasială, Convenţia ONU privind eliminarea tuturor formelor de discriminare faţă de femei, Declaraţia de la Bologna, precum şi prin alte tratate internaţionale la care Republica Moldova este parte.</w:t>
      </w:r>
    </w:p>
    <w:p w:rsidR="00E24BAE" w:rsidRPr="00E24BAE" w:rsidRDefault="00E24BAE" w:rsidP="00E24BAE">
      <w:pPr>
        <w:shd w:val="clear" w:color="auto" w:fill="FFC000" w:themeFill="accent4"/>
        <w:spacing w:before="120"/>
        <w:jc w:val="both"/>
        <w:rPr>
          <w:b/>
          <w:color w:val="000000"/>
          <w:sz w:val="24"/>
          <w:szCs w:val="24"/>
          <w:lang w:val="en-US"/>
        </w:rPr>
      </w:pPr>
      <w:r w:rsidRPr="00E24BAE">
        <w:rPr>
          <w:b/>
          <w:color w:val="000000"/>
          <w:sz w:val="24"/>
          <w:szCs w:val="24"/>
          <w:lang w:val="en-US"/>
        </w:rPr>
        <w:t>La nivel național</w:t>
      </w:r>
    </w:p>
    <w:p w:rsidR="00E24BAE" w:rsidRPr="00E24BAE" w:rsidRDefault="00E24BAE" w:rsidP="00E24BAE">
      <w:pPr>
        <w:numPr>
          <w:ilvl w:val="0"/>
          <w:numId w:val="4"/>
        </w:numPr>
        <w:spacing w:after="0" w:line="240" w:lineRule="auto"/>
        <w:contextualSpacing/>
        <w:rPr>
          <w:rFonts w:ascii="Times New Roman" w:eastAsiaTheme="minorEastAsia" w:hAnsi="Times New Roman" w:cs="Times New Roman"/>
          <w:sz w:val="24"/>
          <w:szCs w:val="24"/>
          <w:bdr w:val="none" w:sz="0" w:space="0" w:color="auto" w:frame="1"/>
          <w:lang w:val="ro-RO" w:eastAsia="ru-RU"/>
        </w:rPr>
      </w:pPr>
      <w:r w:rsidRPr="00E24BAE">
        <w:rPr>
          <w:rFonts w:ascii="Times New Roman" w:eastAsiaTheme="minorEastAsia" w:hAnsi="Times New Roman" w:cs="Times New Roman"/>
          <w:sz w:val="24"/>
          <w:szCs w:val="24"/>
          <w:lang w:val="ro-RO" w:eastAsia="ru-RU"/>
        </w:rPr>
        <w:t>Codul educaţiei (nr.152, 17.07.2014);</w:t>
      </w:r>
    </w:p>
    <w:p w:rsidR="00E24BAE" w:rsidRPr="00E24BAE" w:rsidRDefault="00E24BAE" w:rsidP="00E24BAE">
      <w:pPr>
        <w:numPr>
          <w:ilvl w:val="0"/>
          <w:numId w:val="4"/>
        </w:numPr>
        <w:spacing w:after="0" w:line="240" w:lineRule="auto"/>
        <w:contextualSpacing/>
        <w:rPr>
          <w:rFonts w:ascii="Times New Roman" w:eastAsiaTheme="minorEastAsia" w:hAnsi="Times New Roman" w:cs="Times New Roman"/>
          <w:sz w:val="24"/>
          <w:szCs w:val="24"/>
          <w:lang w:val="en-US" w:eastAsia="ru-RU"/>
        </w:rPr>
      </w:pPr>
      <w:r w:rsidRPr="00E24BAE">
        <w:rPr>
          <w:rFonts w:ascii="Times New Roman" w:eastAsiaTheme="minorEastAsia" w:hAnsi="Times New Roman" w:cs="Times New Roman"/>
          <w:sz w:val="24"/>
          <w:szCs w:val="24"/>
          <w:bdr w:val="none" w:sz="0" w:space="0" w:color="auto" w:frame="1"/>
          <w:lang w:val="ro-RO" w:eastAsia="ru-RU"/>
        </w:rPr>
        <w:t>Codul de etică al cadrului didactic (Ord. ME</w:t>
      </w:r>
      <w:r w:rsidRPr="00E24BAE">
        <w:rPr>
          <w:rFonts w:ascii="Times New Roman" w:eastAsiaTheme="minorEastAsia" w:hAnsi="Times New Roman" w:cs="Times New Roman"/>
          <w:sz w:val="24"/>
          <w:szCs w:val="24"/>
          <w:bdr w:val="none" w:sz="0" w:space="0" w:color="auto" w:frame="1"/>
          <w:lang w:val="en-US" w:eastAsia="ru-RU"/>
        </w:rPr>
        <w:t xml:space="preserve"> nr. 861 din 07.09.2015);</w:t>
      </w:r>
    </w:p>
    <w:p w:rsidR="00E24BAE" w:rsidRPr="00E24BAE" w:rsidRDefault="00C84C13" w:rsidP="00E24BAE">
      <w:pPr>
        <w:numPr>
          <w:ilvl w:val="0"/>
          <w:numId w:val="4"/>
        </w:numPr>
        <w:shd w:val="clear" w:color="auto" w:fill="FFFFFF"/>
        <w:tabs>
          <w:tab w:val="left" w:pos="105"/>
        </w:tabs>
        <w:spacing w:after="0" w:line="240" w:lineRule="auto"/>
        <w:contextualSpacing/>
        <w:jc w:val="both"/>
        <w:textAlignment w:val="baseline"/>
        <w:rPr>
          <w:rFonts w:ascii="Times New Roman" w:eastAsiaTheme="minorEastAsia" w:hAnsi="Times New Roman" w:cs="Times New Roman"/>
          <w:sz w:val="24"/>
          <w:szCs w:val="24"/>
          <w:bdr w:val="none" w:sz="0" w:space="0" w:color="auto" w:frame="1"/>
          <w:lang w:val="en-US" w:eastAsia="ru-RU"/>
        </w:rPr>
      </w:pPr>
      <w:hyperlink r:id="rId8" w:tgtFrame="_blank" w:history="1">
        <w:r w:rsidR="00E24BAE" w:rsidRPr="00E24BAE">
          <w:rPr>
            <w:rFonts w:ascii="Times New Roman" w:eastAsiaTheme="minorEastAsia" w:hAnsi="Times New Roman" w:cs="Times New Roman"/>
            <w:color w:val="0000FF"/>
            <w:sz w:val="24"/>
            <w:szCs w:val="24"/>
            <w:u w:val="single"/>
            <w:bdr w:val="none" w:sz="0" w:space="0" w:color="auto" w:frame="1"/>
            <w:lang w:val="en-US" w:eastAsia="ru-RU"/>
          </w:rPr>
          <w:t>Hotărârea Guvernului cu privire la aprobarea Instrucţiunilor privind mecanismul intersectorial de cooperare pentru identificarea, evaluarea, referirea, asistenţa şi monitorizarea copiilor victime şi potenţiale victime ale violenţei, neglijării, exploatării şi traficului</w:t>
        </w:r>
      </w:hyperlink>
      <w:r w:rsidR="00E24BAE" w:rsidRPr="00E24BAE">
        <w:rPr>
          <w:rFonts w:ascii="Times New Roman" w:eastAsiaTheme="minorEastAsia" w:hAnsi="Times New Roman" w:cs="Times New Roman"/>
          <w:sz w:val="24"/>
          <w:szCs w:val="24"/>
          <w:bdr w:val="none" w:sz="0" w:space="0" w:color="auto" w:frame="1"/>
          <w:lang w:val="en-US" w:eastAsia="ru-RU"/>
        </w:rPr>
        <w:t> nr. 270 din 08.04.2014;</w:t>
      </w:r>
    </w:p>
    <w:p w:rsidR="00E24BAE" w:rsidRPr="00E24BAE" w:rsidRDefault="00C84C13" w:rsidP="00E24BAE">
      <w:pPr>
        <w:numPr>
          <w:ilvl w:val="0"/>
          <w:numId w:val="4"/>
        </w:numPr>
        <w:shd w:val="clear" w:color="auto" w:fill="FFFFFF"/>
        <w:tabs>
          <w:tab w:val="left" w:pos="105"/>
        </w:tabs>
        <w:spacing w:after="0" w:line="240" w:lineRule="auto"/>
        <w:contextualSpacing/>
        <w:jc w:val="both"/>
        <w:textAlignment w:val="baseline"/>
        <w:rPr>
          <w:rFonts w:ascii="Times New Roman" w:eastAsiaTheme="minorEastAsia" w:hAnsi="Times New Roman" w:cs="Times New Roman"/>
          <w:sz w:val="24"/>
          <w:szCs w:val="24"/>
          <w:lang w:val="en-US" w:eastAsia="ru-RU"/>
        </w:rPr>
      </w:pPr>
      <w:hyperlink r:id="rId9" w:tgtFrame="_blank" w:history="1">
        <w:r w:rsidR="00E24BAE" w:rsidRPr="00E24BAE">
          <w:rPr>
            <w:rFonts w:ascii="Times New Roman" w:eastAsiaTheme="minorEastAsia" w:hAnsi="Times New Roman" w:cs="Times New Roman"/>
            <w:color w:val="0000FF"/>
            <w:sz w:val="24"/>
            <w:szCs w:val="24"/>
            <w:u w:val="single"/>
            <w:bdr w:val="none" w:sz="0" w:space="0" w:color="auto" w:frame="1"/>
            <w:lang w:val="en-US" w:eastAsia="ru-RU"/>
          </w:rPr>
          <w:t>Hotărârea Guvernului privind finanţarea în bază de cost standard per elev a instituţiilor de învăţământ primar şi secundar general din subordinea autorităţilor publice locale de nivelul al doilea</w:t>
        </w:r>
      </w:hyperlink>
      <w:r w:rsidR="00E24BAE" w:rsidRPr="00E24BAE">
        <w:rPr>
          <w:rFonts w:ascii="Times New Roman" w:eastAsiaTheme="minorEastAsia" w:hAnsi="Times New Roman" w:cs="Times New Roman"/>
          <w:sz w:val="24"/>
          <w:szCs w:val="24"/>
          <w:bdr w:val="none" w:sz="0" w:space="0" w:color="auto" w:frame="1"/>
          <w:lang w:val="en-US" w:eastAsia="ru-RU"/>
        </w:rPr>
        <w:t> nr. 868 din 08.10.2014;</w:t>
      </w:r>
    </w:p>
    <w:p w:rsidR="00E24BAE" w:rsidRPr="00E24BAE" w:rsidRDefault="00C84C13" w:rsidP="00E24BAE">
      <w:pPr>
        <w:numPr>
          <w:ilvl w:val="0"/>
          <w:numId w:val="4"/>
        </w:numPr>
        <w:shd w:val="clear" w:color="auto" w:fill="FFFFFF"/>
        <w:spacing w:after="0" w:line="240" w:lineRule="auto"/>
        <w:contextualSpacing/>
        <w:jc w:val="both"/>
        <w:textAlignment w:val="baseline"/>
        <w:rPr>
          <w:rFonts w:ascii="Times New Roman" w:eastAsiaTheme="minorEastAsia" w:hAnsi="Times New Roman" w:cs="Times New Roman"/>
          <w:sz w:val="24"/>
          <w:szCs w:val="24"/>
          <w:bdr w:val="none" w:sz="0" w:space="0" w:color="auto" w:frame="1"/>
          <w:lang w:val="en-US" w:eastAsia="ru-RU"/>
        </w:rPr>
      </w:pPr>
      <w:hyperlink r:id="rId10" w:tgtFrame="_blank" w:history="1">
        <w:r w:rsidR="00E24BAE" w:rsidRPr="00E24BAE">
          <w:rPr>
            <w:rFonts w:ascii="Times New Roman" w:eastAsiaTheme="minorEastAsia" w:hAnsi="Times New Roman" w:cs="Times New Roman"/>
            <w:color w:val="0000FF"/>
            <w:sz w:val="24"/>
            <w:szCs w:val="24"/>
            <w:u w:val="single"/>
            <w:bdr w:val="none" w:sz="0" w:space="0" w:color="auto" w:frame="1"/>
            <w:lang w:val="en-US" w:eastAsia="ru-RU"/>
          </w:rPr>
          <w:t>Hotărârea Guvernului privind aprobarea Strategiei pentru protecţia copilului pe anii 2014-2020</w:t>
        </w:r>
      </w:hyperlink>
      <w:r w:rsidR="00E24BAE" w:rsidRPr="00E24BAE">
        <w:rPr>
          <w:rFonts w:ascii="Times New Roman" w:eastAsiaTheme="minorEastAsia" w:hAnsi="Times New Roman" w:cs="Times New Roman"/>
          <w:sz w:val="24"/>
          <w:szCs w:val="24"/>
          <w:bdr w:val="none" w:sz="0" w:space="0" w:color="auto" w:frame="1"/>
          <w:lang w:val="en-US" w:eastAsia="ru-RU"/>
        </w:rPr>
        <w:t> nr. 434 din 10.06.2014;</w:t>
      </w:r>
    </w:p>
    <w:p w:rsidR="00E24BAE" w:rsidRPr="00E24BAE" w:rsidRDefault="00C84C13" w:rsidP="00E24BAE">
      <w:pPr>
        <w:numPr>
          <w:ilvl w:val="0"/>
          <w:numId w:val="4"/>
        </w:numPr>
        <w:shd w:val="clear" w:color="auto" w:fill="FFFFFF"/>
        <w:spacing w:after="0" w:line="240" w:lineRule="auto"/>
        <w:contextualSpacing/>
        <w:jc w:val="both"/>
        <w:textAlignment w:val="baseline"/>
        <w:rPr>
          <w:rFonts w:ascii="Times New Roman" w:eastAsiaTheme="minorEastAsia" w:hAnsi="Times New Roman" w:cs="Times New Roman"/>
          <w:sz w:val="24"/>
          <w:szCs w:val="24"/>
          <w:lang w:val="en-US" w:eastAsia="ru-RU"/>
        </w:rPr>
      </w:pPr>
      <w:hyperlink r:id="rId11" w:tgtFrame="_blank" w:history="1">
        <w:r w:rsidR="00E24BAE" w:rsidRPr="00E24BAE">
          <w:rPr>
            <w:rFonts w:ascii="Times New Roman" w:eastAsiaTheme="minorEastAsia" w:hAnsi="Times New Roman" w:cs="Times New Roman"/>
            <w:color w:val="0000FF"/>
            <w:sz w:val="24"/>
            <w:szCs w:val="24"/>
            <w:u w:val="single"/>
            <w:bdr w:val="none" w:sz="0" w:space="0" w:color="auto" w:frame="1"/>
            <w:lang w:val="en-US" w:eastAsia="ru-RU"/>
          </w:rPr>
          <w:t>Ordinul Ministerului Educației cu privire la aprobarea Regulamentului privind cooperarea</w:t>
        </w:r>
        <w:r w:rsidR="00E24BAE" w:rsidRPr="00E24BAE">
          <w:rPr>
            <w:rFonts w:ascii="Times New Roman" w:eastAsiaTheme="minorEastAsia" w:hAnsi="Times New Roman" w:cs="Times New Roman"/>
            <w:sz w:val="24"/>
            <w:szCs w:val="24"/>
            <w:bdr w:val="none" w:sz="0" w:space="0" w:color="auto" w:frame="1"/>
            <w:lang w:val="en-US" w:eastAsia="ru-RU"/>
          </w:rPr>
          <w:t> </w:t>
        </w:r>
      </w:hyperlink>
      <w:hyperlink r:id="rId12" w:tgtFrame="_blank" w:history="1">
        <w:r w:rsidR="00E24BAE" w:rsidRPr="00E24BAE">
          <w:rPr>
            <w:rFonts w:ascii="Times New Roman" w:eastAsiaTheme="minorEastAsia" w:hAnsi="Times New Roman" w:cs="Times New Roman"/>
            <w:color w:val="0000FF"/>
            <w:sz w:val="24"/>
            <w:szCs w:val="24"/>
            <w:u w:val="single"/>
            <w:bdr w:val="none" w:sz="0" w:space="0" w:color="auto" w:frame="1"/>
            <w:lang w:val="en-US" w:eastAsia="ru-RU"/>
          </w:rPr>
          <w:t>instituţiilor de învăţământ cu asociaţiile obşteşti ale părinţilor</w:t>
        </w:r>
      </w:hyperlink>
      <w:r w:rsidR="00E24BAE" w:rsidRPr="00E24BAE">
        <w:rPr>
          <w:rFonts w:ascii="Times New Roman" w:eastAsiaTheme="minorEastAsia" w:hAnsi="Times New Roman" w:cs="Times New Roman"/>
          <w:sz w:val="24"/>
          <w:szCs w:val="24"/>
          <w:bdr w:val="none" w:sz="0" w:space="0" w:color="auto" w:frame="1"/>
          <w:lang w:val="en-US" w:eastAsia="ru-RU"/>
        </w:rPr>
        <w:t> nr. 972 din 12.12.2011;</w:t>
      </w:r>
    </w:p>
    <w:p w:rsidR="00E24BAE" w:rsidRPr="00E24BAE" w:rsidRDefault="00E24BAE" w:rsidP="00E24BAE">
      <w:pPr>
        <w:numPr>
          <w:ilvl w:val="0"/>
          <w:numId w:val="4"/>
        </w:numPr>
        <w:shd w:val="clear" w:color="auto" w:fill="FFFFFF"/>
        <w:spacing w:after="0" w:line="240" w:lineRule="auto"/>
        <w:contextualSpacing/>
        <w:jc w:val="both"/>
        <w:textAlignment w:val="baseline"/>
        <w:rPr>
          <w:rFonts w:ascii="Times New Roman" w:eastAsiaTheme="minorEastAsia" w:hAnsi="Times New Roman" w:cs="Times New Roman"/>
          <w:sz w:val="24"/>
          <w:szCs w:val="24"/>
          <w:lang w:val="pt-BR" w:eastAsia="ru-RU"/>
        </w:rPr>
      </w:pPr>
      <w:r w:rsidRPr="00E24BAE">
        <w:rPr>
          <w:rFonts w:ascii="Times New Roman" w:eastAsiaTheme="minorEastAsia" w:hAnsi="Times New Roman" w:cs="Times New Roman"/>
          <w:sz w:val="24"/>
          <w:szCs w:val="24"/>
          <w:lang w:val="ro-RO" w:eastAsia="ru-RU"/>
        </w:rPr>
        <w:t>Regulamentul – tip de organizare şi funcţionare a instituţiilor de învăţământ primar şi secundar, ciclul I şi II (ord. ME nr. 235 din 25.03.2016);</w:t>
      </w:r>
    </w:p>
    <w:p w:rsidR="00E24BAE" w:rsidRPr="00E24BAE" w:rsidRDefault="00E24BAE" w:rsidP="00E24BAE">
      <w:pPr>
        <w:numPr>
          <w:ilvl w:val="0"/>
          <w:numId w:val="4"/>
        </w:numPr>
        <w:shd w:val="clear" w:color="auto" w:fill="FFFFFF"/>
        <w:spacing w:after="0" w:line="240" w:lineRule="auto"/>
        <w:contextualSpacing/>
        <w:jc w:val="both"/>
        <w:textAlignment w:val="baseline"/>
        <w:rPr>
          <w:rFonts w:ascii="Times New Roman" w:eastAsiaTheme="minorEastAsia" w:hAnsi="Times New Roman" w:cs="Times New Roman"/>
          <w:sz w:val="24"/>
          <w:szCs w:val="24"/>
          <w:lang w:val="pt-BR" w:eastAsia="ru-RU"/>
        </w:rPr>
      </w:pPr>
      <w:r w:rsidRPr="00E24BAE">
        <w:rPr>
          <w:rFonts w:ascii="Times New Roman" w:eastAsiaTheme="minorEastAsia" w:hAnsi="Times New Roman" w:cs="Times New Roman"/>
          <w:sz w:val="24"/>
          <w:szCs w:val="24"/>
          <w:lang w:val="pt-BR" w:eastAsia="ru-RU"/>
        </w:rPr>
        <w:t>Ordin nr. 897 din 12 iunie 2018, Cu privire la aprobarea modificărilor și completarilor Nomencaltorului tipurilor de document</w:t>
      </w:r>
      <w:r w:rsidR="00913A99">
        <w:rPr>
          <w:rFonts w:ascii="Times New Roman" w:eastAsiaTheme="minorEastAsia" w:hAnsi="Times New Roman" w:cs="Times New Roman"/>
          <w:sz w:val="24"/>
          <w:szCs w:val="24"/>
          <w:lang w:val="pt-BR" w:eastAsia="ru-RU"/>
        </w:rPr>
        <w:t>ație școlară;</w:t>
      </w:r>
    </w:p>
    <w:p w:rsidR="00E24BAE" w:rsidRPr="00E24BAE" w:rsidRDefault="00E24BAE" w:rsidP="00E24BAE">
      <w:pPr>
        <w:numPr>
          <w:ilvl w:val="0"/>
          <w:numId w:val="4"/>
        </w:numPr>
        <w:shd w:val="clear" w:color="auto" w:fill="FFFFFF"/>
        <w:spacing w:after="0" w:line="240" w:lineRule="auto"/>
        <w:contextualSpacing/>
        <w:jc w:val="both"/>
        <w:textAlignment w:val="baseline"/>
        <w:rPr>
          <w:rFonts w:ascii="Times New Roman" w:eastAsiaTheme="minorEastAsia" w:hAnsi="Times New Roman" w:cs="Times New Roman"/>
          <w:sz w:val="24"/>
          <w:szCs w:val="24"/>
          <w:lang w:val="pt-BR" w:eastAsia="ru-RU"/>
        </w:rPr>
      </w:pPr>
      <w:r w:rsidRPr="00E24BAE">
        <w:rPr>
          <w:rFonts w:ascii="Times New Roman" w:eastAsiaTheme="minorEastAsia" w:hAnsi="Times New Roman" w:cs="Times New Roman"/>
          <w:sz w:val="24"/>
          <w:szCs w:val="24"/>
          <w:lang w:val="pt-BR" w:eastAsia="ru-RU"/>
        </w:rPr>
        <w:t>Ordin nr.593 din 26.06.2020, Cu privire la aprobarea Nomenclatorului tipurilor de documentatie si rapoarte in educatia timpurie</w:t>
      </w:r>
    </w:p>
    <w:p w:rsidR="00E24BAE" w:rsidRPr="00E24BAE" w:rsidRDefault="00E24BAE" w:rsidP="00E24BAE">
      <w:pPr>
        <w:numPr>
          <w:ilvl w:val="0"/>
          <w:numId w:val="4"/>
        </w:numPr>
        <w:spacing w:after="0" w:line="240" w:lineRule="auto"/>
        <w:contextualSpacing/>
        <w:jc w:val="both"/>
        <w:rPr>
          <w:rFonts w:ascii="Times New Roman" w:eastAsiaTheme="minorEastAsia" w:hAnsi="Times New Roman" w:cs="Times New Roman"/>
          <w:sz w:val="24"/>
          <w:szCs w:val="24"/>
          <w:lang w:val="pt-BR" w:eastAsia="ru-RU"/>
        </w:rPr>
      </w:pPr>
      <w:r w:rsidRPr="00E24BAE">
        <w:rPr>
          <w:rFonts w:ascii="Times New Roman" w:eastAsiaTheme="minorEastAsia" w:hAnsi="Times New Roman" w:cs="Times New Roman"/>
          <w:sz w:val="24"/>
          <w:szCs w:val="24"/>
          <w:shd w:val="clear" w:color="auto" w:fill="FFFFFF"/>
          <w:lang w:val="en-US" w:eastAsia="ru-RU"/>
        </w:rPr>
        <w:t>Regulamentului-tip de organizare și funcționare a Consiliului de Etică al instituției de învățământ general</w:t>
      </w:r>
      <w:r w:rsidRPr="00E24BAE">
        <w:rPr>
          <w:rFonts w:ascii="Times New Roman" w:eastAsiaTheme="minorEastAsia" w:hAnsi="Times New Roman" w:cs="Times New Roman"/>
          <w:sz w:val="24"/>
          <w:szCs w:val="24"/>
          <w:lang w:val="ro-RO" w:eastAsia="ru-RU"/>
        </w:rPr>
        <w:t xml:space="preserve"> (ord. ME nr. 1095 din 30.12.2016);</w:t>
      </w:r>
    </w:p>
    <w:p w:rsidR="00E24BAE" w:rsidRPr="00AF2D8A" w:rsidRDefault="00E24BAE" w:rsidP="00AF2D8A">
      <w:pPr>
        <w:numPr>
          <w:ilvl w:val="0"/>
          <w:numId w:val="4"/>
        </w:numPr>
        <w:spacing w:after="200" w:line="276" w:lineRule="auto"/>
        <w:contextualSpacing/>
        <w:rPr>
          <w:rFonts w:ascii="Times New Roman" w:eastAsiaTheme="minorEastAsia" w:hAnsi="Times New Roman" w:cs="Times New Roman"/>
          <w:sz w:val="24"/>
          <w:szCs w:val="24"/>
          <w:lang w:val="pt-BR" w:eastAsia="ru-RU"/>
        </w:rPr>
      </w:pPr>
      <w:r w:rsidRPr="00E24BAE">
        <w:rPr>
          <w:rFonts w:ascii="Times New Roman" w:eastAsiaTheme="minorEastAsia" w:hAnsi="Times New Roman" w:cs="Times New Roman"/>
          <w:sz w:val="24"/>
          <w:szCs w:val="24"/>
          <w:lang w:val="pt-BR" w:eastAsia="ru-RU"/>
        </w:rPr>
        <w:t>Ordin nr.269 din 09.03.2020, Cu privire la aprobarea Regulamentului-cadru cu privire la funcționarea consiliului de administrație al instituției de învățământ general</w:t>
      </w:r>
      <w:r w:rsidR="00AF2D8A">
        <w:rPr>
          <w:rFonts w:ascii="Times New Roman" w:eastAsiaTheme="minorEastAsia" w:hAnsi="Times New Roman" w:cs="Times New Roman"/>
          <w:sz w:val="24"/>
          <w:szCs w:val="24"/>
          <w:lang w:val="pt-BR" w:eastAsia="ru-RU"/>
        </w:rPr>
        <w:t>;</w:t>
      </w:r>
    </w:p>
    <w:p w:rsidR="00E24BAE" w:rsidRPr="00AF2D8A" w:rsidRDefault="00E24BAE" w:rsidP="00AF2D8A">
      <w:pPr>
        <w:numPr>
          <w:ilvl w:val="0"/>
          <w:numId w:val="4"/>
        </w:numPr>
        <w:tabs>
          <w:tab w:val="left" w:pos="284"/>
        </w:tabs>
        <w:spacing w:after="0" w:line="240" w:lineRule="auto"/>
        <w:contextualSpacing/>
        <w:rPr>
          <w:rFonts w:ascii="Times New Roman" w:eastAsiaTheme="minorEastAsia" w:hAnsi="Times New Roman" w:cs="Times New Roman"/>
          <w:b/>
          <w:sz w:val="24"/>
          <w:szCs w:val="24"/>
          <w:lang w:val="fr-FR" w:eastAsia="ru-RU"/>
        </w:rPr>
      </w:pPr>
      <w:r w:rsidRPr="00F67266">
        <w:rPr>
          <w:rFonts w:ascii="Times New Roman" w:eastAsiaTheme="minorEastAsia" w:hAnsi="Times New Roman" w:cs="Times New Roman"/>
          <w:sz w:val="24"/>
          <w:szCs w:val="24"/>
          <w:lang w:val="fr-FR" w:eastAsia="ru-RU"/>
        </w:rPr>
        <w:lastRenderedPageBreak/>
        <w:t>Standardele de calitate pentru instituţiile de învăţământ primar şi secundar general din perspectiva şcolii prietenoase copilului (ordinul ME  nr.970 din 11.10.2013);</w:t>
      </w:r>
    </w:p>
    <w:p w:rsidR="00AF2D8A" w:rsidRPr="00DA369B" w:rsidRDefault="00AF2D8A" w:rsidP="00AF2D8A">
      <w:pPr>
        <w:numPr>
          <w:ilvl w:val="0"/>
          <w:numId w:val="4"/>
        </w:numPr>
        <w:tabs>
          <w:tab w:val="left" w:pos="284"/>
        </w:tabs>
        <w:spacing w:after="0" w:line="240" w:lineRule="auto"/>
        <w:contextualSpacing/>
        <w:rPr>
          <w:rFonts w:ascii="Times New Roman" w:eastAsiaTheme="minorEastAsia" w:hAnsi="Times New Roman" w:cs="Times New Roman"/>
          <w:b/>
          <w:color w:val="FF0000"/>
          <w:sz w:val="24"/>
          <w:szCs w:val="24"/>
          <w:lang w:val="fr-FR" w:eastAsia="ru-RU"/>
        </w:rPr>
      </w:pPr>
      <w:r w:rsidRPr="00DA369B">
        <w:rPr>
          <w:rFonts w:ascii="Times New Roman" w:hAnsi="Times New Roman" w:cs="Times New Roman"/>
          <w:sz w:val="24"/>
          <w:szCs w:val="24"/>
          <w:lang w:val="fr-FR"/>
        </w:rPr>
        <w:t>Standardele de competență profesională ale cadrelor de conducere din învățământul general (ord. MECC nr.1124 din 20.07.2018) ;</w:t>
      </w:r>
    </w:p>
    <w:p w:rsidR="00E24BAE" w:rsidRPr="00DA369B" w:rsidRDefault="00AF2D8A" w:rsidP="00AF2D8A">
      <w:pPr>
        <w:numPr>
          <w:ilvl w:val="0"/>
          <w:numId w:val="4"/>
        </w:numPr>
        <w:tabs>
          <w:tab w:val="left" w:pos="284"/>
        </w:tabs>
        <w:spacing w:after="0" w:line="240" w:lineRule="auto"/>
        <w:contextualSpacing/>
        <w:rPr>
          <w:rFonts w:ascii="Times New Roman" w:eastAsiaTheme="minorEastAsia" w:hAnsi="Times New Roman" w:cs="Times New Roman"/>
          <w:b/>
          <w:color w:val="FF0000"/>
          <w:sz w:val="24"/>
          <w:szCs w:val="24"/>
          <w:lang w:val="fr-FR" w:eastAsia="ru-RU"/>
        </w:rPr>
      </w:pPr>
      <w:r w:rsidRPr="00DA369B">
        <w:rPr>
          <w:rFonts w:ascii="Times New Roman" w:hAnsi="Times New Roman" w:cs="Times New Roman"/>
          <w:sz w:val="24"/>
          <w:szCs w:val="24"/>
          <w:lang w:val="fr-FR"/>
        </w:rPr>
        <w:t>Standardele de competență profesională ale cadrelor didactice din învăţământul general (Ordinul MECC nr.1124 din 20.07.2018)</w:t>
      </w:r>
    </w:p>
    <w:p w:rsidR="00E24BAE" w:rsidRPr="00E24BAE" w:rsidRDefault="00E24BAE" w:rsidP="00E24BA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E24BAE">
        <w:rPr>
          <w:rFonts w:ascii="Times New Roman" w:eastAsiaTheme="minorEastAsia" w:hAnsi="Times New Roman" w:cs="Times New Roman"/>
          <w:sz w:val="24"/>
          <w:szCs w:val="24"/>
          <w:lang w:val="it-IT" w:eastAsia="ru-RU"/>
        </w:rPr>
        <w:t>Ordin nr.581 din 23.06.2020, Cu privire la aprobarea Metodologiei de evaluare a instituțiilor de învățământ general și Metodologiei de evaluare a cadrelor de conducere din învățământul general ( Anexa 1 / Anexa 2 )</w:t>
      </w:r>
    </w:p>
    <w:p w:rsidR="00E24BAE" w:rsidRPr="00E24BAE" w:rsidRDefault="00C84C13" w:rsidP="00E24BAE">
      <w:pPr>
        <w:numPr>
          <w:ilvl w:val="0"/>
          <w:numId w:val="4"/>
        </w:numPr>
        <w:spacing w:after="0" w:line="240" w:lineRule="auto"/>
        <w:contextualSpacing/>
        <w:jc w:val="both"/>
        <w:rPr>
          <w:rFonts w:ascii="Times New Roman" w:eastAsiaTheme="minorEastAsia" w:hAnsi="Times New Roman" w:cs="Times New Roman"/>
          <w:sz w:val="24"/>
          <w:szCs w:val="24"/>
          <w:lang w:val="en-US" w:eastAsia="ru-RU"/>
        </w:rPr>
      </w:pPr>
      <w:hyperlink r:id="rId13" w:history="1">
        <w:r w:rsidR="00E24BAE" w:rsidRPr="00E24BAE">
          <w:rPr>
            <w:rFonts w:ascii="Times New Roman" w:eastAsiaTheme="minorEastAsia" w:hAnsi="Times New Roman" w:cs="Times New Roman"/>
            <w:color w:val="0000FF"/>
            <w:sz w:val="24"/>
            <w:szCs w:val="24"/>
            <w:u w:val="single"/>
            <w:bdr w:val="none" w:sz="0" w:space="0" w:color="auto" w:frame="1"/>
            <w:shd w:val="clear" w:color="auto" w:fill="FFFFFF"/>
            <w:lang w:val="en-US" w:eastAsia="ru-RU"/>
          </w:rPr>
          <w:t>Ordin nr. 1249 din 22 august 2018</w:t>
        </w:r>
      </w:hyperlink>
      <w:r w:rsidR="00E24BAE" w:rsidRPr="00E24BAE">
        <w:rPr>
          <w:rFonts w:ascii="Times New Roman" w:eastAsiaTheme="minorEastAsia" w:hAnsi="Times New Roman" w:cs="Times New Roman"/>
          <w:sz w:val="24"/>
          <w:szCs w:val="24"/>
          <w:bdr w:val="none" w:sz="0" w:space="0" w:color="auto" w:frame="1"/>
          <w:shd w:val="clear" w:color="auto" w:fill="FFFFFF"/>
          <w:lang w:val="en-US" w:eastAsia="ru-RU"/>
        </w:rPr>
        <w:t>, Cu privire la aprobarea Instrucțiunii privind managementul temelor pentru acasă în învățământul primar, gimnazial și liceal</w:t>
      </w:r>
    </w:p>
    <w:p w:rsidR="00E24BAE" w:rsidRPr="00E70110" w:rsidRDefault="00E24BAE" w:rsidP="00E70110">
      <w:pPr>
        <w:numPr>
          <w:ilvl w:val="0"/>
          <w:numId w:val="4"/>
        </w:numPr>
        <w:spacing w:after="0" w:line="240" w:lineRule="auto"/>
        <w:contextualSpacing/>
        <w:jc w:val="both"/>
        <w:rPr>
          <w:rFonts w:ascii="Times New Roman" w:eastAsiaTheme="minorEastAsia" w:hAnsi="Times New Roman" w:cs="Times New Roman"/>
          <w:sz w:val="24"/>
          <w:szCs w:val="24"/>
          <w:lang w:val="fr-FR" w:eastAsia="ru-RU"/>
        </w:rPr>
      </w:pPr>
      <w:r w:rsidRPr="00E24BAE">
        <w:rPr>
          <w:rFonts w:ascii="Times New Roman" w:eastAsiaTheme="minorEastAsia" w:hAnsi="Times New Roman" w:cs="Times New Roman"/>
          <w:sz w:val="24"/>
          <w:szCs w:val="24"/>
          <w:lang w:val="ro-RO" w:eastAsia="ru-RU"/>
        </w:rPr>
        <w:t>Ordinul ME nr.559 din 12.06.2015</w:t>
      </w:r>
      <w:r w:rsidRPr="00F67266">
        <w:rPr>
          <w:rFonts w:ascii="Times New Roman" w:eastAsiaTheme="minorEastAsia" w:hAnsi="Times New Roman" w:cs="Times New Roman"/>
          <w:sz w:val="24"/>
          <w:szCs w:val="24"/>
          <w:lang w:val="fr-FR" w:eastAsia="ru-RU"/>
        </w:rPr>
        <w:t xml:space="preserve"> “Cu privire la prevenirea şi combatrea abandonului şi absenteismului şcolar”;</w:t>
      </w:r>
    </w:p>
    <w:p w:rsidR="00E24BAE" w:rsidRPr="001525EE" w:rsidRDefault="00E24BAE"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E24BAE">
        <w:rPr>
          <w:rFonts w:ascii="Times New Roman" w:eastAsiaTheme="minorEastAsia" w:hAnsi="Times New Roman" w:cs="Times New Roman"/>
          <w:sz w:val="24"/>
          <w:szCs w:val="24"/>
          <w:lang w:val="it-IT" w:eastAsia="ru-RU"/>
        </w:rPr>
        <w:t xml:space="preserve">Ordin nr.591 din 26.06.2020, Cu privire la implementarea Curricula disciplinare școlare in anul de studii 2020-2021 în învățământul general </w:t>
      </w:r>
      <w:r w:rsidR="001525EE">
        <w:rPr>
          <w:rFonts w:ascii="Times New Roman" w:eastAsiaTheme="minorEastAsia" w:hAnsi="Times New Roman" w:cs="Times New Roman"/>
          <w:sz w:val="24"/>
          <w:szCs w:val="24"/>
          <w:lang w:val="it-IT" w:eastAsia="ru-RU"/>
        </w:rPr>
        <w:t>;</w:t>
      </w:r>
    </w:p>
    <w:p w:rsidR="00E24BAE" w:rsidRPr="00DA369B" w:rsidRDefault="00E24BAE" w:rsidP="00DA369B">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E24BAE">
        <w:rPr>
          <w:rFonts w:ascii="Times New Roman" w:eastAsiaTheme="minorEastAsia" w:hAnsi="Times New Roman" w:cs="Times New Roman"/>
          <w:sz w:val="24"/>
          <w:szCs w:val="24"/>
          <w:lang w:val="it-IT" w:eastAsia="ru-RU"/>
        </w:rPr>
        <w:t>Ordin nr.573 din 23.06.2020, cu privire la organizarea și desfășurarea concursurilor pentru ocuparea funcțiilor de director și director adjunct în instituțiile de învățământ general și profesional tehnic</w:t>
      </w:r>
    </w:p>
    <w:p w:rsidR="00E24BAE" w:rsidRPr="00DA369B" w:rsidRDefault="00E24BAE" w:rsidP="00DA369B">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E24BAE">
        <w:rPr>
          <w:rFonts w:ascii="Times New Roman" w:eastAsiaTheme="minorEastAsia" w:hAnsi="Times New Roman" w:cs="Times New Roman"/>
          <w:sz w:val="24"/>
          <w:szCs w:val="24"/>
          <w:lang w:val="it-IT" w:eastAsia="ru-RU"/>
        </w:rPr>
        <w:t xml:space="preserve">Repere metodologice privind organizarea la distanță a educației parentale pentru familiile cu copii de 0-7 ani, în condiții de carantină  </w:t>
      </w:r>
    </w:p>
    <w:p w:rsidR="00DA369B" w:rsidRPr="001525EE" w:rsidRDefault="00E24BAE"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E24BAE">
        <w:rPr>
          <w:rFonts w:ascii="Times New Roman" w:eastAsiaTheme="minorEastAsia" w:hAnsi="Times New Roman" w:cs="Times New Roman"/>
          <w:sz w:val="24"/>
          <w:szCs w:val="24"/>
          <w:lang w:val="it-IT" w:eastAsia="ru-RU"/>
        </w:rPr>
        <w:t xml:space="preserve">Ordin nr. 351 din 19.03.2020, cu privire la aprobarea ''Metodologiei privind continuarea la distanță a procesului educațional în condiții de carantină în învățământul primar, gimnazial și liceal" </w:t>
      </w:r>
    </w:p>
    <w:p w:rsidR="001525EE" w:rsidRPr="001525EE" w:rsidRDefault="001525EE"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Pr>
          <w:lang w:val="it-IT"/>
        </w:rPr>
        <w:t xml:space="preserve"> </w:t>
      </w:r>
      <w:r w:rsidR="00DA369B" w:rsidRPr="001525EE">
        <w:rPr>
          <w:rFonts w:ascii="Times New Roman" w:hAnsi="Times New Roman" w:cs="Times New Roman"/>
          <w:sz w:val="24"/>
          <w:szCs w:val="24"/>
          <w:lang w:val="it-IT"/>
        </w:rPr>
        <w:t>Repere metodologice de organizare a procesului educațional în învățământul general,anul de studii 2021-2022;</w:t>
      </w:r>
    </w:p>
    <w:p w:rsidR="001525EE" w:rsidRPr="001525EE"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Ordin nr.489 din 07.05.2019, Cu privire la aprobarea Standardelor minime de dotare a școlilor primare, gimanziilor ș</w:t>
      </w:r>
      <w:r w:rsidR="001525EE">
        <w:rPr>
          <w:rFonts w:ascii="Times New Roman" w:hAnsi="Times New Roman" w:cs="Times New Roman"/>
          <w:sz w:val="24"/>
          <w:szCs w:val="24"/>
          <w:lang w:val="it-IT"/>
        </w:rPr>
        <w:t>i liceelor cu mijloace TIC;</w:t>
      </w:r>
    </w:p>
    <w:p w:rsidR="001525EE" w:rsidRPr="001525EE"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Comisia naţională extraordinară de sănătate publică, Hotărâre nr. 21 din 24 iulie 2020 Reglementări-Cadru speciale de punere în aplicare a instrucțiunii privind pregătirea pentru redeschidere și reluarea activității instituțiilor de educație timpurie în contextul pandemiei Covid19; </w:t>
      </w:r>
    </w:p>
    <w:p w:rsidR="001525EE" w:rsidRPr="001525EE" w:rsidRDefault="001525EE"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Pr>
          <w:rFonts w:ascii="Times New Roman" w:hAnsi="Times New Roman" w:cs="Times New Roman"/>
          <w:sz w:val="24"/>
          <w:szCs w:val="24"/>
          <w:lang w:val="it-IT"/>
        </w:rPr>
        <w:t xml:space="preserve"> </w:t>
      </w:r>
      <w:r w:rsidR="00DA369B" w:rsidRPr="001525EE">
        <w:rPr>
          <w:rFonts w:ascii="Times New Roman" w:hAnsi="Times New Roman" w:cs="Times New Roman"/>
          <w:sz w:val="24"/>
          <w:szCs w:val="24"/>
          <w:lang w:val="it-IT"/>
        </w:rPr>
        <w:t xml:space="preserve">Ordin nr.726 din 16.06.2021, </w:t>
      </w:r>
      <w:r w:rsidR="00DA369B" w:rsidRPr="001525EE">
        <w:rPr>
          <w:rFonts w:ascii="Times New Roman" w:hAnsi="Times New Roman" w:cs="Times New Roman"/>
          <w:sz w:val="24"/>
          <w:szCs w:val="24"/>
        </w:rPr>
        <w:t>с</w:t>
      </w:r>
      <w:r w:rsidR="00DA369B" w:rsidRPr="001525EE">
        <w:rPr>
          <w:rFonts w:ascii="Times New Roman" w:hAnsi="Times New Roman" w:cs="Times New Roman"/>
          <w:sz w:val="24"/>
          <w:szCs w:val="24"/>
          <w:lang w:val="it-IT"/>
        </w:rPr>
        <w:t>u privire la aprobarea Metodologiei privind repartizarea timpului de muncă a personalului didactic din instituț</w:t>
      </w:r>
      <w:r>
        <w:rPr>
          <w:rFonts w:ascii="Times New Roman" w:hAnsi="Times New Roman" w:cs="Times New Roman"/>
          <w:sz w:val="24"/>
          <w:szCs w:val="24"/>
          <w:lang w:val="it-IT"/>
        </w:rPr>
        <w:t>iile de învățământ general;</w:t>
      </w:r>
    </w:p>
    <w:p w:rsidR="00E70110" w:rsidRPr="00E70110"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Ordin nr.635 din 03.05.2021, </w:t>
      </w:r>
      <w:r w:rsidRPr="001525EE">
        <w:rPr>
          <w:rFonts w:ascii="Times New Roman" w:hAnsi="Times New Roman" w:cs="Times New Roman"/>
          <w:sz w:val="24"/>
          <w:szCs w:val="24"/>
        </w:rPr>
        <w:t>с</w:t>
      </w:r>
      <w:r w:rsidRPr="001525EE">
        <w:rPr>
          <w:rFonts w:ascii="Times New Roman" w:hAnsi="Times New Roman" w:cs="Times New Roman"/>
          <w:sz w:val="24"/>
          <w:szCs w:val="24"/>
          <w:lang w:val="it-IT"/>
        </w:rPr>
        <w:t>u privire la aprobarea Instrucțiunii privind procesul de selecatre și organizare a disciplinelor opționa</w:t>
      </w:r>
      <w:r w:rsidR="00E70110">
        <w:rPr>
          <w:rFonts w:ascii="Times New Roman" w:hAnsi="Times New Roman" w:cs="Times New Roman"/>
          <w:sz w:val="24"/>
          <w:szCs w:val="24"/>
          <w:lang w:val="it-IT"/>
        </w:rPr>
        <w:t xml:space="preserve">le în învățământul general; </w:t>
      </w:r>
    </w:p>
    <w:p w:rsidR="00E70110" w:rsidRPr="00E70110"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Ordin nr.897 din 15.07.2021, cu privire la pregătirea instituțiilor de învățământ general pentru </w:t>
      </w:r>
      <w:r w:rsidR="00E70110">
        <w:rPr>
          <w:rFonts w:ascii="Times New Roman" w:hAnsi="Times New Roman" w:cs="Times New Roman"/>
          <w:sz w:val="24"/>
          <w:szCs w:val="24"/>
          <w:lang w:val="it-IT"/>
        </w:rPr>
        <w:t xml:space="preserve">noul an de studii 2021-2022; </w:t>
      </w:r>
    </w:p>
    <w:p w:rsidR="00E70110" w:rsidRPr="00E70110"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Ordin nr.737 din 16.06.2021, cu privire la organizarea procesului educațional în învățământul general, </w:t>
      </w:r>
      <w:r w:rsidR="00E70110">
        <w:rPr>
          <w:rFonts w:ascii="Times New Roman" w:hAnsi="Times New Roman" w:cs="Times New Roman"/>
          <w:sz w:val="24"/>
          <w:szCs w:val="24"/>
          <w:lang w:val="it-IT"/>
        </w:rPr>
        <w:t xml:space="preserve">în anul de studii 2021-2022; </w:t>
      </w:r>
    </w:p>
    <w:p w:rsidR="00E70110" w:rsidRPr="00E70110"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Ordin nr. 872 din 12.07.2021 cu privire la aprobarea și pilotarea Standardelor pentru protecția și siguranța copiilor</w:t>
      </w:r>
      <w:r w:rsidR="00E70110">
        <w:rPr>
          <w:rFonts w:ascii="Times New Roman" w:hAnsi="Times New Roman" w:cs="Times New Roman"/>
          <w:sz w:val="24"/>
          <w:szCs w:val="24"/>
          <w:lang w:val="it-IT"/>
        </w:rPr>
        <w:t>/ elevilor în mediul online;</w:t>
      </w:r>
    </w:p>
    <w:p w:rsidR="00E70110" w:rsidRPr="00E70110"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 Hotărârea CNESP nr. 60 din 23.0</w:t>
      </w:r>
      <w:r w:rsidR="00E70110">
        <w:rPr>
          <w:rFonts w:ascii="Times New Roman" w:hAnsi="Times New Roman" w:cs="Times New Roman"/>
          <w:sz w:val="24"/>
          <w:szCs w:val="24"/>
          <w:lang w:val="it-IT"/>
        </w:rPr>
        <w:t>8.2021;</w:t>
      </w:r>
    </w:p>
    <w:p w:rsidR="00913A99" w:rsidRPr="00913A99"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Ordin nr. 1170 din 24.08.2021 cu privire la organizarea procesului educaţional în </w:t>
      </w:r>
      <w:r w:rsidR="00913A99">
        <w:rPr>
          <w:rFonts w:ascii="Times New Roman" w:hAnsi="Times New Roman" w:cs="Times New Roman"/>
          <w:sz w:val="24"/>
          <w:szCs w:val="24"/>
          <w:lang w:val="it-IT"/>
        </w:rPr>
        <w:t>noul an de studii 2021-2022;</w:t>
      </w:r>
    </w:p>
    <w:p w:rsidR="00913A99" w:rsidRPr="00913A99"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Ordin nr. 660 din 01.06.2021, Cu privire la aprobarea Instrucțiunilor privind completarea catalogului școlar în anul de studii 202</w:t>
      </w:r>
      <w:r w:rsidR="00913A99">
        <w:rPr>
          <w:rFonts w:ascii="Times New Roman" w:hAnsi="Times New Roman" w:cs="Times New Roman"/>
          <w:sz w:val="24"/>
          <w:szCs w:val="24"/>
          <w:lang w:val="it-IT"/>
        </w:rPr>
        <w:t>1-2022;</w:t>
      </w:r>
    </w:p>
    <w:p w:rsidR="00913A99" w:rsidRPr="00913A99"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Ordin nr. 384 din 13.04.2021, Cu privire la modificarea Regulamentului de evaluare și notare a rezultatelor învățării, promovarea și absolvirea în învăț</w:t>
      </w:r>
      <w:r w:rsidR="00913A99">
        <w:rPr>
          <w:rFonts w:ascii="Times New Roman" w:hAnsi="Times New Roman" w:cs="Times New Roman"/>
          <w:sz w:val="24"/>
          <w:szCs w:val="24"/>
          <w:lang w:val="it-IT"/>
        </w:rPr>
        <w:t>ământul primar și secundar;</w:t>
      </w:r>
    </w:p>
    <w:p w:rsidR="00913A99" w:rsidRPr="00913A99"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 xml:space="preserve"> Ordin nr. 299 din 24.03.2021, Cu privire la înscrierea copiilor în clasa I în</w:t>
      </w:r>
      <w:r w:rsidR="00913A99">
        <w:rPr>
          <w:rFonts w:ascii="Times New Roman" w:hAnsi="Times New Roman" w:cs="Times New Roman"/>
          <w:sz w:val="24"/>
          <w:szCs w:val="24"/>
          <w:lang w:val="it-IT"/>
        </w:rPr>
        <w:t xml:space="preserve"> anul de studii 2021- 2022 ;</w:t>
      </w:r>
    </w:p>
    <w:p w:rsidR="00913A99" w:rsidRPr="00913A99" w:rsidRDefault="00DA369B"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Ordin nr. 200 din 26.02.2021, Cu privire la aprobarea Planului-cadru pentru învățământul primar, gimnazial și licea</w:t>
      </w:r>
      <w:r w:rsidR="00913A99">
        <w:rPr>
          <w:rFonts w:ascii="Times New Roman" w:hAnsi="Times New Roman" w:cs="Times New Roman"/>
          <w:sz w:val="24"/>
          <w:szCs w:val="24"/>
          <w:lang w:val="it-IT"/>
        </w:rPr>
        <w:t>l, anul de studii 2021-2022;</w:t>
      </w:r>
    </w:p>
    <w:p w:rsidR="00E24BAE" w:rsidRPr="00913A99" w:rsidRDefault="00DA369B" w:rsidP="00913A99">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1525EE">
        <w:rPr>
          <w:rFonts w:ascii="Times New Roman" w:hAnsi="Times New Roman" w:cs="Times New Roman"/>
          <w:sz w:val="24"/>
          <w:szCs w:val="24"/>
          <w:lang w:val="it-IT"/>
        </w:rPr>
        <w:t>Ordin nr. 196 din 25.02.2021, Cu privire la aprobarea Programului activităților extrașcolare în învățământul primar și secundar,</w:t>
      </w:r>
      <w:r w:rsidR="001525EE">
        <w:rPr>
          <w:rFonts w:ascii="Times New Roman" w:hAnsi="Times New Roman" w:cs="Times New Roman"/>
          <w:sz w:val="24"/>
          <w:szCs w:val="24"/>
          <w:lang w:val="it-IT"/>
        </w:rPr>
        <w:t xml:space="preserve"> ciclul I și I; </w:t>
      </w:r>
    </w:p>
    <w:p w:rsidR="00E24BAE" w:rsidRPr="001525EE" w:rsidRDefault="00E24BAE" w:rsidP="001525E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it-IT" w:eastAsia="ru-RU"/>
        </w:rPr>
      </w:pPr>
      <w:r w:rsidRPr="00E24BAE">
        <w:rPr>
          <w:rFonts w:ascii="Times New Roman" w:eastAsiaTheme="minorEastAsia" w:hAnsi="Times New Roman" w:cs="Times New Roman"/>
          <w:sz w:val="24"/>
          <w:szCs w:val="24"/>
          <w:lang w:val="it-IT" w:eastAsia="ru-RU"/>
        </w:rPr>
        <w:t>Referenţialul de evaluare a competenţelor specifice formate elevilor</w:t>
      </w:r>
      <w:r w:rsidR="00913A99">
        <w:rPr>
          <w:rFonts w:ascii="Times New Roman" w:eastAsiaTheme="minorEastAsia" w:hAnsi="Times New Roman" w:cs="Times New Roman"/>
          <w:sz w:val="24"/>
          <w:szCs w:val="24"/>
          <w:lang w:val="it-IT" w:eastAsia="ru-RU"/>
        </w:rPr>
        <w:t>;</w:t>
      </w:r>
    </w:p>
    <w:p w:rsidR="00AF2D8A" w:rsidRPr="000E57F4" w:rsidRDefault="00E24BAE" w:rsidP="00E24BAE">
      <w:pPr>
        <w:numPr>
          <w:ilvl w:val="0"/>
          <w:numId w:val="4"/>
        </w:numPr>
        <w:tabs>
          <w:tab w:val="left" w:pos="561"/>
        </w:tabs>
        <w:spacing w:after="0" w:line="240" w:lineRule="auto"/>
        <w:contextualSpacing/>
        <w:jc w:val="both"/>
        <w:rPr>
          <w:rFonts w:ascii="Times New Roman" w:eastAsiaTheme="minorEastAsia" w:hAnsi="Times New Roman" w:cs="Times New Roman"/>
          <w:sz w:val="24"/>
          <w:szCs w:val="24"/>
          <w:lang w:val="ro-RO" w:eastAsia="ru-RU"/>
        </w:rPr>
      </w:pPr>
      <w:r w:rsidRPr="00E24BAE">
        <w:rPr>
          <w:rFonts w:ascii="Times New Roman" w:eastAsiaTheme="minorEastAsia" w:hAnsi="Times New Roman" w:cs="Times New Roman"/>
          <w:sz w:val="24"/>
          <w:szCs w:val="24"/>
          <w:lang w:val="ro-RO" w:eastAsia="ru-RU"/>
        </w:rPr>
        <w:t>Deciziile/dispoziţiile adoptate în perioada de ref</w:t>
      </w:r>
      <w:r w:rsidR="00AF2D8A">
        <w:rPr>
          <w:rFonts w:ascii="Times New Roman" w:eastAsiaTheme="minorEastAsia" w:hAnsi="Times New Roman" w:cs="Times New Roman"/>
          <w:sz w:val="24"/>
          <w:szCs w:val="24"/>
          <w:lang w:val="ro-RO" w:eastAsia="ru-RU"/>
        </w:rPr>
        <w:t>erinţă de MEC</w:t>
      </w:r>
      <w:r w:rsidRPr="00E24BAE">
        <w:rPr>
          <w:rFonts w:ascii="Times New Roman" w:eastAsiaTheme="minorEastAsia" w:hAnsi="Times New Roman" w:cs="Times New Roman"/>
          <w:sz w:val="24"/>
          <w:szCs w:val="24"/>
          <w:lang w:val="ro-RO" w:eastAsia="ru-RU"/>
        </w:rPr>
        <w:t>, Consiliul Raional Orhei DGE Orhei</w:t>
      </w:r>
    </w:p>
    <w:p w:rsidR="009454CF" w:rsidRPr="00F67266" w:rsidRDefault="009454CF" w:rsidP="00E24BAE">
      <w:pPr>
        <w:rPr>
          <w:color w:val="101010"/>
          <w:shd w:val="clear" w:color="auto" w:fill="FFFFFF"/>
          <w:lang w:val="ro-RO"/>
        </w:rPr>
      </w:pPr>
    </w:p>
    <w:p w:rsidR="00E24BAE" w:rsidRPr="00E24BAE" w:rsidRDefault="00E24BAE" w:rsidP="00E24BAE">
      <w:pPr>
        <w:ind w:left="720"/>
        <w:jc w:val="center"/>
        <w:rPr>
          <w:rFonts w:ascii="Times New Roman" w:hAnsi="Times New Roman" w:cs="Times New Roman"/>
          <w:b/>
          <w:color w:val="171717" w:themeColor="background2" w:themeShade="1A"/>
          <w:sz w:val="48"/>
          <w:szCs w:val="48"/>
          <w:highlight w:val="magenta"/>
          <w:shd w:val="clear" w:color="auto" w:fill="FDF5B1"/>
          <w:lang w:val="en-US"/>
        </w:rPr>
      </w:pPr>
      <w:r w:rsidRPr="00E24BAE">
        <w:rPr>
          <w:rFonts w:ascii="Times New Roman" w:hAnsi="Times New Roman" w:cs="Times New Roman"/>
          <w:b/>
          <w:color w:val="171717" w:themeColor="background2" w:themeShade="1A"/>
          <w:sz w:val="48"/>
          <w:szCs w:val="48"/>
          <w:highlight w:val="magenta"/>
          <w:shd w:val="clear" w:color="auto" w:fill="FDF5B1"/>
          <w:lang w:val="en-US"/>
        </w:rPr>
        <w:t>PAŞAPORTUL INSTITUŢIEI</w:t>
      </w:r>
    </w:p>
    <w:p w:rsidR="00E24BAE" w:rsidRDefault="00D84BFC" w:rsidP="00D84BFC">
      <w:pPr>
        <w:ind w:left="720"/>
        <w:rPr>
          <w:rFonts w:ascii="Times New Roman" w:hAnsi="Times New Roman" w:cs="Times New Roman"/>
          <w:b/>
          <w:color w:val="171717" w:themeColor="background2" w:themeShade="1A"/>
          <w:sz w:val="48"/>
          <w:szCs w:val="48"/>
          <w:highlight w:val="magenta"/>
          <w:shd w:val="clear" w:color="auto" w:fill="FDF5B1"/>
          <w:lang w:val="en-US"/>
        </w:rPr>
      </w:pPr>
      <w:r w:rsidRPr="00D84BFC">
        <w:rPr>
          <w:rFonts w:ascii="Times New Roman" w:hAnsi="Times New Roman" w:cs="Times New Roman"/>
          <w:b/>
          <w:noProof/>
          <w:color w:val="171717" w:themeColor="background2" w:themeShade="1A"/>
          <w:sz w:val="48"/>
          <w:szCs w:val="48"/>
          <w:shd w:val="clear" w:color="auto" w:fill="FDF5B1"/>
          <w:lang w:eastAsia="ru-RU"/>
        </w:rPr>
        <w:drawing>
          <wp:inline distT="0" distB="0" distL="0" distR="0">
            <wp:extent cx="3158490" cy="2825894"/>
            <wp:effectExtent l="19050" t="0" r="3810" b="0"/>
            <wp:docPr id="6" name="Рисунок 5" descr="D:\Atestarea 2021\Atestarea 2021\poze pentru atestare ppt\școala după reparaț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estarea 2021\Atestarea 2021\poze pentru atestare ppt\școala după reparații.jpg"/>
                    <pic:cNvPicPr>
                      <a:picLocks noChangeAspect="1" noChangeArrowheads="1"/>
                    </pic:cNvPicPr>
                  </pic:nvPicPr>
                  <pic:blipFill>
                    <a:blip r:embed="rId14"/>
                    <a:srcRect/>
                    <a:stretch>
                      <a:fillRect/>
                    </a:stretch>
                  </pic:blipFill>
                  <pic:spPr bwMode="auto">
                    <a:xfrm>
                      <a:off x="0" y="0"/>
                      <a:ext cx="3166040" cy="2832649"/>
                    </a:xfrm>
                    <a:prstGeom prst="rect">
                      <a:avLst/>
                    </a:prstGeom>
                    <a:noFill/>
                    <a:ln w="9525">
                      <a:noFill/>
                      <a:miter lim="800000"/>
                      <a:headEnd/>
                      <a:tailEnd/>
                    </a:ln>
                  </pic:spPr>
                </pic:pic>
              </a:graphicData>
            </a:graphic>
          </wp:inline>
        </w:drawing>
      </w:r>
    </w:p>
    <w:p w:rsidR="00263E19" w:rsidRPr="00E242E1" w:rsidRDefault="00263E19" w:rsidP="00263E19">
      <w:pPr>
        <w:shd w:val="clear" w:color="auto" w:fill="FFFFFF" w:themeFill="background1"/>
        <w:rPr>
          <w:rFonts w:ascii="Times New Roman" w:hAnsi="Times New Roman" w:cs="Times New Roman"/>
          <w:b/>
          <w:sz w:val="44"/>
          <w:szCs w:val="44"/>
          <w:lang w:val="ro-MO"/>
        </w:rPr>
      </w:pPr>
      <w:r w:rsidRPr="00263E19">
        <w:rPr>
          <w:rFonts w:ascii="Times New Roman" w:hAnsi="Times New Roman" w:cs="Times New Roman"/>
          <w:b/>
          <w:sz w:val="44"/>
          <w:szCs w:val="44"/>
          <w:shd w:val="clear" w:color="auto" w:fill="FFC000"/>
          <w:lang w:val="ro-MO"/>
        </w:rPr>
        <w:t>”Cea mai importantă parte a lucrării noastre constă în a-i da copilului toate posibilitățile pentru o bună acomodare în viața socială.Aparținând unei comunități care se lărgește continuu,trecând de la cercul mic familial la școală,apoi în comunitatea unde va lucra,copilul se va găsi succesiv față în față cu probleme diferite,se va confrunta cu încercări pe care trebuie să le depășească,iar noi nu vom fi întotdeauna lângă el pentru a-l ajuta să-și rezolve problemele și să depășească greutățile”</w:t>
      </w:r>
      <w:r w:rsidRPr="00263E19">
        <w:rPr>
          <w:rFonts w:ascii="Times New Roman" w:hAnsi="Times New Roman" w:cs="Times New Roman"/>
          <w:i/>
          <w:sz w:val="44"/>
          <w:szCs w:val="44"/>
          <w:shd w:val="clear" w:color="auto" w:fill="FFC000"/>
          <w:lang w:val="ro-MO"/>
        </w:rPr>
        <w:t>(</w:t>
      </w:r>
      <w:r w:rsidRPr="00E242E1">
        <w:rPr>
          <w:rFonts w:ascii="Times New Roman" w:hAnsi="Times New Roman" w:cs="Times New Roman"/>
          <w:i/>
          <w:sz w:val="44"/>
          <w:szCs w:val="44"/>
          <w:lang w:val="ro-MO"/>
        </w:rPr>
        <w:t>Arhim.Simeon Kraiopoulos)</w:t>
      </w:r>
    </w:p>
    <w:p w:rsidR="00263E19" w:rsidRPr="00263E19" w:rsidRDefault="00263E19" w:rsidP="00D84BFC">
      <w:pPr>
        <w:ind w:left="720"/>
        <w:rPr>
          <w:rFonts w:ascii="Times New Roman" w:hAnsi="Times New Roman" w:cs="Times New Roman"/>
          <w:b/>
          <w:color w:val="171717" w:themeColor="background2" w:themeShade="1A"/>
          <w:sz w:val="48"/>
          <w:szCs w:val="48"/>
          <w:highlight w:val="magenta"/>
          <w:shd w:val="clear" w:color="auto" w:fill="FDF5B1"/>
          <w:lang w:val="ro-MO"/>
        </w:rPr>
      </w:pPr>
    </w:p>
    <w:p w:rsidR="00E24BAE" w:rsidRPr="00FE05EA" w:rsidRDefault="00E24BAE" w:rsidP="00E24BAE">
      <w:pPr>
        <w:tabs>
          <w:tab w:val="left" w:pos="3318"/>
        </w:tabs>
        <w:ind w:right="-7"/>
        <w:jc w:val="both"/>
        <w:rPr>
          <w:b/>
          <w:sz w:val="28"/>
          <w:szCs w:val="28"/>
          <w:lang w:val="ro-MO"/>
        </w:rPr>
      </w:pPr>
      <w:r w:rsidRPr="00FE05EA">
        <w:rPr>
          <w:b/>
          <w:i/>
          <w:caps/>
          <w:sz w:val="32"/>
          <w:szCs w:val="32"/>
          <w:u w:val="single"/>
          <w:lang w:val="ro-MO"/>
        </w:rPr>
        <w:t>INSTITUŢIA şcolară</w:t>
      </w:r>
      <w:r w:rsidRPr="00FE05EA">
        <w:rPr>
          <w:caps/>
          <w:sz w:val="28"/>
          <w:szCs w:val="28"/>
          <w:lang w:val="ro-MO"/>
        </w:rPr>
        <w:t xml:space="preserve"> :</w:t>
      </w:r>
      <w:r w:rsidR="00263E19" w:rsidRPr="00FE05EA">
        <w:rPr>
          <w:b/>
          <w:sz w:val="28"/>
          <w:szCs w:val="28"/>
          <w:lang w:val="ro-MO"/>
        </w:rPr>
        <w:t>I</w:t>
      </w:r>
      <w:r w:rsidR="00FE05EA" w:rsidRPr="00FE05EA">
        <w:rPr>
          <w:b/>
          <w:sz w:val="28"/>
          <w:szCs w:val="28"/>
          <w:lang w:val="ro-MO"/>
        </w:rPr>
        <w:t>P</w:t>
      </w:r>
      <w:r w:rsidR="00FE05EA">
        <w:rPr>
          <w:b/>
          <w:sz w:val="28"/>
          <w:szCs w:val="28"/>
          <w:lang w:val="ro-MO"/>
        </w:rPr>
        <w:t xml:space="preserve"> Gimnaziul Camencea din s.Camencea</w:t>
      </w:r>
      <w:r w:rsidRPr="00FE05EA">
        <w:rPr>
          <w:b/>
          <w:sz w:val="28"/>
          <w:szCs w:val="28"/>
          <w:lang w:val="ro-MO"/>
        </w:rPr>
        <w:t>,r-nul Orhei</w:t>
      </w:r>
    </w:p>
    <w:p w:rsidR="00E24BAE" w:rsidRPr="000E57F4" w:rsidRDefault="00E24BAE" w:rsidP="00E24BAE">
      <w:pPr>
        <w:pStyle w:val="2"/>
        <w:tabs>
          <w:tab w:val="left" w:pos="3318"/>
        </w:tabs>
        <w:ind w:right="-7"/>
        <w:rPr>
          <w:b/>
          <w:sz w:val="28"/>
          <w:szCs w:val="28"/>
          <w:lang w:val="fr-FR"/>
        </w:rPr>
      </w:pPr>
      <w:r w:rsidRPr="000E57F4">
        <w:rPr>
          <w:b/>
          <w:i/>
          <w:caps/>
          <w:sz w:val="32"/>
          <w:szCs w:val="32"/>
          <w:u w:val="single"/>
          <w:lang w:val="fr-FR"/>
        </w:rPr>
        <w:t>Tipul şcolii</w:t>
      </w:r>
      <w:r w:rsidRPr="000E57F4">
        <w:rPr>
          <w:caps/>
          <w:sz w:val="32"/>
          <w:szCs w:val="32"/>
          <w:lang w:val="fr-FR"/>
        </w:rPr>
        <w:t>:</w:t>
      </w:r>
      <w:r w:rsidRPr="000E57F4">
        <w:rPr>
          <w:b/>
          <w:sz w:val="28"/>
          <w:szCs w:val="28"/>
          <w:lang w:val="fr-FR"/>
        </w:rPr>
        <w:t>Gimnaziu</w:t>
      </w:r>
      <w:r w:rsidR="00FE05EA" w:rsidRPr="000E57F4">
        <w:rPr>
          <w:b/>
          <w:sz w:val="28"/>
          <w:szCs w:val="28"/>
          <w:lang w:val="fr-FR"/>
        </w:rPr>
        <w:t>/Școală de circumscripție</w:t>
      </w:r>
      <w:r w:rsidRPr="000E57F4">
        <w:rPr>
          <w:b/>
          <w:sz w:val="28"/>
          <w:szCs w:val="28"/>
          <w:lang w:val="fr-FR"/>
        </w:rPr>
        <w:t xml:space="preserve"> ,clasele I-IX-a</w:t>
      </w:r>
    </w:p>
    <w:p w:rsidR="00E24BAE" w:rsidRPr="000E57F4" w:rsidRDefault="00E24BAE" w:rsidP="00E24BAE">
      <w:pPr>
        <w:rPr>
          <w:sz w:val="20"/>
          <w:szCs w:val="20"/>
          <w:lang w:val="fr-FR"/>
        </w:rPr>
      </w:pPr>
    </w:p>
    <w:p w:rsidR="00E24BAE" w:rsidRPr="00F67266" w:rsidRDefault="00E24BAE" w:rsidP="00E24BAE">
      <w:pPr>
        <w:pStyle w:val="2"/>
        <w:tabs>
          <w:tab w:val="left" w:pos="3318"/>
        </w:tabs>
        <w:ind w:right="-7"/>
        <w:rPr>
          <w:b/>
          <w:sz w:val="28"/>
          <w:szCs w:val="28"/>
          <w:lang w:val="fr-FR"/>
        </w:rPr>
      </w:pPr>
      <w:r w:rsidRPr="000E57F4">
        <w:rPr>
          <w:b/>
          <w:i/>
          <w:caps/>
          <w:sz w:val="32"/>
          <w:szCs w:val="32"/>
          <w:u w:val="single"/>
          <w:lang w:val="fr-FR"/>
        </w:rPr>
        <w:t xml:space="preserve"> </w:t>
      </w:r>
      <w:r w:rsidRPr="00F67266">
        <w:rPr>
          <w:b/>
          <w:i/>
          <w:caps/>
          <w:sz w:val="32"/>
          <w:szCs w:val="32"/>
          <w:u w:val="single"/>
          <w:lang w:val="fr-FR"/>
        </w:rPr>
        <w:t>Limba de predare :</w:t>
      </w:r>
      <w:r w:rsidRPr="00F67266">
        <w:rPr>
          <w:b/>
          <w:sz w:val="28"/>
          <w:szCs w:val="28"/>
          <w:lang w:val="fr-FR"/>
        </w:rPr>
        <w:t>limba română</w:t>
      </w:r>
    </w:p>
    <w:p w:rsidR="00E24BAE" w:rsidRPr="00F67266" w:rsidRDefault="00E24BAE" w:rsidP="00E24BAE">
      <w:pPr>
        <w:pStyle w:val="3"/>
        <w:tabs>
          <w:tab w:val="left" w:pos="3318"/>
        </w:tabs>
        <w:ind w:right="-7"/>
        <w:rPr>
          <w:rFonts w:asciiTheme="minorHAnsi" w:eastAsiaTheme="minorHAnsi" w:hAnsiTheme="minorHAnsi" w:cstheme="minorBidi"/>
          <w:b/>
          <w:sz w:val="20"/>
          <w:lang w:val="fr-FR"/>
        </w:rPr>
      </w:pPr>
    </w:p>
    <w:p w:rsidR="00CE51C1" w:rsidRPr="00F67266" w:rsidRDefault="00CE51C1" w:rsidP="00CE51C1">
      <w:pPr>
        <w:jc w:val="center"/>
        <w:rPr>
          <w:lang w:val="fr-FR"/>
        </w:rPr>
      </w:pPr>
      <w:r w:rsidRPr="00F67266">
        <w:rPr>
          <w:rFonts w:ascii="Times New Roman" w:hAnsi="Times New Roman" w:cs="Times New Roman"/>
          <w:b/>
          <w:color w:val="00B050"/>
          <w:sz w:val="40"/>
          <w:highlight w:val="yellow"/>
          <w:lang w:val="fr-FR"/>
        </w:rPr>
        <w:t>Analiza informațiilor de tip cantitativ și calitativ</w:t>
      </w:r>
    </w:p>
    <w:p w:rsidR="00E24BAE" w:rsidRPr="00F67266" w:rsidRDefault="00FE05EA" w:rsidP="00E24BAE">
      <w:pPr>
        <w:pStyle w:val="3"/>
        <w:tabs>
          <w:tab w:val="left" w:pos="3318"/>
        </w:tabs>
        <w:ind w:right="-7"/>
        <w:rPr>
          <w:i/>
          <w:caps/>
          <w:sz w:val="32"/>
          <w:szCs w:val="32"/>
          <w:lang w:val="fr-FR"/>
        </w:rPr>
      </w:pPr>
      <w:r>
        <w:rPr>
          <w:i/>
          <w:caps/>
          <w:sz w:val="32"/>
          <w:szCs w:val="32"/>
          <w:lang w:val="fr-FR"/>
        </w:rPr>
        <w:t>PopulaȚia ȘcolarĂ</w:t>
      </w:r>
    </w:p>
    <w:p w:rsidR="00E24BAE" w:rsidRPr="00F67266" w:rsidRDefault="00E24BAE" w:rsidP="00E24BAE">
      <w:pPr>
        <w:rPr>
          <w:sz w:val="20"/>
          <w:szCs w:val="20"/>
          <w:lang w:val="fr-FR"/>
        </w:rPr>
      </w:pPr>
    </w:p>
    <w:p w:rsidR="00E24BAE" w:rsidRPr="00FE05EA" w:rsidRDefault="00E24BAE" w:rsidP="00E24BAE">
      <w:pPr>
        <w:tabs>
          <w:tab w:val="left" w:pos="3318"/>
        </w:tabs>
        <w:ind w:right="-7"/>
        <w:jc w:val="both"/>
        <w:rPr>
          <w:sz w:val="28"/>
          <w:lang w:val="fr-FR"/>
        </w:rPr>
      </w:pPr>
      <w:r w:rsidRPr="00FE05EA">
        <w:rPr>
          <w:b/>
          <w:i/>
          <w:sz w:val="28"/>
          <w:lang w:val="fr-FR"/>
        </w:rPr>
        <w:t>Număr de elevi:</w:t>
      </w:r>
      <w:r w:rsidR="007361E8" w:rsidRPr="00FE05EA">
        <w:rPr>
          <w:b/>
          <w:sz w:val="28"/>
          <w:lang w:val="fr-FR"/>
        </w:rPr>
        <w:t>1</w:t>
      </w:r>
      <w:r w:rsidR="00FE05EA" w:rsidRPr="00FE05EA">
        <w:rPr>
          <w:b/>
          <w:sz w:val="28"/>
          <w:lang w:val="fr-FR"/>
        </w:rPr>
        <w:t>31 ( 45 din s.Donici,4 din s.Po</w:t>
      </w:r>
      <w:r w:rsidR="00FE05EA">
        <w:rPr>
          <w:b/>
          <w:sz w:val="28"/>
          <w:lang w:val="fr-FR"/>
        </w:rPr>
        <w:t>cșești)</w:t>
      </w:r>
    </w:p>
    <w:p w:rsidR="00E24BAE" w:rsidRPr="00F67266" w:rsidRDefault="00E24BAE" w:rsidP="00E24BAE">
      <w:pPr>
        <w:tabs>
          <w:tab w:val="left" w:pos="3318"/>
        </w:tabs>
        <w:ind w:right="-7"/>
        <w:jc w:val="both"/>
        <w:rPr>
          <w:sz w:val="28"/>
          <w:lang w:val="fr-FR"/>
        </w:rPr>
      </w:pPr>
      <w:r w:rsidRPr="00F67266">
        <w:rPr>
          <w:b/>
          <w:i/>
          <w:sz w:val="28"/>
          <w:lang w:val="fr-FR"/>
        </w:rPr>
        <w:t>Număr de clase:</w:t>
      </w:r>
      <w:r w:rsidRPr="00F67266">
        <w:rPr>
          <w:b/>
          <w:sz w:val="28"/>
          <w:lang w:val="fr-FR"/>
        </w:rPr>
        <w:t>9</w:t>
      </w:r>
    </w:p>
    <w:p w:rsidR="00E24BAE" w:rsidRPr="00F67266" w:rsidRDefault="00E24BAE" w:rsidP="00E24BAE">
      <w:pPr>
        <w:tabs>
          <w:tab w:val="left" w:pos="3318"/>
        </w:tabs>
        <w:ind w:right="-7"/>
        <w:jc w:val="both"/>
        <w:rPr>
          <w:b/>
          <w:sz w:val="28"/>
          <w:lang w:val="fr-FR"/>
        </w:rPr>
      </w:pPr>
      <w:r w:rsidRPr="00F67266">
        <w:rPr>
          <w:b/>
          <w:i/>
          <w:sz w:val="28"/>
          <w:lang w:val="fr-FR"/>
        </w:rPr>
        <w:t>Provenienţă:</w:t>
      </w:r>
      <w:r w:rsidRPr="00F67266">
        <w:rPr>
          <w:b/>
          <w:sz w:val="28"/>
          <w:lang w:val="fr-FR"/>
        </w:rPr>
        <w:t>mediu rural</w:t>
      </w:r>
    </w:p>
    <w:p w:rsidR="0079593A" w:rsidRDefault="00FE05EA" w:rsidP="00E24BAE">
      <w:pPr>
        <w:tabs>
          <w:tab w:val="left" w:pos="3318"/>
        </w:tabs>
        <w:ind w:right="-7"/>
        <w:jc w:val="both"/>
        <w:rPr>
          <w:rFonts w:ascii="Times New Roman" w:eastAsia="Times New Roman" w:hAnsi="Times New Roman"/>
          <w:b/>
          <w:sz w:val="28"/>
          <w:szCs w:val="28"/>
          <w:lang w:val="fr-FR" w:eastAsia="ro-RO"/>
        </w:rPr>
      </w:pPr>
      <w:r>
        <w:rPr>
          <w:rFonts w:ascii="Times New Roman" w:eastAsia="Times New Roman" w:hAnsi="Times New Roman"/>
          <w:b/>
          <w:sz w:val="28"/>
          <w:szCs w:val="28"/>
          <w:lang w:val="fr-FR" w:eastAsia="ro-RO"/>
        </w:rPr>
        <w:t>Analiza tendinţelor pe învăţămâ</w:t>
      </w:r>
      <w:r w:rsidR="00E24BAE" w:rsidRPr="00F67266">
        <w:rPr>
          <w:rFonts w:ascii="Times New Roman" w:eastAsia="Times New Roman" w:hAnsi="Times New Roman"/>
          <w:b/>
          <w:sz w:val="28"/>
          <w:szCs w:val="28"/>
          <w:lang w:val="fr-FR" w:eastAsia="ro-RO"/>
        </w:rPr>
        <w:t>ntul primar, gimnazial (nr</w:t>
      </w:r>
      <w:r>
        <w:rPr>
          <w:rFonts w:ascii="Times New Roman" w:eastAsia="Times New Roman" w:hAnsi="Times New Roman"/>
          <w:b/>
          <w:sz w:val="28"/>
          <w:szCs w:val="28"/>
          <w:lang w:val="fr-FR" w:eastAsia="ro-RO"/>
        </w:rPr>
        <w:t>.</w:t>
      </w:r>
    </w:p>
    <w:p w:rsidR="00E24BAE" w:rsidRPr="0068172D" w:rsidRDefault="00E24BAE" w:rsidP="00E24BAE">
      <w:pPr>
        <w:tabs>
          <w:tab w:val="left" w:pos="3318"/>
        </w:tabs>
        <w:ind w:right="-7"/>
        <w:jc w:val="both"/>
        <w:rPr>
          <w:rFonts w:ascii="Times New Roman" w:eastAsia="Times New Roman" w:hAnsi="Times New Roman"/>
          <w:b/>
          <w:sz w:val="32"/>
          <w:szCs w:val="32"/>
          <w:lang w:val="fr-FR" w:eastAsia="ro-RO"/>
        </w:rPr>
      </w:pPr>
      <w:r w:rsidRPr="00F67266">
        <w:rPr>
          <w:rFonts w:ascii="Times New Roman" w:eastAsia="Times New Roman" w:hAnsi="Times New Roman"/>
          <w:b/>
          <w:sz w:val="28"/>
          <w:szCs w:val="28"/>
          <w:lang w:val="fr-FR" w:eastAsia="ro-RO"/>
        </w:rPr>
        <w:t xml:space="preserve"> de copii pe fiecare treaptă  cu indicarea tendinţelor  în comparaţie cu anul precedent)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520"/>
        <w:gridCol w:w="2790"/>
        <w:gridCol w:w="2880"/>
      </w:tblGrid>
      <w:tr w:rsidR="00E24BAE" w:rsidRPr="0068172D" w:rsidTr="00A5072F">
        <w:tc>
          <w:tcPr>
            <w:tcW w:w="2088" w:type="dxa"/>
            <w:shd w:val="clear" w:color="auto" w:fill="auto"/>
          </w:tcPr>
          <w:p w:rsidR="00E24BAE" w:rsidRPr="0068172D" w:rsidRDefault="00E24BAE" w:rsidP="00A5072F">
            <w:pPr>
              <w:spacing w:after="0" w:line="240" w:lineRule="auto"/>
              <w:contextualSpacing/>
              <w:jc w:val="both"/>
              <w:textAlignment w:val="baseline"/>
              <w:rPr>
                <w:rFonts w:ascii="Times New Roman" w:eastAsia="Times New Roman" w:hAnsi="Times New Roman"/>
                <w:b/>
                <w:sz w:val="32"/>
                <w:szCs w:val="32"/>
                <w:lang w:eastAsia="ro-RO"/>
              </w:rPr>
            </w:pPr>
            <w:r w:rsidRPr="0068172D">
              <w:rPr>
                <w:rFonts w:ascii="Times New Roman" w:eastAsia="Times New Roman" w:hAnsi="Times New Roman"/>
                <w:b/>
                <w:sz w:val="32"/>
                <w:szCs w:val="32"/>
                <w:lang w:eastAsia="ro-RO"/>
              </w:rPr>
              <w:t>Anii de</w:t>
            </w:r>
          </w:p>
          <w:p w:rsidR="00E24BAE" w:rsidRPr="0068172D" w:rsidRDefault="00E24BAE" w:rsidP="00A5072F">
            <w:pPr>
              <w:spacing w:after="0" w:line="240" w:lineRule="auto"/>
              <w:contextualSpacing/>
              <w:jc w:val="both"/>
              <w:textAlignment w:val="baseline"/>
              <w:rPr>
                <w:rFonts w:ascii="Times New Roman" w:eastAsia="Times New Roman" w:hAnsi="Times New Roman"/>
                <w:b/>
                <w:sz w:val="32"/>
                <w:szCs w:val="32"/>
                <w:lang w:eastAsia="ro-RO"/>
              </w:rPr>
            </w:pPr>
            <w:r w:rsidRPr="0068172D">
              <w:rPr>
                <w:rFonts w:ascii="Times New Roman" w:eastAsia="Times New Roman" w:hAnsi="Times New Roman"/>
                <w:b/>
                <w:sz w:val="32"/>
                <w:szCs w:val="32"/>
                <w:lang w:eastAsia="ro-RO"/>
              </w:rPr>
              <w:t xml:space="preserve"> studiu</w:t>
            </w:r>
          </w:p>
        </w:tc>
        <w:tc>
          <w:tcPr>
            <w:tcW w:w="2520" w:type="dxa"/>
            <w:shd w:val="clear" w:color="auto" w:fill="auto"/>
          </w:tcPr>
          <w:p w:rsidR="00E24BAE" w:rsidRPr="0068172D" w:rsidRDefault="00E24BAE" w:rsidP="00A5072F">
            <w:pPr>
              <w:spacing w:after="0" w:line="240" w:lineRule="auto"/>
              <w:contextualSpacing/>
              <w:jc w:val="both"/>
              <w:textAlignment w:val="baseline"/>
              <w:rPr>
                <w:rFonts w:ascii="Times New Roman" w:eastAsia="Times New Roman" w:hAnsi="Times New Roman"/>
                <w:b/>
                <w:color w:val="1F4E79" w:themeColor="accent1" w:themeShade="80"/>
                <w:sz w:val="32"/>
                <w:szCs w:val="32"/>
                <w:lang w:eastAsia="ro-RO"/>
              </w:rPr>
            </w:pPr>
            <w:r w:rsidRPr="0068172D">
              <w:rPr>
                <w:rFonts w:ascii="Times New Roman" w:eastAsia="Times New Roman" w:hAnsi="Times New Roman"/>
                <w:b/>
                <w:color w:val="1F4E79" w:themeColor="accent1" w:themeShade="80"/>
                <w:sz w:val="32"/>
                <w:szCs w:val="32"/>
                <w:lang w:eastAsia="ro-RO"/>
              </w:rPr>
              <w:t>Ciclul Primar</w:t>
            </w:r>
          </w:p>
        </w:tc>
        <w:tc>
          <w:tcPr>
            <w:tcW w:w="2790" w:type="dxa"/>
            <w:shd w:val="clear" w:color="auto" w:fill="auto"/>
          </w:tcPr>
          <w:p w:rsidR="00E24BAE" w:rsidRPr="0068172D" w:rsidRDefault="00E24BAE" w:rsidP="00A5072F">
            <w:pPr>
              <w:spacing w:after="0" w:line="240" w:lineRule="auto"/>
              <w:contextualSpacing/>
              <w:jc w:val="both"/>
              <w:textAlignment w:val="baseline"/>
              <w:rPr>
                <w:rFonts w:ascii="Times New Roman" w:eastAsia="Times New Roman" w:hAnsi="Times New Roman"/>
                <w:b/>
                <w:color w:val="FF0000"/>
                <w:sz w:val="32"/>
                <w:szCs w:val="32"/>
                <w:lang w:eastAsia="ro-RO"/>
              </w:rPr>
            </w:pPr>
            <w:r w:rsidRPr="0068172D">
              <w:rPr>
                <w:rFonts w:ascii="Times New Roman" w:eastAsia="Times New Roman" w:hAnsi="Times New Roman"/>
                <w:b/>
                <w:color w:val="FF0000"/>
                <w:sz w:val="32"/>
                <w:szCs w:val="32"/>
                <w:lang w:eastAsia="ro-RO"/>
              </w:rPr>
              <w:t>Ciclul gimnazial</w:t>
            </w:r>
          </w:p>
        </w:tc>
        <w:tc>
          <w:tcPr>
            <w:tcW w:w="2880" w:type="dxa"/>
            <w:shd w:val="clear" w:color="auto" w:fill="auto"/>
          </w:tcPr>
          <w:p w:rsidR="00E24BAE" w:rsidRPr="0068172D" w:rsidRDefault="00E24BAE" w:rsidP="00A5072F">
            <w:pPr>
              <w:spacing w:after="0" w:line="240" w:lineRule="auto"/>
              <w:contextualSpacing/>
              <w:jc w:val="both"/>
              <w:textAlignment w:val="baseline"/>
              <w:rPr>
                <w:rFonts w:ascii="Times New Roman" w:eastAsia="Times New Roman" w:hAnsi="Times New Roman"/>
                <w:b/>
                <w:color w:val="00B050"/>
                <w:sz w:val="32"/>
                <w:szCs w:val="32"/>
                <w:lang w:eastAsia="ro-RO"/>
              </w:rPr>
            </w:pPr>
            <w:r w:rsidRPr="0068172D">
              <w:rPr>
                <w:rFonts w:ascii="Times New Roman" w:eastAsia="Times New Roman" w:hAnsi="Times New Roman"/>
                <w:b/>
                <w:color w:val="00B050"/>
                <w:sz w:val="32"/>
                <w:szCs w:val="32"/>
                <w:lang w:eastAsia="ro-RO"/>
              </w:rPr>
              <w:t xml:space="preserve">Total pe </w:t>
            </w:r>
          </w:p>
          <w:p w:rsidR="00E24BAE" w:rsidRPr="0068172D" w:rsidRDefault="00E24BAE" w:rsidP="00A5072F">
            <w:pPr>
              <w:spacing w:after="0" w:line="240" w:lineRule="auto"/>
              <w:contextualSpacing/>
              <w:jc w:val="both"/>
              <w:textAlignment w:val="baseline"/>
              <w:rPr>
                <w:rFonts w:ascii="Times New Roman" w:eastAsia="Times New Roman" w:hAnsi="Times New Roman"/>
                <w:b/>
                <w:color w:val="00B050"/>
                <w:sz w:val="32"/>
                <w:szCs w:val="32"/>
                <w:lang w:eastAsia="ro-RO"/>
              </w:rPr>
            </w:pPr>
            <w:r w:rsidRPr="0068172D">
              <w:rPr>
                <w:rFonts w:ascii="Times New Roman" w:eastAsia="Times New Roman" w:hAnsi="Times New Roman"/>
                <w:b/>
                <w:color w:val="00B050"/>
                <w:sz w:val="32"/>
                <w:szCs w:val="32"/>
                <w:lang w:eastAsia="ro-RO"/>
              </w:rPr>
              <w:t>gimnaziu</w:t>
            </w:r>
          </w:p>
        </w:tc>
      </w:tr>
      <w:tr w:rsidR="00E24BAE" w:rsidRPr="0068172D" w:rsidTr="00A5072F">
        <w:tc>
          <w:tcPr>
            <w:tcW w:w="2088" w:type="dxa"/>
            <w:shd w:val="clear" w:color="auto" w:fill="auto"/>
          </w:tcPr>
          <w:p w:rsidR="00E24BAE" w:rsidRPr="0068172D" w:rsidRDefault="00FE05EA" w:rsidP="00A5072F">
            <w:pPr>
              <w:spacing w:after="0" w:line="240" w:lineRule="auto"/>
              <w:contextualSpacing/>
              <w:jc w:val="both"/>
              <w:textAlignment w:val="baseline"/>
              <w:rPr>
                <w:rFonts w:ascii="Times New Roman" w:eastAsia="Times New Roman" w:hAnsi="Times New Roman"/>
                <w:b/>
                <w:sz w:val="32"/>
                <w:szCs w:val="32"/>
                <w:lang w:val="ro-MO" w:eastAsia="ro-RO"/>
              </w:rPr>
            </w:pPr>
            <w:r w:rsidRPr="0068172D">
              <w:rPr>
                <w:rFonts w:ascii="Times New Roman" w:eastAsia="Times New Roman" w:hAnsi="Times New Roman"/>
                <w:b/>
                <w:sz w:val="32"/>
                <w:szCs w:val="32"/>
                <w:lang w:eastAsia="ro-RO"/>
              </w:rPr>
              <w:t>202</w:t>
            </w:r>
            <w:r w:rsidRPr="0068172D">
              <w:rPr>
                <w:rFonts w:ascii="Times New Roman" w:eastAsia="Times New Roman" w:hAnsi="Times New Roman"/>
                <w:b/>
                <w:sz w:val="32"/>
                <w:szCs w:val="32"/>
                <w:lang w:val="ro-MO" w:eastAsia="ro-RO"/>
              </w:rPr>
              <w:t>1</w:t>
            </w:r>
            <w:r w:rsidR="00CA2F13" w:rsidRPr="0068172D">
              <w:rPr>
                <w:rFonts w:ascii="Times New Roman" w:eastAsia="Times New Roman" w:hAnsi="Times New Roman"/>
                <w:b/>
                <w:sz w:val="32"/>
                <w:szCs w:val="32"/>
                <w:lang w:eastAsia="ro-RO"/>
              </w:rPr>
              <w:t>-202</w:t>
            </w:r>
            <w:r w:rsidRPr="0068172D">
              <w:rPr>
                <w:rFonts w:ascii="Times New Roman" w:eastAsia="Times New Roman" w:hAnsi="Times New Roman"/>
                <w:b/>
                <w:sz w:val="32"/>
                <w:szCs w:val="32"/>
                <w:lang w:val="ro-MO" w:eastAsia="ro-RO"/>
              </w:rPr>
              <w:t>2</w:t>
            </w:r>
          </w:p>
        </w:tc>
        <w:tc>
          <w:tcPr>
            <w:tcW w:w="2520" w:type="dxa"/>
            <w:shd w:val="clear" w:color="auto" w:fill="auto"/>
          </w:tcPr>
          <w:p w:rsidR="00E24BAE" w:rsidRPr="0068172D" w:rsidRDefault="00CA2F13" w:rsidP="00A5072F">
            <w:pPr>
              <w:spacing w:after="0" w:line="240" w:lineRule="auto"/>
              <w:contextualSpacing/>
              <w:jc w:val="both"/>
              <w:textAlignment w:val="baseline"/>
              <w:rPr>
                <w:rFonts w:ascii="Times New Roman" w:eastAsia="Times New Roman" w:hAnsi="Times New Roman"/>
                <w:b/>
                <w:color w:val="1F4E79" w:themeColor="accent1" w:themeShade="80"/>
                <w:sz w:val="32"/>
                <w:szCs w:val="32"/>
                <w:lang w:val="ro-MO" w:eastAsia="ro-RO"/>
              </w:rPr>
            </w:pPr>
            <w:r w:rsidRPr="0068172D">
              <w:rPr>
                <w:rFonts w:ascii="Times New Roman" w:eastAsia="Times New Roman" w:hAnsi="Times New Roman"/>
                <w:b/>
                <w:color w:val="1F4E79" w:themeColor="accent1" w:themeShade="80"/>
                <w:sz w:val="32"/>
                <w:szCs w:val="32"/>
                <w:lang w:eastAsia="ro-RO"/>
              </w:rPr>
              <w:t>6</w:t>
            </w:r>
            <w:r w:rsidR="0079593A" w:rsidRPr="0068172D">
              <w:rPr>
                <w:rFonts w:ascii="Times New Roman" w:eastAsia="Times New Roman" w:hAnsi="Times New Roman"/>
                <w:b/>
                <w:color w:val="1F4E79" w:themeColor="accent1" w:themeShade="80"/>
                <w:sz w:val="32"/>
                <w:szCs w:val="32"/>
                <w:lang w:val="ro-MO" w:eastAsia="ro-RO"/>
              </w:rPr>
              <w:t>0</w:t>
            </w:r>
          </w:p>
        </w:tc>
        <w:tc>
          <w:tcPr>
            <w:tcW w:w="2790" w:type="dxa"/>
            <w:shd w:val="clear" w:color="auto" w:fill="auto"/>
          </w:tcPr>
          <w:p w:rsidR="00E24BAE" w:rsidRPr="0068172D" w:rsidRDefault="007361E8" w:rsidP="00A5072F">
            <w:pPr>
              <w:spacing w:after="0" w:line="240" w:lineRule="auto"/>
              <w:contextualSpacing/>
              <w:jc w:val="both"/>
              <w:textAlignment w:val="baseline"/>
              <w:rPr>
                <w:rFonts w:ascii="Times New Roman" w:eastAsia="Times New Roman" w:hAnsi="Times New Roman"/>
                <w:b/>
                <w:color w:val="FF0000"/>
                <w:sz w:val="32"/>
                <w:szCs w:val="32"/>
                <w:lang w:val="ro-MO" w:eastAsia="ro-RO"/>
              </w:rPr>
            </w:pPr>
            <w:r w:rsidRPr="0068172D">
              <w:rPr>
                <w:rFonts w:ascii="Times New Roman" w:eastAsia="Times New Roman" w:hAnsi="Times New Roman"/>
                <w:b/>
                <w:color w:val="FF0000"/>
                <w:sz w:val="32"/>
                <w:szCs w:val="32"/>
                <w:lang w:eastAsia="ro-RO"/>
              </w:rPr>
              <w:t>7</w:t>
            </w:r>
            <w:r w:rsidR="0079593A" w:rsidRPr="0068172D">
              <w:rPr>
                <w:rFonts w:ascii="Times New Roman" w:eastAsia="Times New Roman" w:hAnsi="Times New Roman"/>
                <w:b/>
                <w:color w:val="FF0000"/>
                <w:sz w:val="32"/>
                <w:szCs w:val="32"/>
                <w:lang w:val="ro-MO" w:eastAsia="ro-RO"/>
              </w:rPr>
              <w:t>1</w:t>
            </w:r>
          </w:p>
        </w:tc>
        <w:tc>
          <w:tcPr>
            <w:tcW w:w="2880" w:type="dxa"/>
            <w:shd w:val="clear" w:color="auto" w:fill="auto"/>
          </w:tcPr>
          <w:p w:rsidR="00E24BAE" w:rsidRPr="0068172D" w:rsidRDefault="0079593A" w:rsidP="00A5072F">
            <w:pPr>
              <w:spacing w:after="0" w:line="240" w:lineRule="auto"/>
              <w:contextualSpacing/>
              <w:jc w:val="both"/>
              <w:textAlignment w:val="baseline"/>
              <w:rPr>
                <w:rFonts w:ascii="Times New Roman" w:eastAsia="Times New Roman" w:hAnsi="Times New Roman"/>
                <w:b/>
                <w:color w:val="00B050"/>
                <w:sz w:val="32"/>
                <w:szCs w:val="32"/>
                <w:lang w:eastAsia="ro-RO"/>
              </w:rPr>
            </w:pPr>
            <w:r w:rsidRPr="0068172D">
              <w:rPr>
                <w:rFonts w:ascii="Times New Roman" w:eastAsia="Times New Roman" w:hAnsi="Times New Roman"/>
                <w:b/>
                <w:color w:val="00B050"/>
                <w:sz w:val="32"/>
                <w:szCs w:val="32"/>
                <w:lang w:eastAsia="ro-RO"/>
              </w:rPr>
              <w:t>1</w:t>
            </w:r>
            <w:r w:rsidRPr="0068172D">
              <w:rPr>
                <w:rFonts w:ascii="Times New Roman" w:eastAsia="Times New Roman" w:hAnsi="Times New Roman"/>
                <w:b/>
                <w:color w:val="00B050"/>
                <w:sz w:val="32"/>
                <w:szCs w:val="32"/>
                <w:lang w:val="ro-MO" w:eastAsia="ro-RO"/>
              </w:rPr>
              <w:t>3</w:t>
            </w:r>
            <w:r w:rsidR="007361E8" w:rsidRPr="0068172D">
              <w:rPr>
                <w:rFonts w:ascii="Times New Roman" w:eastAsia="Times New Roman" w:hAnsi="Times New Roman"/>
                <w:b/>
                <w:color w:val="00B050"/>
                <w:sz w:val="32"/>
                <w:szCs w:val="32"/>
                <w:lang w:eastAsia="ro-RO"/>
              </w:rPr>
              <w:t>1</w:t>
            </w:r>
          </w:p>
        </w:tc>
      </w:tr>
      <w:tr w:rsidR="00E24BAE" w:rsidRPr="0068172D" w:rsidTr="00A5072F">
        <w:tc>
          <w:tcPr>
            <w:tcW w:w="2088" w:type="dxa"/>
            <w:shd w:val="clear" w:color="auto" w:fill="auto"/>
          </w:tcPr>
          <w:p w:rsidR="00E24BAE" w:rsidRPr="0068172D" w:rsidRDefault="00CA2F13" w:rsidP="00A5072F">
            <w:pPr>
              <w:spacing w:after="0" w:line="240" w:lineRule="auto"/>
              <w:contextualSpacing/>
              <w:jc w:val="both"/>
              <w:textAlignment w:val="baseline"/>
              <w:rPr>
                <w:rFonts w:ascii="Times New Roman" w:eastAsia="Times New Roman" w:hAnsi="Times New Roman"/>
                <w:b/>
                <w:sz w:val="32"/>
                <w:szCs w:val="32"/>
                <w:lang w:val="ro-MO" w:eastAsia="ro-RO"/>
              </w:rPr>
            </w:pPr>
            <w:r w:rsidRPr="0068172D">
              <w:rPr>
                <w:rFonts w:ascii="Times New Roman" w:eastAsia="Times New Roman" w:hAnsi="Times New Roman"/>
                <w:b/>
                <w:sz w:val="32"/>
                <w:szCs w:val="32"/>
                <w:lang w:eastAsia="ro-RO"/>
              </w:rPr>
              <w:t>20</w:t>
            </w:r>
            <w:r w:rsidR="00FE05EA" w:rsidRPr="0068172D">
              <w:rPr>
                <w:rFonts w:ascii="Times New Roman" w:eastAsia="Times New Roman" w:hAnsi="Times New Roman"/>
                <w:b/>
                <w:sz w:val="32"/>
                <w:szCs w:val="32"/>
                <w:lang w:eastAsia="ro-RO"/>
              </w:rPr>
              <w:t>2</w:t>
            </w:r>
            <w:r w:rsidR="00FE05EA" w:rsidRPr="0068172D">
              <w:rPr>
                <w:rFonts w:ascii="Times New Roman" w:eastAsia="Times New Roman" w:hAnsi="Times New Roman"/>
                <w:b/>
                <w:sz w:val="32"/>
                <w:szCs w:val="32"/>
                <w:lang w:val="ro-MO" w:eastAsia="ro-RO"/>
              </w:rPr>
              <w:t>2</w:t>
            </w:r>
            <w:r w:rsidRPr="0068172D">
              <w:rPr>
                <w:rFonts w:ascii="Times New Roman" w:eastAsia="Times New Roman" w:hAnsi="Times New Roman"/>
                <w:b/>
                <w:sz w:val="32"/>
                <w:szCs w:val="32"/>
                <w:lang w:eastAsia="ro-RO"/>
              </w:rPr>
              <w:t>-202</w:t>
            </w:r>
            <w:r w:rsidR="00FE05EA" w:rsidRPr="0068172D">
              <w:rPr>
                <w:rFonts w:ascii="Times New Roman" w:eastAsia="Times New Roman" w:hAnsi="Times New Roman"/>
                <w:b/>
                <w:sz w:val="32"/>
                <w:szCs w:val="32"/>
                <w:lang w:val="ro-MO" w:eastAsia="ro-RO"/>
              </w:rPr>
              <w:t>3</w:t>
            </w:r>
          </w:p>
        </w:tc>
        <w:tc>
          <w:tcPr>
            <w:tcW w:w="2520" w:type="dxa"/>
            <w:shd w:val="clear" w:color="auto" w:fill="auto"/>
          </w:tcPr>
          <w:p w:rsidR="00E24BAE" w:rsidRPr="0068172D" w:rsidRDefault="00CA2F13" w:rsidP="00A5072F">
            <w:pPr>
              <w:spacing w:after="0" w:line="240" w:lineRule="auto"/>
              <w:contextualSpacing/>
              <w:jc w:val="both"/>
              <w:textAlignment w:val="baseline"/>
              <w:rPr>
                <w:rFonts w:ascii="Times New Roman" w:eastAsia="Times New Roman" w:hAnsi="Times New Roman"/>
                <w:b/>
                <w:color w:val="1F4E79" w:themeColor="accent1" w:themeShade="80"/>
                <w:sz w:val="32"/>
                <w:szCs w:val="32"/>
                <w:lang w:val="ro-MO" w:eastAsia="ro-RO"/>
              </w:rPr>
            </w:pPr>
            <w:r w:rsidRPr="0068172D">
              <w:rPr>
                <w:rFonts w:ascii="Times New Roman" w:eastAsia="Times New Roman" w:hAnsi="Times New Roman"/>
                <w:b/>
                <w:color w:val="1F4E79" w:themeColor="accent1" w:themeShade="80"/>
                <w:sz w:val="32"/>
                <w:szCs w:val="32"/>
                <w:lang w:eastAsia="ro-RO"/>
              </w:rPr>
              <w:t>6</w:t>
            </w:r>
            <w:r w:rsidR="0079593A" w:rsidRPr="0068172D">
              <w:rPr>
                <w:rFonts w:ascii="Times New Roman" w:eastAsia="Times New Roman" w:hAnsi="Times New Roman"/>
                <w:b/>
                <w:color w:val="1F4E79" w:themeColor="accent1" w:themeShade="80"/>
                <w:sz w:val="32"/>
                <w:szCs w:val="32"/>
                <w:lang w:val="ro-MO" w:eastAsia="ro-RO"/>
              </w:rPr>
              <w:t>7</w:t>
            </w:r>
          </w:p>
        </w:tc>
        <w:tc>
          <w:tcPr>
            <w:tcW w:w="2790" w:type="dxa"/>
            <w:shd w:val="clear" w:color="auto" w:fill="auto"/>
          </w:tcPr>
          <w:p w:rsidR="00E24BAE" w:rsidRPr="0068172D" w:rsidRDefault="0068172D" w:rsidP="00A5072F">
            <w:pPr>
              <w:spacing w:after="0" w:line="240" w:lineRule="auto"/>
              <w:contextualSpacing/>
              <w:jc w:val="both"/>
              <w:textAlignment w:val="baseline"/>
              <w:rPr>
                <w:rFonts w:ascii="Times New Roman" w:eastAsia="Times New Roman" w:hAnsi="Times New Roman"/>
                <w:b/>
                <w:color w:val="FF0000"/>
                <w:sz w:val="32"/>
                <w:szCs w:val="32"/>
                <w:lang w:val="ro-MO" w:eastAsia="ro-RO"/>
              </w:rPr>
            </w:pPr>
            <w:r w:rsidRPr="0068172D">
              <w:rPr>
                <w:rFonts w:ascii="Times New Roman" w:eastAsia="Times New Roman" w:hAnsi="Times New Roman"/>
                <w:b/>
                <w:color w:val="FF0000"/>
                <w:sz w:val="32"/>
                <w:szCs w:val="32"/>
                <w:lang w:val="ro-MO" w:eastAsia="ro-RO"/>
              </w:rPr>
              <w:t>65</w:t>
            </w:r>
          </w:p>
        </w:tc>
        <w:tc>
          <w:tcPr>
            <w:tcW w:w="2880" w:type="dxa"/>
            <w:shd w:val="clear" w:color="auto" w:fill="auto"/>
          </w:tcPr>
          <w:p w:rsidR="00E24BAE" w:rsidRPr="0068172D" w:rsidRDefault="00CA2F13" w:rsidP="00A5072F">
            <w:pPr>
              <w:spacing w:after="0" w:line="240" w:lineRule="auto"/>
              <w:contextualSpacing/>
              <w:jc w:val="both"/>
              <w:textAlignment w:val="baseline"/>
              <w:rPr>
                <w:rFonts w:ascii="Times New Roman" w:eastAsia="Times New Roman" w:hAnsi="Times New Roman"/>
                <w:b/>
                <w:color w:val="00B050"/>
                <w:sz w:val="32"/>
                <w:szCs w:val="32"/>
                <w:lang w:val="ro-MO" w:eastAsia="ro-RO"/>
              </w:rPr>
            </w:pPr>
            <w:r w:rsidRPr="0068172D">
              <w:rPr>
                <w:rFonts w:ascii="Times New Roman" w:eastAsia="Times New Roman" w:hAnsi="Times New Roman"/>
                <w:b/>
                <w:color w:val="00B050"/>
                <w:sz w:val="32"/>
                <w:szCs w:val="32"/>
                <w:lang w:eastAsia="ro-RO"/>
              </w:rPr>
              <w:t>13</w:t>
            </w:r>
            <w:r w:rsidR="0068172D" w:rsidRPr="0068172D">
              <w:rPr>
                <w:rFonts w:ascii="Times New Roman" w:eastAsia="Times New Roman" w:hAnsi="Times New Roman"/>
                <w:b/>
                <w:color w:val="00B050"/>
                <w:sz w:val="32"/>
                <w:szCs w:val="32"/>
                <w:lang w:val="ro-MO" w:eastAsia="ro-RO"/>
              </w:rPr>
              <w:t>2</w:t>
            </w:r>
          </w:p>
        </w:tc>
      </w:tr>
      <w:tr w:rsidR="00E24BAE" w:rsidRPr="0068172D" w:rsidTr="00A5072F">
        <w:tc>
          <w:tcPr>
            <w:tcW w:w="2088" w:type="dxa"/>
            <w:shd w:val="clear" w:color="auto" w:fill="auto"/>
          </w:tcPr>
          <w:p w:rsidR="00E24BAE" w:rsidRPr="0068172D" w:rsidRDefault="00FE05EA" w:rsidP="00A5072F">
            <w:pPr>
              <w:spacing w:after="0" w:line="240" w:lineRule="auto"/>
              <w:contextualSpacing/>
              <w:jc w:val="both"/>
              <w:textAlignment w:val="baseline"/>
              <w:rPr>
                <w:rFonts w:ascii="Times New Roman" w:eastAsia="Times New Roman" w:hAnsi="Times New Roman"/>
                <w:b/>
                <w:sz w:val="32"/>
                <w:szCs w:val="32"/>
                <w:lang w:val="ro-MO" w:eastAsia="ro-RO"/>
              </w:rPr>
            </w:pPr>
            <w:r w:rsidRPr="0068172D">
              <w:rPr>
                <w:rFonts w:ascii="Times New Roman" w:eastAsia="Times New Roman" w:hAnsi="Times New Roman"/>
                <w:b/>
                <w:sz w:val="32"/>
                <w:szCs w:val="32"/>
                <w:lang w:eastAsia="ro-RO"/>
              </w:rPr>
              <w:t>202</w:t>
            </w:r>
            <w:r w:rsidRPr="0068172D">
              <w:rPr>
                <w:rFonts w:ascii="Times New Roman" w:eastAsia="Times New Roman" w:hAnsi="Times New Roman"/>
                <w:b/>
                <w:sz w:val="32"/>
                <w:szCs w:val="32"/>
                <w:lang w:val="ro-MO" w:eastAsia="ro-RO"/>
              </w:rPr>
              <w:t>3</w:t>
            </w:r>
            <w:r w:rsidR="00CE51C1" w:rsidRPr="0068172D">
              <w:rPr>
                <w:rFonts w:ascii="Times New Roman" w:eastAsia="Times New Roman" w:hAnsi="Times New Roman"/>
                <w:b/>
                <w:sz w:val="32"/>
                <w:szCs w:val="32"/>
                <w:lang w:eastAsia="ro-RO"/>
              </w:rPr>
              <w:t>-202</w:t>
            </w:r>
            <w:r w:rsidRPr="0068172D">
              <w:rPr>
                <w:rFonts w:ascii="Times New Roman" w:eastAsia="Times New Roman" w:hAnsi="Times New Roman"/>
                <w:b/>
                <w:sz w:val="32"/>
                <w:szCs w:val="32"/>
                <w:lang w:val="ro-MO" w:eastAsia="ro-RO"/>
              </w:rPr>
              <w:t>4</w:t>
            </w:r>
          </w:p>
        </w:tc>
        <w:tc>
          <w:tcPr>
            <w:tcW w:w="2520" w:type="dxa"/>
            <w:shd w:val="clear" w:color="auto" w:fill="auto"/>
          </w:tcPr>
          <w:p w:rsidR="00E24BAE" w:rsidRPr="0068172D" w:rsidRDefault="0068172D" w:rsidP="00A5072F">
            <w:pPr>
              <w:spacing w:after="0" w:line="240" w:lineRule="auto"/>
              <w:contextualSpacing/>
              <w:jc w:val="both"/>
              <w:textAlignment w:val="baseline"/>
              <w:rPr>
                <w:rFonts w:ascii="Times New Roman" w:eastAsia="Times New Roman" w:hAnsi="Times New Roman"/>
                <w:b/>
                <w:color w:val="1F4E79" w:themeColor="accent1" w:themeShade="80"/>
                <w:sz w:val="32"/>
                <w:szCs w:val="32"/>
                <w:lang w:val="ro-MO" w:eastAsia="ro-RO"/>
              </w:rPr>
            </w:pPr>
            <w:r w:rsidRPr="0068172D">
              <w:rPr>
                <w:rFonts w:ascii="Times New Roman" w:eastAsia="Times New Roman" w:hAnsi="Times New Roman"/>
                <w:b/>
                <w:color w:val="1F4E79" w:themeColor="accent1" w:themeShade="80"/>
                <w:sz w:val="32"/>
                <w:szCs w:val="32"/>
                <w:lang w:val="ro-MO" w:eastAsia="ro-RO"/>
              </w:rPr>
              <w:t>72</w:t>
            </w:r>
          </w:p>
        </w:tc>
        <w:tc>
          <w:tcPr>
            <w:tcW w:w="2790" w:type="dxa"/>
            <w:shd w:val="clear" w:color="auto" w:fill="auto"/>
          </w:tcPr>
          <w:p w:rsidR="00E24BAE" w:rsidRPr="0068172D" w:rsidRDefault="00CA2F13" w:rsidP="00A5072F">
            <w:pPr>
              <w:spacing w:after="0" w:line="240" w:lineRule="auto"/>
              <w:contextualSpacing/>
              <w:jc w:val="both"/>
              <w:textAlignment w:val="baseline"/>
              <w:rPr>
                <w:rFonts w:ascii="Times New Roman" w:eastAsia="Times New Roman" w:hAnsi="Times New Roman"/>
                <w:b/>
                <w:color w:val="FF0000"/>
                <w:sz w:val="32"/>
                <w:szCs w:val="32"/>
                <w:lang w:val="ro-MO" w:eastAsia="ro-RO"/>
              </w:rPr>
            </w:pPr>
            <w:r w:rsidRPr="0068172D">
              <w:rPr>
                <w:rFonts w:ascii="Times New Roman" w:eastAsia="Times New Roman" w:hAnsi="Times New Roman"/>
                <w:b/>
                <w:color w:val="FF0000"/>
                <w:sz w:val="32"/>
                <w:szCs w:val="32"/>
                <w:lang w:eastAsia="ro-RO"/>
              </w:rPr>
              <w:t>6</w:t>
            </w:r>
            <w:r w:rsidR="0068172D" w:rsidRPr="0068172D">
              <w:rPr>
                <w:rFonts w:ascii="Times New Roman" w:eastAsia="Times New Roman" w:hAnsi="Times New Roman"/>
                <w:b/>
                <w:color w:val="FF0000"/>
                <w:sz w:val="32"/>
                <w:szCs w:val="32"/>
                <w:lang w:val="ro-MO" w:eastAsia="ro-RO"/>
              </w:rPr>
              <w:t>9</w:t>
            </w:r>
          </w:p>
        </w:tc>
        <w:tc>
          <w:tcPr>
            <w:tcW w:w="2880" w:type="dxa"/>
            <w:shd w:val="clear" w:color="auto" w:fill="auto"/>
          </w:tcPr>
          <w:p w:rsidR="00E24BAE" w:rsidRPr="0068172D" w:rsidRDefault="00CA2F13" w:rsidP="00A5072F">
            <w:pPr>
              <w:spacing w:after="0" w:line="240" w:lineRule="auto"/>
              <w:contextualSpacing/>
              <w:jc w:val="both"/>
              <w:textAlignment w:val="baseline"/>
              <w:rPr>
                <w:rFonts w:ascii="Times New Roman" w:eastAsia="Times New Roman" w:hAnsi="Times New Roman"/>
                <w:b/>
                <w:color w:val="00B050"/>
                <w:sz w:val="32"/>
                <w:szCs w:val="32"/>
                <w:lang w:val="ro-MO" w:eastAsia="ro-RO"/>
              </w:rPr>
            </w:pPr>
            <w:r w:rsidRPr="0068172D">
              <w:rPr>
                <w:rFonts w:ascii="Times New Roman" w:eastAsia="Times New Roman" w:hAnsi="Times New Roman"/>
                <w:b/>
                <w:color w:val="00B050"/>
                <w:sz w:val="32"/>
                <w:szCs w:val="32"/>
                <w:lang w:eastAsia="ro-RO"/>
              </w:rPr>
              <w:t>1</w:t>
            </w:r>
            <w:r w:rsidR="0068172D" w:rsidRPr="0068172D">
              <w:rPr>
                <w:rFonts w:ascii="Times New Roman" w:eastAsia="Times New Roman" w:hAnsi="Times New Roman"/>
                <w:b/>
                <w:color w:val="00B050"/>
                <w:sz w:val="32"/>
                <w:szCs w:val="32"/>
                <w:lang w:val="ro-MO" w:eastAsia="ro-RO"/>
              </w:rPr>
              <w:t>41</w:t>
            </w:r>
          </w:p>
        </w:tc>
      </w:tr>
      <w:tr w:rsidR="00E24BAE" w:rsidRPr="0068172D" w:rsidTr="00A5072F">
        <w:tc>
          <w:tcPr>
            <w:tcW w:w="2088" w:type="dxa"/>
            <w:shd w:val="clear" w:color="auto" w:fill="auto"/>
          </w:tcPr>
          <w:p w:rsidR="00E24BAE" w:rsidRPr="0068172D" w:rsidRDefault="00FE05EA" w:rsidP="00A5072F">
            <w:pPr>
              <w:spacing w:after="0" w:line="240" w:lineRule="auto"/>
              <w:contextualSpacing/>
              <w:jc w:val="both"/>
              <w:textAlignment w:val="baseline"/>
              <w:rPr>
                <w:rFonts w:ascii="Times New Roman" w:eastAsia="Times New Roman" w:hAnsi="Times New Roman"/>
                <w:b/>
                <w:sz w:val="32"/>
                <w:szCs w:val="32"/>
                <w:lang w:val="ro-MO" w:eastAsia="ro-RO"/>
              </w:rPr>
            </w:pPr>
            <w:r w:rsidRPr="0068172D">
              <w:rPr>
                <w:rFonts w:ascii="Times New Roman" w:eastAsia="Times New Roman" w:hAnsi="Times New Roman"/>
                <w:b/>
                <w:sz w:val="32"/>
                <w:szCs w:val="32"/>
                <w:lang w:eastAsia="ro-RO"/>
              </w:rPr>
              <w:t>202</w:t>
            </w:r>
            <w:r w:rsidRPr="0068172D">
              <w:rPr>
                <w:rFonts w:ascii="Times New Roman" w:eastAsia="Times New Roman" w:hAnsi="Times New Roman"/>
                <w:b/>
                <w:sz w:val="32"/>
                <w:szCs w:val="32"/>
                <w:lang w:val="ro-MO" w:eastAsia="ro-RO"/>
              </w:rPr>
              <w:t>4</w:t>
            </w:r>
            <w:r w:rsidR="00CE51C1" w:rsidRPr="0068172D">
              <w:rPr>
                <w:rFonts w:ascii="Times New Roman" w:eastAsia="Times New Roman" w:hAnsi="Times New Roman"/>
                <w:b/>
                <w:sz w:val="32"/>
                <w:szCs w:val="32"/>
                <w:lang w:eastAsia="ro-RO"/>
              </w:rPr>
              <w:t>-202</w:t>
            </w:r>
            <w:r w:rsidRPr="0068172D">
              <w:rPr>
                <w:rFonts w:ascii="Times New Roman" w:eastAsia="Times New Roman" w:hAnsi="Times New Roman"/>
                <w:b/>
                <w:sz w:val="32"/>
                <w:szCs w:val="32"/>
                <w:lang w:val="ro-MO" w:eastAsia="ro-RO"/>
              </w:rPr>
              <w:t>5</w:t>
            </w:r>
          </w:p>
        </w:tc>
        <w:tc>
          <w:tcPr>
            <w:tcW w:w="2520" w:type="dxa"/>
            <w:shd w:val="clear" w:color="auto" w:fill="auto"/>
          </w:tcPr>
          <w:p w:rsidR="00E24BAE" w:rsidRPr="0068172D" w:rsidRDefault="0068172D" w:rsidP="00A5072F">
            <w:pPr>
              <w:spacing w:after="0" w:line="240" w:lineRule="auto"/>
              <w:contextualSpacing/>
              <w:jc w:val="both"/>
              <w:textAlignment w:val="baseline"/>
              <w:rPr>
                <w:rFonts w:ascii="Times New Roman" w:eastAsia="Times New Roman" w:hAnsi="Times New Roman"/>
                <w:b/>
                <w:color w:val="1F4E79" w:themeColor="accent1" w:themeShade="80"/>
                <w:sz w:val="32"/>
                <w:szCs w:val="32"/>
                <w:lang w:val="ro-MO" w:eastAsia="ro-RO"/>
              </w:rPr>
            </w:pPr>
            <w:r w:rsidRPr="0068172D">
              <w:rPr>
                <w:rFonts w:ascii="Times New Roman" w:eastAsia="Times New Roman" w:hAnsi="Times New Roman"/>
                <w:b/>
                <w:color w:val="1F4E79" w:themeColor="accent1" w:themeShade="80"/>
                <w:sz w:val="32"/>
                <w:szCs w:val="32"/>
                <w:lang w:val="ro-MO" w:eastAsia="ro-RO"/>
              </w:rPr>
              <w:t>73</w:t>
            </w:r>
          </w:p>
        </w:tc>
        <w:tc>
          <w:tcPr>
            <w:tcW w:w="2790" w:type="dxa"/>
            <w:shd w:val="clear" w:color="auto" w:fill="auto"/>
          </w:tcPr>
          <w:p w:rsidR="00E24BAE" w:rsidRPr="0068172D" w:rsidRDefault="007361E8" w:rsidP="00A5072F">
            <w:pPr>
              <w:spacing w:after="0" w:line="240" w:lineRule="auto"/>
              <w:contextualSpacing/>
              <w:jc w:val="both"/>
              <w:textAlignment w:val="baseline"/>
              <w:rPr>
                <w:rFonts w:ascii="Times New Roman" w:eastAsia="Times New Roman" w:hAnsi="Times New Roman"/>
                <w:b/>
                <w:color w:val="FF0000"/>
                <w:sz w:val="32"/>
                <w:szCs w:val="32"/>
                <w:lang w:val="en-US" w:eastAsia="ro-RO"/>
              </w:rPr>
            </w:pPr>
            <w:r w:rsidRPr="0068172D">
              <w:rPr>
                <w:rFonts w:ascii="Times New Roman" w:eastAsia="Times New Roman" w:hAnsi="Times New Roman"/>
                <w:b/>
                <w:color w:val="FF0000"/>
                <w:sz w:val="32"/>
                <w:szCs w:val="32"/>
                <w:lang w:val="en-US" w:eastAsia="ro-RO"/>
              </w:rPr>
              <w:t>6</w:t>
            </w:r>
            <w:r w:rsidR="0068172D" w:rsidRPr="0068172D">
              <w:rPr>
                <w:rFonts w:ascii="Times New Roman" w:eastAsia="Times New Roman" w:hAnsi="Times New Roman"/>
                <w:b/>
                <w:color w:val="FF0000"/>
                <w:sz w:val="32"/>
                <w:szCs w:val="32"/>
                <w:lang w:val="en-US" w:eastAsia="ro-RO"/>
              </w:rPr>
              <w:t>9</w:t>
            </w:r>
          </w:p>
        </w:tc>
        <w:tc>
          <w:tcPr>
            <w:tcW w:w="2880" w:type="dxa"/>
            <w:shd w:val="clear" w:color="auto" w:fill="auto"/>
          </w:tcPr>
          <w:p w:rsidR="00E24BAE" w:rsidRPr="0068172D" w:rsidRDefault="007361E8" w:rsidP="00A5072F">
            <w:pPr>
              <w:spacing w:after="0" w:line="240" w:lineRule="auto"/>
              <w:contextualSpacing/>
              <w:jc w:val="both"/>
              <w:textAlignment w:val="baseline"/>
              <w:rPr>
                <w:rFonts w:ascii="Times New Roman" w:eastAsia="Times New Roman" w:hAnsi="Times New Roman"/>
                <w:b/>
                <w:color w:val="00B050"/>
                <w:sz w:val="32"/>
                <w:szCs w:val="32"/>
                <w:lang w:val="ro-MO" w:eastAsia="ro-RO"/>
              </w:rPr>
            </w:pPr>
            <w:r w:rsidRPr="0068172D">
              <w:rPr>
                <w:rFonts w:ascii="Times New Roman" w:eastAsia="Times New Roman" w:hAnsi="Times New Roman"/>
                <w:b/>
                <w:color w:val="00B050"/>
                <w:sz w:val="32"/>
                <w:szCs w:val="32"/>
                <w:lang w:eastAsia="ro-RO"/>
              </w:rPr>
              <w:t>1</w:t>
            </w:r>
            <w:r w:rsidR="0068172D" w:rsidRPr="0068172D">
              <w:rPr>
                <w:rFonts w:ascii="Times New Roman" w:eastAsia="Times New Roman" w:hAnsi="Times New Roman"/>
                <w:b/>
                <w:color w:val="00B050"/>
                <w:sz w:val="32"/>
                <w:szCs w:val="32"/>
                <w:lang w:val="ro-MO" w:eastAsia="ro-RO"/>
              </w:rPr>
              <w:t>42</w:t>
            </w:r>
          </w:p>
        </w:tc>
      </w:tr>
      <w:tr w:rsidR="00E24BAE" w:rsidRPr="000B01E2" w:rsidTr="00A5072F">
        <w:tc>
          <w:tcPr>
            <w:tcW w:w="2088" w:type="dxa"/>
            <w:shd w:val="clear" w:color="auto" w:fill="auto"/>
          </w:tcPr>
          <w:p w:rsidR="00E24BAE" w:rsidRPr="00FE05EA" w:rsidRDefault="00FE05EA" w:rsidP="00A5072F">
            <w:pPr>
              <w:spacing w:after="0" w:line="240" w:lineRule="auto"/>
              <w:contextualSpacing/>
              <w:jc w:val="both"/>
              <w:textAlignment w:val="baseline"/>
              <w:rPr>
                <w:rFonts w:ascii="Times New Roman" w:eastAsia="Times New Roman" w:hAnsi="Times New Roman"/>
                <w:b/>
                <w:sz w:val="36"/>
                <w:szCs w:val="36"/>
                <w:lang w:val="ro-MO" w:eastAsia="ro-RO"/>
              </w:rPr>
            </w:pPr>
            <w:r>
              <w:rPr>
                <w:rFonts w:ascii="Times New Roman" w:eastAsia="Times New Roman" w:hAnsi="Times New Roman"/>
                <w:b/>
                <w:sz w:val="36"/>
                <w:szCs w:val="36"/>
                <w:lang w:eastAsia="ro-RO"/>
              </w:rPr>
              <w:t>202</w:t>
            </w:r>
            <w:r>
              <w:rPr>
                <w:rFonts w:ascii="Times New Roman" w:eastAsia="Times New Roman" w:hAnsi="Times New Roman"/>
                <w:b/>
                <w:sz w:val="36"/>
                <w:szCs w:val="36"/>
                <w:lang w:val="ro-MO" w:eastAsia="ro-RO"/>
              </w:rPr>
              <w:t>5</w:t>
            </w:r>
            <w:r w:rsidR="00CE51C1">
              <w:rPr>
                <w:rFonts w:ascii="Times New Roman" w:eastAsia="Times New Roman" w:hAnsi="Times New Roman"/>
                <w:b/>
                <w:sz w:val="36"/>
                <w:szCs w:val="36"/>
                <w:lang w:eastAsia="ro-RO"/>
              </w:rPr>
              <w:t>-202</w:t>
            </w:r>
            <w:r>
              <w:rPr>
                <w:rFonts w:ascii="Times New Roman" w:eastAsia="Times New Roman" w:hAnsi="Times New Roman"/>
                <w:b/>
                <w:sz w:val="36"/>
                <w:szCs w:val="36"/>
                <w:lang w:val="ro-MO" w:eastAsia="ro-RO"/>
              </w:rPr>
              <w:t>6</w:t>
            </w:r>
          </w:p>
        </w:tc>
        <w:tc>
          <w:tcPr>
            <w:tcW w:w="2520" w:type="dxa"/>
            <w:shd w:val="clear" w:color="auto" w:fill="auto"/>
          </w:tcPr>
          <w:p w:rsidR="00E24BAE" w:rsidRPr="0068172D" w:rsidRDefault="0068172D" w:rsidP="00A5072F">
            <w:pPr>
              <w:spacing w:after="0" w:line="240" w:lineRule="auto"/>
              <w:contextualSpacing/>
              <w:jc w:val="both"/>
              <w:textAlignment w:val="baseline"/>
              <w:rPr>
                <w:rFonts w:ascii="Times New Roman" w:eastAsia="Times New Roman" w:hAnsi="Times New Roman"/>
                <w:b/>
                <w:color w:val="1F4E79" w:themeColor="accent1" w:themeShade="80"/>
                <w:sz w:val="36"/>
                <w:szCs w:val="36"/>
                <w:lang w:val="ro-MO" w:eastAsia="ro-RO"/>
              </w:rPr>
            </w:pPr>
            <w:r>
              <w:rPr>
                <w:rFonts w:ascii="Times New Roman" w:eastAsia="Times New Roman" w:hAnsi="Times New Roman"/>
                <w:b/>
                <w:color w:val="1F4E79" w:themeColor="accent1" w:themeShade="80"/>
                <w:sz w:val="36"/>
                <w:szCs w:val="36"/>
                <w:lang w:val="ro-MO" w:eastAsia="ro-RO"/>
              </w:rPr>
              <w:t>72</w:t>
            </w:r>
          </w:p>
        </w:tc>
        <w:tc>
          <w:tcPr>
            <w:tcW w:w="2790" w:type="dxa"/>
            <w:shd w:val="clear" w:color="auto" w:fill="auto"/>
          </w:tcPr>
          <w:p w:rsidR="00E24BAE" w:rsidRPr="00A46FFB" w:rsidRDefault="007361E8" w:rsidP="00A5072F">
            <w:pPr>
              <w:spacing w:after="0" w:line="240" w:lineRule="auto"/>
              <w:contextualSpacing/>
              <w:jc w:val="both"/>
              <w:textAlignment w:val="baseline"/>
              <w:rPr>
                <w:rFonts w:ascii="Times New Roman" w:eastAsia="Times New Roman" w:hAnsi="Times New Roman"/>
                <w:b/>
                <w:color w:val="FF0000"/>
                <w:sz w:val="36"/>
                <w:szCs w:val="36"/>
                <w:lang w:eastAsia="ro-RO"/>
              </w:rPr>
            </w:pPr>
            <w:r>
              <w:rPr>
                <w:rFonts w:ascii="Times New Roman" w:eastAsia="Times New Roman" w:hAnsi="Times New Roman"/>
                <w:b/>
                <w:color w:val="FF0000"/>
                <w:sz w:val="36"/>
                <w:szCs w:val="36"/>
                <w:lang w:eastAsia="ro-RO"/>
              </w:rPr>
              <w:t>69</w:t>
            </w:r>
          </w:p>
        </w:tc>
        <w:tc>
          <w:tcPr>
            <w:tcW w:w="2880" w:type="dxa"/>
            <w:shd w:val="clear" w:color="auto" w:fill="auto"/>
          </w:tcPr>
          <w:p w:rsidR="00E24BAE" w:rsidRPr="0068172D" w:rsidRDefault="007361E8" w:rsidP="00A5072F">
            <w:pPr>
              <w:spacing w:after="0" w:line="240" w:lineRule="auto"/>
              <w:contextualSpacing/>
              <w:jc w:val="both"/>
              <w:textAlignment w:val="baseline"/>
              <w:rPr>
                <w:rFonts w:ascii="Times New Roman" w:eastAsia="Times New Roman" w:hAnsi="Times New Roman"/>
                <w:b/>
                <w:color w:val="00B050"/>
                <w:sz w:val="36"/>
                <w:szCs w:val="36"/>
                <w:lang w:val="ro-MO" w:eastAsia="ro-RO"/>
              </w:rPr>
            </w:pPr>
            <w:r>
              <w:rPr>
                <w:rFonts w:ascii="Times New Roman" w:eastAsia="Times New Roman" w:hAnsi="Times New Roman"/>
                <w:b/>
                <w:color w:val="00B050"/>
                <w:sz w:val="36"/>
                <w:szCs w:val="36"/>
                <w:lang w:eastAsia="ro-RO"/>
              </w:rPr>
              <w:t>1</w:t>
            </w:r>
            <w:r w:rsidR="0068172D">
              <w:rPr>
                <w:rFonts w:ascii="Times New Roman" w:eastAsia="Times New Roman" w:hAnsi="Times New Roman"/>
                <w:b/>
                <w:color w:val="00B050"/>
                <w:sz w:val="36"/>
                <w:szCs w:val="36"/>
                <w:lang w:val="ro-MO" w:eastAsia="ro-RO"/>
              </w:rPr>
              <w:t>41</w:t>
            </w:r>
          </w:p>
        </w:tc>
      </w:tr>
    </w:tbl>
    <w:p w:rsidR="0068172D" w:rsidRDefault="0068172D" w:rsidP="0068172D">
      <w:pPr>
        <w:tabs>
          <w:tab w:val="left" w:pos="5145"/>
        </w:tabs>
        <w:rPr>
          <w:rFonts w:ascii="Times New Roman" w:hAnsi="Times New Roman" w:cs="Times New Roman"/>
          <w:sz w:val="24"/>
          <w:szCs w:val="24"/>
          <w:lang w:val="en-US"/>
        </w:rPr>
      </w:pPr>
    </w:p>
    <w:p w:rsidR="007361E8" w:rsidRDefault="0068172D" w:rsidP="004547C6">
      <w:pPr>
        <w:tabs>
          <w:tab w:val="left" w:pos="5145"/>
        </w:tabs>
        <w:jc w:val="center"/>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drawing>
          <wp:inline distT="0" distB="0" distL="0" distR="0">
            <wp:extent cx="8084820" cy="5082540"/>
            <wp:effectExtent l="19050" t="0" r="0" b="0"/>
            <wp:docPr id="7" name="Рисунок 2" descr="C:\Users\ADMIN\Downloads\populația-școlar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populația-școlară.jpg"/>
                    <pic:cNvPicPr>
                      <a:picLocks noChangeAspect="1" noChangeArrowheads="1"/>
                    </pic:cNvPicPr>
                  </pic:nvPicPr>
                  <pic:blipFill>
                    <a:blip r:embed="rId15" cstate="print"/>
                    <a:srcRect/>
                    <a:stretch>
                      <a:fillRect/>
                    </a:stretch>
                  </pic:blipFill>
                  <pic:spPr bwMode="auto">
                    <a:xfrm>
                      <a:off x="0" y="0"/>
                      <a:ext cx="8094445" cy="5088591"/>
                    </a:xfrm>
                    <a:prstGeom prst="rect">
                      <a:avLst/>
                    </a:prstGeom>
                    <a:noFill/>
                    <a:ln w="9525">
                      <a:noFill/>
                      <a:miter lim="800000"/>
                      <a:headEnd/>
                      <a:tailEnd/>
                    </a:ln>
                  </pic:spPr>
                </pic:pic>
              </a:graphicData>
            </a:graphic>
          </wp:inline>
        </w:drawing>
      </w:r>
    </w:p>
    <w:p w:rsidR="007D5E32" w:rsidRDefault="007D5E32" w:rsidP="004547C6">
      <w:pPr>
        <w:tabs>
          <w:tab w:val="left" w:pos="5145"/>
        </w:tabs>
        <w:jc w:val="center"/>
        <w:rPr>
          <w:rFonts w:ascii="Times New Roman" w:hAnsi="Times New Roman" w:cs="Times New Roman"/>
          <w:sz w:val="24"/>
          <w:szCs w:val="24"/>
          <w:lang w:val="en-US"/>
        </w:rPr>
      </w:pPr>
    </w:p>
    <w:p w:rsidR="007D5E32" w:rsidRDefault="007D5E32" w:rsidP="004547C6">
      <w:pPr>
        <w:tabs>
          <w:tab w:val="left" w:pos="5145"/>
        </w:tabs>
        <w:jc w:val="center"/>
        <w:rPr>
          <w:rFonts w:ascii="Times New Roman" w:hAnsi="Times New Roman" w:cs="Times New Roman"/>
          <w:sz w:val="24"/>
          <w:szCs w:val="24"/>
          <w:lang w:val="en-US"/>
        </w:rPr>
      </w:pPr>
    </w:p>
    <w:p w:rsidR="007D5E32" w:rsidRDefault="007D5E32" w:rsidP="004547C6">
      <w:pPr>
        <w:tabs>
          <w:tab w:val="left" w:pos="5145"/>
        </w:tabs>
        <w:jc w:val="center"/>
        <w:rPr>
          <w:rFonts w:ascii="Times New Roman" w:hAnsi="Times New Roman" w:cs="Times New Roman"/>
          <w:sz w:val="24"/>
          <w:szCs w:val="24"/>
          <w:lang w:val="en-US"/>
        </w:rPr>
      </w:pPr>
    </w:p>
    <w:p w:rsidR="007D5E32" w:rsidRDefault="007D5E32" w:rsidP="004547C6">
      <w:pPr>
        <w:tabs>
          <w:tab w:val="left" w:pos="5145"/>
        </w:tabs>
        <w:jc w:val="center"/>
        <w:rPr>
          <w:rFonts w:ascii="Times New Roman" w:hAnsi="Times New Roman" w:cs="Times New Roman"/>
          <w:sz w:val="24"/>
          <w:szCs w:val="24"/>
          <w:lang w:val="en-US"/>
        </w:rPr>
      </w:pPr>
    </w:p>
    <w:p w:rsidR="007D5E32" w:rsidRDefault="007D5E32" w:rsidP="004547C6">
      <w:pPr>
        <w:tabs>
          <w:tab w:val="left" w:pos="5145"/>
        </w:tabs>
        <w:jc w:val="center"/>
        <w:rPr>
          <w:rFonts w:ascii="Times New Roman" w:hAnsi="Times New Roman" w:cs="Times New Roman"/>
          <w:sz w:val="24"/>
          <w:szCs w:val="24"/>
          <w:lang w:val="en-US"/>
        </w:rPr>
      </w:pPr>
    </w:p>
    <w:p w:rsidR="007361E8" w:rsidRPr="007361E8" w:rsidRDefault="007361E8" w:rsidP="0068172D">
      <w:pPr>
        <w:shd w:val="clear" w:color="auto" w:fill="00B0F0"/>
        <w:jc w:val="center"/>
        <w:rPr>
          <w:rFonts w:ascii="Times New Roman" w:hAnsi="Times New Roman" w:cs="Times New Roman"/>
          <w:b/>
          <w:color w:val="002060"/>
          <w:sz w:val="36"/>
          <w:szCs w:val="36"/>
          <w:lang w:val="ro-RO"/>
        </w:rPr>
      </w:pPr>
      <w:r w:rsidRPr="007361E8">
        <w:rPr>
          <w:rFonts w:ascii="Times New Roman" w:hAnsi="Times New Roman" w:cs="Times New Roman"/>
          <w:b/>
          <w:color w:val="002060"/>
          <w:sz w:val="36"/>
          <w:szCs w:val="36"/>
          <w:highlight w:val="yellow"/>
          <w:lang w:val="ro-RO"/>
        </w:rPr>
        <w:t>Lista elevilor pe clase și diriginții</w:t>
      </w:r>
    </w:p>
    <w:p w:rsidR="007361E8" w:rsidRPr="007361E8" w:rsidRDefault="007361E8" w:rsidP="0068172D">
      <w:pPr>
        <w:shd w:val="clear" w:color="auto" w:fill="00B0F0"/>
        <w:jc w:val="center"/>
        <w:rPr>
          <w:rFonts w:ascii="Times New Roman" w:hAnsi="Times New Roman" w:cs="Times New Roman"/>
          <w:b/>
          <w:sz w:val="36"/>
          <w:szCs w:val="36"/>
          <w:lang w:val="ro-RO"/>
        </w:rPr>
      </w:pPr>
    </w:p>
    <w:tbl>
      <w:tblPr>
        <w:tblW w:w="0" w:type="auto"/>
        <w:tblLook w:val="04A0"/>
      </w:tblPr>
      <w:tblGrid>
        <w:gridCol w:w="1242"/>
        <w:gridCol w:w="2376"/>
        <w:gridCol w:w="3647"/>
        <w:gridCol w:w="943"/>
      </w:tblGrid>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Nr.o</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Clasa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Diriginte</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Nr elevi</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val="ro-RO"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I-âi</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Panainte Rodica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18</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II-a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Popic Nelea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18</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III-a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Maftei Elena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13</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IV-A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Bîtca Iulia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11</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V-A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Buzenco Elizaveta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11</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VI-A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Godea Lilia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16</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VII-A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Ceban Natalia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18</w:t>
            </w:r>
          </w:p>
        </w:tc>
      </w:tr>
      <w:tr w:rsidR="007361E8" w:rsidRPr="0068172D"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VIII-A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Ceban Viorica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8</w:t>
            </w:r>
          </w:p>
        </w:tc>
      </w:tr>
      <w:tr w:rsidR="007361E8" w:rsidRPr="007361E8" w:rsidTr="00A5072F">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1E8" w:rsidRPr="0068172D" w:rsidRDefault="007361E8" w:rsidP="0068172D">
            <w:pPr>
              <w:numPr>
                <w:ilvl w:val="0"/>
                <w:numId w:val="5"/>
              </w:numPr>
              <w:shd w:val="clear" w:color="auto" w:fill="00B0F0"/>
              <w:spacing w:after="0" w:line="240" w:lineRule="auto"/>
              <w:contextualSpacing/>
              <w:jc w:val="center"/>
              <w:rPr>
                <w:rFonts w:ascii="Times New Roman" w:eastAsiaTheme="minorEastAsia" w:hAnsi="Times New Roman" w:cs="Times New Roman"/>
                <w:b/>
                <w:sz w:val="36"/>
                <w:szCs w:val="36"/>
                <w:highlight w:val="yellow"/>
                <w:lang w:eastAsia="ru-RU"/>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IX-A</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68172D"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Godea Lilia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1E8" w:rsidRPr="0068172D" w:rsidRDefault="007361E8" w:rsidP="0068172D">
            <w:pPr>
              <w:shd w:val="clear" w:color="auto" w:fill="00B0F0"/>
              <w:jc w:val="center"/>
              <w:rPr>
                <w:rFonts w:ascii="Times New Roman" w:hAnsi="Times New Roman" w:cs="Times New Roman"/>
                <w:b/>
                <w:sz w:val="36"/>
                <w:szCs w:val="36"/>
                <w:highlight w:val="yellow"/>
                <w:lang w:val="ro-RO"/>
              </w:rPr>
            </w:pPr>
            <w:r w:rsidRPr="0068172D">
              <w:rPr>
                <w:rFonts w:ascii="Times New Roman" w:hAnsi="Times New Roman" w:cs="Times New Roman"/>
                <w:b/>
                <w:sz w:val="36"/>
                <w:szCs w:val="36"/>
                <w:highlight w:val="yellow"/>
                <w:lang w:val="ro-RO"/>
              </w:rPr>
              <w:t>18</w:t>
            </w:r>
          </w:p>
        </w:tc>
      </w:tr>
    </w:tbl>
    <w:p w:rsidR="007361E8" w:rsidRDefault="007361E8" w:rsidP="004547C6">
      <w:pPr>
        <w:tabs>
          <w:tab w:val="left" w:pos="5145"/>
        </w:tabs>
        <w:jc w:val="center"/>
        <w:rPr>
          <w:rFonts w:ascii="Times New Roman" w:hAnsi="Times New Roman" w:cs="Times New Roman"/>
          <w:sz w:val="24"/>
          <w:szCs w:val="24"/>
          <w:lang w:val="en-US"/>
        </w:rPr>
      </w:pPr>
    </w:p>
    <w:p w:rsidR="007D5E32" w:rsidRDefault="007D5E32" w:rsidP="004547C6">
      <w:pPr>
        <w:tabs>
          <w:tab w:val="left" w:pos="5145"/>
        </w:tabs>
        <w:jc w:val="center"/>
        <w:rPr>
          <w:rFonts w:ascii="Times New Roman" w:hAnsi="Times New Roman" w:cs="Times New Roman"/>
          <w:sz w:val="24"/>
          <w:szCs w:val="24"/>
          <w:lang w:val="en-US"/>
        </w:rPr>
      </w:pPr>
    </w:p>
    <w:p w:rsidR="00A17E7B" w:rsidRPr="0068172D" w:rsidRDefault="00A17E7B" w:rsidP="00A17E7B">
      <w:pPr>
        <w:pStyle w:val="3"/>
        <w:tabs>
          <w:tab w:val="left" w:pos="3318"/>
        </w:tabs>
        <w:ind w:right="-7"/>
        <w:rPr>
          <w:rFonts w:ascii="Times New Roman" w:hAnsi="Times New Roman" w:cs="Times New Roman"/>
          <w:i/>
          <w:caps/>
          <w:szCs w:val="28"/>
          <w:lang w:val="en-US"/>
        </w:rPr>
      </w:pPr>
    </w:p>
    <w:p w:rsidR="00A17E7B" w:rsidRPr="0068172D" w:rsidRDefault="00A17E7B" w:rsidP="00A17E7B">
      <w:pPr>
        <w:pStyle w:val="3"/>
        <w:tabs>
          <w:tab w:val="left" w:pos="3318"/>
        </w:tabs>
        <w:ind w:right="-7"/>
        <w:rPr>
          <w:rFonts w:ascii="Times New Roman" w:hAnsi="Times New Roman" w:cs="Times New Roman"/>
          <w:i/>
          <w:caps/>
          <w:sz w:val="32"/>
          <w:szCs w:val="32"/>
          <w:lang w:val="en-US"/>
        </w:rPr>
      </w:pPr>
    </w:p>
    <w:p w:rsidR="00A17E7B" w:rsidRPr="0068172D" w:rsidRDefault="00A17E7B" w:rsidP="00A17E7B">
      <w:pPr>
        <w:pStyle w:val="3"/>
        <w:tabs>
          <w:tab w:val="left" w:pos="3318"/>
        </w:tabs>
        <w:ind w:right="-7"/>
        <w:rPr>
          <w:rFonts w:ascii="Times New Roman" w:hAnsi="Times New Roman" w:cs="Times New Roman"/>
          <w:b/>
          <w:i/>
          <w:caps/>
          <w:sz w:val="32"/>
          <w:szCs w:val="32"/>
          <w:lang w:val="en-US"/>
        </w:rPr>
      </w:pPr>
      <w:r w:rsidRPr="0068172D">
        <w:rPr>
          <w:rFonts w:ascii="Times New Roman" w:hAnsi="Times New Roman" w:cs="Times New Roman"/>
          <w:b/>
          <w:i/>
          <w:caps/>
          <w:sz w:val="32"/>
          <w:szCs w:val="32"/>
          <w:highlight w:val="green"/>
          <w:lang w:val="en-US"/>
        </w:rPr>
        <w:t>Personalul  şcolii</w:t>
      </w:r>
    </w:p>
    <w:p w:rsidR="00A17E7B" w:rsidRPr="0068172D" w:rsidRDefault="00A17E7B" w:rsidP="00A17E7B">
      <w:pPr>
        <w:tabs>
          <w:tab w:val="left" w:pos="3318"/>
        </w:tabs>
        <w:ind w:right="-7"/>
        <w:jc w:val="both"/>
        <w:rPr>
          <w:rFonts w:ascii="Times New Roman" w:hAnsi="Times New Roman" w:cs="Times New Roman"/>
          <w:sz w:val="32"/>
          <w:szCs w:val="32"/>
          <w:lang w:val="en-US"/>
        </w:rPr>
      </w:pPr>
    </w:p>
    <w:p w:rsidR="00A17E7B" w:rsidRPr="0068172D" w:rsidRDefault="00A17E7B" w:rsidP="00A17E7B">
      <w:pPr>
        <w:tabs>
          <w:tab w:val="left" w:pos="3318"/>
        </w:tabs>
        <w:ind w:right="-7"/>
        <w:jc w:val="both"/>
        <w:rPr>
          <w:rFonts w:ascii="Times New Roman" w:hAnsi="Times New Roman" w:cs="Times New Roman"/>
          <w:sz w:val="32"/>
          <w:szCs w:val="32"/>
          <w:lang w:val="en-US"/>
        </w:rPr>
      </w:pPr>
      <w:r w:rsidRPr="0068172D">
        <w:rPr>
          <w:rFonts w:ascii="Times New Roman" w:hAnsi="Times New Roman" w:cs="Times New Roman"/>
          <w:b/>
          <w:i/>
          <w:sz w:val="32"/>
          <w:szCs w:val="32"/>
          <w:lang w:val="en-US"/>
        </w:rPr>
        <w:t>Număr de cadre didactice</w:t>
      </w:r>
      <w:r w:rsidRPr="0068172D">
        <w:rPr>
          <w:rFonts w:ascii="Times New Roman" w:hAnsi="Times New Roman" w:cs="Times New Roman"/>
          <w:b/>
          <w:sz w:val="32"/>
          <w:szCs w:val="32"/>
          <w:lang w:val="en-US"/>
        </w:rPr>
        <w:t xml:space="preserve">: </w:t>
      </w:r>
      <w:r w:rsidR="009454CF" w:rsidRPr="0068172D">
        <w:rPr>
          <w:rFonts w:ascii="Times New Roman" w:hAnsi="Times New Roman" w:cs="Times New Roman"/>
          <w:b/>
          <w:sz w:val="32"/>
          <w:szCs w:val="32"/>
          <w:lang w:val="en-US"/>
        </w:rPr>
        <w:t>1</w:t>
      </w:r>
      <w:r w:rsidR="0068172D" w:rsidRPr="0068172D">
        <w:rPr>
          <w:rFonts w:ascii="Times New Roman" w:hAnsi="Times New Roman" w:cs="Times New Roman"/>
          <w:b/>
          <w:sz w:val="32"/>
          <w:szCs w:val="32"/>
          <w:lang w:val="en-US"/>
        </w:rPr>
        <w:t>2</w:t>
      </w:r>
    </w:p>
    <w:p w:rsidR="00A17E7B" w:rsidRPr="0068172D" w:rsidRDefault="00A17E7B" w:rsidP="00A17E7B">
      <w:pPr>
        <w:tabs>
          <w:tab w:val="left" w:pos="3318"/>
        </w:tabs>
        <w:ind w:right="-7"/>
        <w:jc w:val="both"/>
        <w:rPr>
          <w:rFonts w:ascii="Times New Roman" w:hAnsi="Times New Roman" w:cs="Times New Roman"/>
          <w:b/>
          <w:sz w:val="32"/>
          <w:szCs w:val="32"/>
        </w:rPr>
      </w:pPr>
      <w:r w:rsidRPr="0068172D">
        <w:rPr>
          <w:rFonts w:ascii="Times New Roman" w:hAnsi="Times New Roman" w:cs="Times New Roman"/>
          <w:b/>
          <w:i/>
          <w:sz w:val="32"/>
          <w:szCs w:val="32"/>
        </w:rPr>
        <w:t>Personal auxiliar:</w:t>
      </w:r>
      <w:r w:rsidR="008D4FFD" w:rsidRPr="0068172D">
        <w:rPr>
          <w:rFonts w:ascii="Times New Roman" w:hAnsi="Times New Roman" w:cs="Times New Roman"/>
          <w:b/>
          <w:sz w:val="32"/>
          <w:szCs w:val="32"/>
        </w:rPr>
        <w:t>7</w:t>
      </w:r>
      <w:r w:rsidRPr="0068172D">
        <w:rPr>
          <w:rFonts w:ascii="Times New Roman" w:hAnsi="Times New Roman" w:cs="Times New Roman"/>
          <w:b/>
          <w:sz w:val="32"/>
          <w:szCs w:val="32"/>
        </w:rPr>
        <w:t xml:space="preserve"> persoane </w:t>
      </w:r>
    </w:p>
    <w:p w:rsidR="00A17E7B" w:rsidRPr="0068172D" w:rsidRDefault="00A17E7B" w:rsidP="00A17E7B">
      <w:pPr>
        <w:pStyle w:val="a3"/>
        <w:numPr>
          <w:ilvl w:val="0"/>
          <w:numId w:val="7"/>
        </w:numPr>
        <w:tabs>
          <w:tab w:val="left" w:pos="900"/>
        </w:tabs>
        <w:overflowPunct w:val="0"/>
        <w:autoSpaceDE w:val="0"/>
        <w:autoSpaceDN w:val="0"/>
        <w:adjustRightInd w:val="0"/>
        <w:spacing w:after="0" w:line="240" w:lineRule="auto"/>
        <w:ind w:right="-18"/>
        <w:jc w:val="center"/>
        <w:rPr>
          <w:rFonts w:ascii="Times New Roman" w:hAnsi="Times New Roman" w:cs="Times New Roman"/>
          <w:i/>
          <w:sz w:val="32"/>
          <w:szCs w:val="32"/>
          <w:highlight w:val="green"/>
        </w:rPr>
      </w:pPr>
      <w:r w:rsidRPr="0068172D">
        <w:rPr>
          <w:rFonts w:ascii="Times New Roman" w:hAnsi="Times New Roman" w:cs="Times New Roman"/>
          <w:b/>
          <w:i/>
          <w:sz w:val="32"/>
          <w:szCs w:val="32"/>
          <w:highlight w:val="green"/>
        </w:rPr>
        <w:t>RESURSELE CURRICULARE</w:t>
      </w:r>
    </w:p>
    <w:p w:rsidR="00A17E7B" w:rsidRPr="0068172D" w:rsidRDefault="00A17E7B" w:rsidP="00A17E7B">
      <w:pPr>
        <w:tabs>
          <w:tab w:val="left" w:pos="900"/>
        </w:tabs>
        <w:ind w:left="794" w:right="-18"/>
        <w:jc w:val="both"/>
        <w:rPr>
          <w:rFonts w:ascii="Times New Roman" w:hAnsi="Times New Roman" w:cs="Times New Roman"/>
          <w:i/>
          <w:sz w:val="32"/>
          <w:szCs w:val="32"/>
        </w:rPr>
      </w:pPr>
    </w:p>
    <w:p w:rsidR="00A17E7B" w:rsidRPr="0068172D" w:rsidRDefault="00A17E7B" w:rsidP="0020799E">
      <w:pPr>
        <w:numPr>
          <w:ilvl w:val="1"/>
          <w:numId w:val="6"/>
        </w:numPr>
        <w:tabs>
          <w:tab w:val="left" w:pos="900"/>
        </w:tabs>
        <w:overflowPunct w:val="0"/>
        <w:autoSpaceDE w:val="0"/>
        <w:autoSpaceDN w:val="0"/>
        <w:adjustRightInd w:val="0"/>
        <w:spacing w:after="0" w:line="240" w:lineRule="auto"/>
        <w:ind w:right="-18" w:hanging="1477"/>
        <w:rPr>
          <w:rFonts w:ascii="Times New Roman" w:hAnsi="Times New Roman" w:cs="Times New Roman"/>
          <w:b/>
          <w:sz w:val="32"/>
          <w:szCs w:val="32"/>
        </w:rPr>
      </w:pPr>
      <w:r w:rsidRPr="0068172D">
        <w:rPr>
          <w:rFonts w:ascii="Times New Roman" w:hAnsi="Times New Roman" w:cs="Times New Roman"/>
          <w:b/>
          <w:sz w:val="32"/>
          <w:szCs w:val="32"/>
        </w:rPr>
        <w:t>Planul-cadru</w:t>
      </w:r>
    </w:p>
    <w:p w:rsidR="00A17E7B" w:rsidRPr="0068172D" w:rsidRDefault="00A17E7B" w:rsidP="0020799E">
      <w:pPr>
        <w:numPr>
          <w:ilvl w:val="1"/>
          <w:numId w:val="6"/>
        </w:numPr>
        <w:tabs>
          <w:tab w:val="left" w:pos="900"/>
        </w:tabs>
        <w:overflowPunct w:val="0"/>
        <w:autoSpaceDE w:val="0"/>
        <w:autoSpaceDN w:val="0"/>
        <w:adjustRightInd w:val="0"/>
        <w:spacing w:after="0" w:line="240" w:lineRule="auto"/>
        <w:ind w:right="-18" w:hanging="1477"/>
        <w:rPr>
          <w:rFonts w:ascii="Times New Roman" w:hAnsi="Times New Roman" w:cs="Times New Roman"/>
          <w:b/>
          <w:sz w:val="32"/>
          <w:szCs w:val="32"/>
          <w:lang w:val="en-US"/>
        </w:rPr>
      </w:pPr>
      <w:r w:rsidRPr="0068172D">
        <w:rPr>
          <w:rFonts w:ascii="Times New Roman" w:hAnsi="Times New Roman" w:cs="Times New Roman"/>
          <w:b/>
          <w:sz w:val="32"/>
          <w:szCs w:val="32"/>
          <w:lang w:val="en-US"/>
        </w:rPr>
        <w:t>Scheme orare  (cl.I-IV-a),(cl.V-IX-a)</w:t>
      </w:r>
    </w:p>
    <w:p w:rsidR="00A17E7B" w:rsidRPr="0068172D" w:rsidRDefault="00A17E7B" w:rsidP="0020799E">
      <w:pPr>
        <w:numPr>
          <w:ilvl w:val="1"/>
          <w:numId w:val="6"/>
        </w:numPr>
        <w:tabs>
          <w:tab w:val="left" w:pos="900"/>
        </w:tabs>
        <w:overflowPunct w:val="0"/>
        <w:autoSpaceDE w:val="0"/>
        <w:autoSpaceDN w:val="0"/>
        <w:adjustRightInd w:val="0"/>
        <w:spacing w:after="0" w:line="240" w:lineRule="auto"/>
        <w:ind w:right="-18" w:hanging="1477"/>
        <w:rPr>
          <w:rFonts w:ascii="Times New Roman" w:hAnsi="Times New Roman" w:cs="Times New Roman"/>
          <w:b/>
          <w:sz w:val="32"/>
          <w:szCs w:val="32"/>
          <w:lang w:val="fr-FR"/>
        </w:rPr>
      </w:pPr>
      <w:r w:rsidRPr="0068172D">
        <w:rPr>
          <w:rFonts w:ascii="Times New Roman" w:hAnsi="Times New Roman" w:cs="Times New Roman"/>
          <w:b/>
          <w:sz w:val="32"/>
          <w:szCs w:val="32"/>
          <w:lang w:val="fr-FR"/>
        </w:rPr>
        <w:t>Curriculum la decizia școlii.Lista disciplinelor opţionale</w:t>
      </w:r>
    </w:p>
    <w:p w:rsidR="00A17E7B" w:rsidRPr="0068172D" w:rsidRDefault="00A17E7B" w:rsidP="0020799E">
      <w:pPr>
        <w:numPr>
          <w:ilvl w:val="1"/>
          <w:numId w:val="6"/>
        </w:numPr>
        <w:tabs>
          <w:tab w:val="left" w:pos="900"/>
        </w:tabs>
        <w:overflowPunct w:val="0"/>
        <w:autoSpaceDE w:val="0"/>
        <w:autoSpaceDN w:val="0"/>
        <w:adjustRightInd w:val="0"/>
        <w:spacing w:after="0" w:line="240" w:lineRule="auto"/>
        <w:ind w:right="-18" w:hanging="1477"/>
        <w:rPr>
          <w:rFonts w:ascii="Times New Roman" w:hAnsi="Times New Roman" w:cs="Times New Roman"/>
          <w:b/>
          <w:sz w:val="32"/>
          <w:szCs w:val="32"/>
          <w:lang w:val="fr-FR"/>
        </w:rPr>
      </w:pPr>
      <w:r w:rsidRPr="0068172D">
        <w:rPr>
          <w:rFonts w:ascii="Times New Roman" w:hAnsi="Times New Roman" w:cs="Times New Roman"/>
          <w:b/>
          <w:sz w:val="32"/>
          <w:szCs w:val="32"/>
          <w:lang w:val="fr-FR"/>
        </w:rPr>
        <w:t xml:space="preserve">Dosarele catedrelor metodice (planificări calendaristice orientative,teste de evaluare iniţială şi sumativă, programele </w:t>
      </w:r>
      <w:r w:rsidR="0020799E" w:rsidRPr="0068172D">
        <w:rPr>
          <w:rFonts w:ascii="Times New Roman" w:hAnsi="Times New Roman" w:cs="Times New Roman"/>
          <w:b/>
          <w:sz w:val="32"/>
          <w:szCs w:val="32"/>
          <w:lang w:val="fr-FR"/>
        </w:rPr>
        <w:t xml:space="preserve">de la </w:t>
      </w:r>
      <w:r w:rsidRPr="0068172D">
        <w:rPr>
          <w:rFonts w:ascii="Times New Roman" w:hAnsi="Times New Roman" w:cs="Times New Roman"/>
          <w:b/>
          <w:sz w:val="32"/>
          <w:szCs w:val="32"/>
          <w:lang w:val="fr-FR"/>
        </w:rPr>
        <w:t>disciplinele opţionale, lista cu auxiliarele didactice elaborate de cadrele didactice şi utilizate în procesul de predare-învăţare-evaluare)</w:t>
      </w:r>
    </w:p>
    <w:p w:rsidR="00A17E7B" w:rsidRPr="0068172D" w:rsidRDefault="00A17E7B" w:rsidP="0020799E">
      <w:pPr>
        <w:numPr>
          <w:ilvl w:val="1"/>
          <w:numId w:val="6"/>
        </w:numPr>
        <w:tabs>
          <w:tab w:val="num" w:pos="360"/>
          <w:tab w:val="left" w:pos="720"/>
          <w:tab w:val="left" w:pos="1440"/>
        </w:tabs>
        <w:overflowPunct w:val="0"/>
        <w:autoSpaceDE w:val="0"/>
        <w:autoSpaceDN w:val="0"/>
        <w:adjustRightInd w:val="0"/>
        <w:spacing w:after="0" w:line="240" w:lineRule="auto"/>
        <w:ind w:left="360" w:right="-18" w:firstLine="0"/>
        <w:rPr>
          <w:rFonts w:ascii="Times New Roman" w:hAnsi="Times New Roman" w:cs="Times New Roman"/>
          <w:b/>
          <w:sz w:val="32"/>
          <w:szCs w:val="32"/>
          <w:lang w:val="fr-FR"/>
        </w:rPr>
      </w:pPr>
      <w:r w:rsidRPr="0068172D">
        <w:rPr>
          <w:rFonts w:ascii="Times New Roman" w:hAnsi="Times New Roman" w:cs="Times New Roman"/>
          <w:b/>
          <w:sz w:val="32"/>
          <w:szCs w:val="32"/>
          <w:lang w:val="fr-FR"/>
        </w:rPr>
        <w:t>Auxiliare didactice (culegeri, ghiduri metodologice, teste de evaluare)</w:t>
      </w:r>
    </w:p>
    <w:p w:rsidR="00A17E7B" w:rsidRPr="0068172D" w:rsidRDefault="00A17E7B" w:rsidP="0020799E">
      <w:pPr>
        <w:numPr>
          <w:ilvl w:val="1"/>
          <w:numId w:val="6"/>
        </w:numPr>
        <w:tabs>
          <w:tab w:val="left" w:pos="540"/>
          <w:tab w:val="left" w:pos="900"/>
        </w:tabs>
        <w:overflowPunct w:val="0"/>
        <w:autoSpaceDE w:val="0"/>
        <w:autoSpaceDN w:val="0"/>
        <w:adjustRightInd w:val="0"/>
        <w:spacing w:after="0" w:line="240" w:lineRule="auto"/>
        <w:ind w:left="360" w:right="-18" w:firstLine="0"/>
        <w:rPr>
          <w:rFonts w:ascii="Times New Roman" w:hAnsi="Times New Roman" w:cs="Times New Roman"/>
          <w:b/>
          <w:sz w:val="32"/>
          <w:szCs w:val="32"/>
          <w:lang w:val="fr-FR"/>
        </w:rPr>
      </w:pPr>
      <w:r w:rsidRPr="0068172D">
        <w:rPr>
          <w:rFonts w:ascii="Times New Roman" w:hAnsi="Times New Roman" w:cs="Times New Roman"/>
          <w:b/>
          <w:sz w:val="32"/>
          <w:szCs w:val="32"/>
          <w:lang w:val="fr-FR"/>
        </w:rPr>
        <w:t>Codul Educației,Strategia de dezvoltare 2020, programe şcolare, ghiduri metodologice, descriptori de performanţă pentru învăţământul primar</w:t>
      </w:r>
    </w:p>
    <w:p w:rsidR="00A17E7B" w:rsidRPr="0068172D" w:rsidRDefault="00A17E7B" w:rsidP="0020799E">
      <w:pPr>
        <w:numPr>
          <w:ilvl w:val="1"/>
          <w:numId w:val="6"/>
        </w:numPr>
        <w:tabs>
          <w:tab w:val="left" w:pos="540"/>
          <w:tab w:val="left" w:pos="900"/>
        </w:tabs>
        <w:overflowPunct w:val="0"/>
        <w:autoSpaceDE w:val="0"/>
        <w:autoSpaceDN w:val="0"/>
        <w:adjustRightInd w:val="0"/>
        <w:spacing w:after="0" w:line="240" w:lineRule="auto"/>
        <w:ind w:left="360" w:right="-18" w:firstLine="0"/>
        <w:rPr>
          <w:rFonts w:ascii="Times New Roman" w:hAnsi="Times New Roman" w:cs="Times New Roman"/>
          <w:b/>
          <w:sz w:val="32"/>
          <w:szCs w:val="32"/>
          <w:lang w:val="fr-FR"/>
        </w:rPr>
      </w:pPr>
      <w:r w:rsidRPr="0068172D">
        <w:rPr>
          <w:rFonts w:ascii="Times New Roman" w:hAnsi="Times New Roman" w:cs="Times New Roman"/>
          <w:b/>
          <w:sz w:val="32"/>
          <w:szCs w:val="32"/>
          <w:lang w:val="fr-FR"/>
        </w:rPr>
        <w:t>Standardele de eficiență a învățării pentru fiecare disciplină</w:t>
      </w:r>
    </w:p>
    <w:p w:rsidR="00A17E7B" w:rsidRPr="0068172D" w:rsidRDefault="00A17E7B" w:rsidP="0020799E">
      <w:pPr>
        <w:numPr>
          <w:ilvl w:val="1"/>
          <w:numId w:val="6"/>
        </w:numPr>
        <w:tabs>
          <w:tab w:val="left" w:pos="540"/>
          <w:tab w:val="left" w:pos="900"/>
        </w:tabs>
        <w:overflowPunct w:val="0"/>
        <w:autoSpaceDE w:val="0"/>
        <w:autoSpaceDN w:val="0"/>
        <w:adjustRightInd w:val="0"/>
        <w:spacing w:after="0" w:line="240" w:lineRule="auto"/>
        <w:ind w:left="360" w:right="-18" w:firstLine="0"/>
        <w:rPr>
          <w:rFonts w:ascii="Times New Roman" w:hAnsi="Times New Roman" w:cs="Times New Roman"/>
          <w:b/>
          <w:sz w:val="32"/>
          <w:szCs w:val="32"/>
        </w:rPr>
      </w:pPr>
      <w:r w:rsidRPr="0068172D">
        <w:rPr>
          <w:rFonts w:ascii="Times New Roman" w:hAnsi="Times New Roman" w:cs="Times New Roman"/>
          <w:b/>
          <w:sz w:val="32"/>
          <w:szCs w:val="32"/>
        </w:rPr>
        <w:t>Referențialul de evaluare</w:t>
      </w:r>
    </w:p>
    <w:p w:rsidR="0020799E" w:rsidRDefault="0020799E" w:rsidP="00DA1190">
      <w:pPr>
        <w:tabs>
          <w:tab w:val="left" w:pos="540"/>
          <w:tab w:val="left" w:pos="900"/>
        </w:tabs>
        <w:overflowPunct w:val="0"/>
        <w:autoSpaceDE w:val="0"/>
        <w:autoSpaceDN w:val="0"/>
        <w:adjustRightInd w:val="0"/>
        <w:spacing w:after="0" w:line="240" w:lineRule="auto"/>
        <w:ind w:right="-18"/>
        <w:jc w:val="both"/>
        <w:rPr>
          <w:sz w:val="28"/>
          <w:szCs w:val="28"/>
          <w:lang w:val="ro-MO"/>
        </w:rPr>
      </w:pPr>
    </w:p>
    <w:p w:rsidR="003E01BF" w:rsidRDefault="003E01BF" w:rsidP="00DA1190">
      <w:pPr>
        <w:tabs>
          <w:tab w:val="left" w:pos="540"/>
          <w:tab w:val="left" w:pos="900"/>
        </w:tabs>
        <w:overflowPunct w:val="0"/>
        <w:autoSpaceDE w:val="0"/>
        <w:autoSpaceDN w:val="0"/>
        <w:adjustRightInd w:val="0"/>
        <w:spacing w:after="0" w:line="240" w:lineRule="auto"/>
        <w:ind w:right="-18"/>
        <w:jc w:val="both"/>
        <w:rPr>
          <w:sz w:val="28"/>
          <w:szCs w:val="28"/>
          <w:lang w:val="ro-MO"/>
        </w:rPr>
      </w:pPr>
    </w:p>
    <w:p w:rsidR="003E01BF" w:rsidRDefault="003E01BF" w:rsidP="00DA1190">
      <w:pPr>
        <w:tabs>
          <w:tab w:val="left" w:pos="540"/>
          <w:tab w:val="left" w:pos="900"/>
        </w:tabs>
        <w:overflowPunct w:val="0"/>
        <w:autoSpaceDE w:val="0"/>
        <w:autoSpaceDN w:val="0"/>
        <w:adjustRightInd w:val="0"/>
        <w:spacing w:after="0" w:line="240" w:lineRule="auto"/>
        <w:ind w:right="-18"/>
        <w:jc w:val="both"/>
        <w:rPr>
          <w:sz w:val="28"/>
          <w:szCs w:val="28"/>
          <w:lang w:val="ro-MO"/>
        </w:rPr>
      </w:pPr>
    </w:p>
    <w:p w:rsidR="003E01BF" w:rsidRPr="00DA1190" w:rsidRDefault="003E01BF" w:rsidP="00DA1190">
      <w:pPr>
        <w:tabs>
          <w:tab w:val="left" w:pos="540"/>
          <w:tab w:val="left" w:pos="900"/>
        </w:tabs>
        <w:overflowPunct w:val="0"/>
        <w:autoSpaceDE w:val="0"/>
        <w:autoSpaceDN w:val="0"/>
        <w:adjustRightInd w:val="0"/>
        <w:spacing w:after="0" w:line="240" w:lineRule="auto"/>
        <w:ind w:right="-18"/>
        <w:jc w:val="both"/>
        <w:rPr>
          <w:sz w:val="28"/>
          <w:szCs w:val="28"/>
          <w:lang w:val="ro-MO"/>
        </w:rPr>
      </w:pPr>
    </w:p>
    <w:p w:rsidR="00A17E7B" w:rsidRDefault="00A17E7B" w:rsidP="0068172D">
      <w:pPr>
        <w:tabs>
          <w:tab w:val="left" w:pos="540"/>
          <w:tab w:val="left" w:pos="900"/>
        </w:tabs>
        <w:overflowPunct w:val="0"/>
        <w:autoSpaceDE w:val="0"/>
        <w:autoSpaceDN w:val="0"/>
        <w:adjustRightInd w:val="0"/>
        <w:spacing w:after="0" w:line="240" w:lineRule="auto"/>
        <w:ind w:left="360" w:right="-18"/>
        <w:jc w:val="center"/>
        <w:rPr>
          <w:sz w:val="28"/>
          <w:szCs w:val="28"/>
        </w:rPr>
      </w:pPr>
    </w:p>
    <w:p w:rsidR="00A17E7B" w:rsidRPr="0020799E" w:rsidRDefault="00A17E7B" w:rsidP="0068172D">
      <w:pPr>
        <w:numPr>
          <w:ilvl w:val="0"/>
          <w:numId w:val="6"/>
        </w:numPr>
        <w:tabs>
          <w:tab w:val="left" w:pos="900"/>
        </w:tabs>
        <w:overflowPunct w:val="0"/>
        <w:autoSpaceDE w:val="0"/>
        <w:autoSpaceDN w:val="0"/>
        <w:adjustRightInd w:val="0"/>
        <w:spacing w:after="0" w:line="240" w:lineRule="auto"/>
        <w:ind w:right="-18"/>
        <w:jc w:val="center"/>
        <w:rPr>
          <w:b/>
          <w:i/>
          <w:color w:val="002060"/>
          <w:sz w:val="32"/>
          <w:szCs w:val="32"/>
          <w:highlight w:val="green"/>
        </w:rPr>
      </w:pPr>
      <w:r w:rsidRPr="0020799E">
        <w:rPr>
          <w:b/>
          <w:i/>
          <w:color w:val="002060"/>
          <w:sz w:val="32"/>
          <w:szCs w:val="32"/>
          <w:highlight w:val="green"/>
        </w:rPr>
        <w:t>RESURSELE  MATERIAL-FINANCIARE</w:t>
      </w:r>
    </w:p>
    <w:p w:rsidR="0068172D" w:rsidRDefault="0068172D" w:rsidP="0068172D">
      <w:pPr>
        <w:tabs>
          <w:tab w:val="left" w:pos="900"/>
        </w:tabs>
        <w:ind w:right="-18"/>
        <w:jc w:val="both"/>
        <w:rPr>
          <w:b/>
          <w:i/>
          <w:sz w:val="24"/>
          <w:szCs w:val="24"/>
          <w:lang w:val="ro-MO"/>
        </w:rPr>
      </w:pPr>
    </w:p>
    <w:tbl>
      <w:tblPr>
        <w:tblStyle w:val="aa"/>
        <w:tblW w:w="0" w:type="auto"/>
        <w:tblInd w:w="794" w:type="dxa"/>
        <w:tblLook w:val="04A0"/>
      </w:tblPr>
      <w:tblGrid>
        <w:gridCol w:w="7227"/>
        <w:gridCol w:w="7210"/>
      </w:tblGrid>
      <w:tr w:rsidR="0068172D" w:rsidRPr="003E01BF" w:rsidTr="0068172D">
        <w:trPr>
          <w:trHeight w:val="326"/>
        </w:trPr>
        <w:tc>
          <w:tcPr>
            <w:tcW w:w="7807" w:type="dxa"/>
          </w:tcPr>
          <w:p w:rsidR="0068172D" w:rsidRPr="0068172D" w:rsidRDefault="0068172D" w:rsidP="0068172D">
            <w:pPr>
              <w:pStyle w:val="a8"/>
              <w:rPr>
                <w:b/>
                <w:sz w:val="24"/>
                <w:szCs w:val="24"/>
                <w:highlight w:val="yellow"/>
              </w:rPr>
            </w:pPr>
            <w:r w:rsidRPr="009454CF">
              <w:rPr>
                <w:b/>
                <w:sz w:val="24"/>
                <w:szCs w:val="24"/>
                <w:highlight w:val="yellow"/>
              </w:rPr>
              <w:t xml:space="preserve">Resursele  materiale </w:t>
            </w:r>
          </w:p>
        </w:tc>
        <w:tc>
          <w:tcPr>
            <w:tcW w:w="7807" w:type="dxa"/>
          </w:tcPr>
          <w:p w:rsidR="0068172D" w:rsidRPr="0068172D" w:rsidRDefault="0068172D" w:rsidP="0068172D">
            <w:pPr>
              <w:pStyle w:val="a8"/>
              <w:ind w:firstLine="708"/>
              <w:rPr>
                <w:b/>
                <w:sz w:val="24"/>
                <w:szCs w:val="24"/>
                <w:lang w:val="fr-FR"/>
              </w:rPr>
            </w:pPr>
            <w:r w:rsidRPr="00F67266">
              <w:rPr>
                <w:b/>
                <w:sz w:val="24"/>
                <w:szCs w:val="24"/>
                <w:highlight w:val="yellow"/>
                <w:lang w:val="fr-FR"/>
              </w:rPr>
              <w:t>Nivelul de dotare cu resurse educațional</w:t>
            </w:r>
            <w:r>
              <w:rPr>
                <w:b/>
                <w:sz w:val="24"/>
                <w:szCs w:val="24"/>
                <w:lang w:val="fr-FR"/>
              </w:rPr>
              <w:t>e</w:t>
            </w:r>
          </w:p>
        </w:tc>
      </w:tr>
      <w:tr w:rsidR="0068172D" w:rsidTr="0068172D">
        <w:tc>
          <w:tcPr>
            <w:tcW w:w="7807" w:type="dxa"/>
          </w:tcPr>
          <w:p w:rsidR="0068172D" w:rsidRPr="009454CF" w:rsidRDefault="0068172D" w:rsidP="0068172D">
            <w:pPr>
              <w:pStyle w:val="a8"/>
              <w:rPr>
                <w:sz w:val="24"/>
                <w:szCs w:val="24"/>
                <w:lang w:val="en-US"/>
              </w:rPr>
            </w:pPr>
            <w:r>
              <w:rPr>
                <w:sz w:val="24"/>
                <w:szCs w:val="24"/>
                <w:lang w:val="en-US"/>
              </w:rPr>
              <w:t>nr. spaţiilor şcolare: 22</w:t>
            </w:r>
            <w:r w:rsidRPr="009454CF">
              <w:rPr>
                <w:sz w:val="24"/>
                <w:szCs w:val="24"/>
                <w:lang w:val="en-US"/>
              </w:rPr>
              <w:t>, dintre care :</w:t>
            </w:r>
          </w:p>
          <w:p w:rsidR="0068172D" w:rsidRPr="00F67266" w:rsidRDefault="0068172D" w:rsidP="0068172D">
            <w:pPr>
              <w:pStyle w:val="a8"/>
              <w:rPr>
                <w:sz w:val="24"/>
                <w:szCs w:val="24"/>
                <w:lang w:val="fr-FR"/>
              </w:rPr>
            </w:pPr>
            <w:r>
              <w:rPr>
                <w:sz w:val="24"/>
                <w:szCs w:val="24"/>
                <w:lang w:val="fr-FR"/>
              </w:rPr>
              <w:t>săli de clasă – 4</w:t>
            </w:r>
          </w:p>
          <w:p w:rsidR="0068172D" w:rsidRPr="00F67266" w:rsidRDefault="0068172D" w:rsidP="0068172D">
            <w:pPr>
              <w:pStyle w:val="a8"/>
              <w:rPr>
                <w:sz w:val="24"/>
                <w:szCs w:val="24"/>
                <w:lang w:val="fr-FR"/>
              </w:rPr>
            </w:pPr>
            <w:r>
              <w:rPr>
                <w:sz w:val="24"/>
                <w:szCs w:val="24"/>
                <w:lang w:val="fr-FR"/>
              </w:rPr>
              <w:t>cabinete – 5</w:t>
            </w:r>
          </w:p>
          <w:p w:rsidR="0068172D" w:rsidRPr="00F67266" w:rsidRDefault="0068172D" w:rsidP="0068172D">
            <w:pPr>
              <w:pStyle w:val="a8"/>
              <w:rPr>
                <w:sz w:val="24"/>
                <w:szCs w:val="24"/>
                <w:lang w:val="fr-FR"/>
              </w:rPr>
            </w:pPr>
            <w:r>
              <w:rPr>
                <w:sz w:val="24"/>
                <w:szCs w:val="24"/>
                <w:lang w:val="fr-FR"/>
              </w:rPr>
              <w:t>laboratoare – 3</w:t>
            </w:r>
          </w:p>
          <w:p w:rsidR="0068172D" w:rsidRPr="00F67266" w:rsidRDefault="0068172D" w:rsidP="0068172D">
            <w:pPr>
              <w:pStyle w:val="a8"/>
              <w:rPr>
                <w:sz w:val="24"/>
                <w:szCs w:val="24"/>
                <w:lang w:val="fr-FR"/>
              </w:rPr>
            </w:pPr>
            <w:r w:rsidRPr="00F67266">
              <w:rPr>
                <w:sz w:val="24"/>
                <w:szCs w:val="24"/>
                <w:lang w:val="fr-FR"/>
              </w:rPr>
              <w:t>biblioteca – 1</w:t>
            </w:r>
          </w:p>
          <w:p w:rsidR="0068172D" w:rsidRPr="00F67266" w:rsidRDefault="0068172D" w:rsidP="0068172D">
            <w:pPr>
              <w:pStyle w:val="a8"/>
              <w:rPr>
                <w:sz w:val="24"/>
                <w:szCs w:val="24"/>
                <w:lang w:val="fr-FR"/>
              </w:rPr>
            </w:pPr>
            <w:r w:rsidRPr="00F67266">
              <w:rPr>
                <w:sz w:val="24"/>
                <w:szCs w:val="24"/>
                <w:lang w:val="fr-FR"/>
              </w:rPr>
              <w:t>nr. spaţiilor administrative: 2</w:t>
            </w:r>
          </w:p>
          <w:p w:rsidR="0068172D" w:rsidRDefault="0068172D" w:rsidP="0068172D">
            <w:pPr>
              <w:pStyle w:val="a8"/>
              <w:rPr>
                <w:sz w:val="24"/>
                <w:szCs w:val="24"/>
                <w:lang w:val="fr-FR"/>
              </w:rPr>
            </w:pPr>
            <w:r>
              <w:rPr>
                <w:sz w:val="24"/>
                <w:szCs w:val="24"/>
                <w:lang w:val="fr-FR"/>
              </w:rPr>
              <w:t>sală  de sport</w:t>
            </w:r>
            <w:r w:rsidRPr="00F67266">
              <w:rPr>
                <w:sz w:val="24"/>
                <w:szCs w:val="24"/>
                <w:lang w:val="fr-FR"/>
              </w:rPr>
              <w:t>– 1</w:t>
            </w:r>
          </w:p>
          <w:p w:rsidR="0068172D" w:rsidRDefault="0068172D" w:rsidP="0068172D">
            <w:pPr>
              <w:pStyle w:val="a8"/>
              <w:rPr>
                <w:sz w:val="24"/>
                <w:szCs w:val="24"/>
                <w:lang w:val="fr-FR"/>
              </w:rPr>
            </w:pPr>
            <w:r>
              <w:rPr>
                <w:sz w:val="24"/>
                <w:szCs w:val="24"/>
                <w:lang w:val="fr-FR"/>
              </w:rPr>
              <w:t>vestiare-2</w:t>
            </w:r>
          </w:p>
          <w:p w:rsidR="0068172D" w:rsidRPr="0068172D" w:rsidRDefault="0068172D" w:rsidP="0068172D">
            <w:pPr>
              <w:pStyle w:val="a8"/>
              <w:rPr>
                <w:sz w:val="24"/>
                <w:szCs w:val="24"/>
                <w:lang w:val="en-US"/>
              </w:rPr>
            </w:pPr>
            <w:r w:rsidRPr="0068172D">
              <w:rPr>
                <w:sz w:val="24"/>
                <w:szCs w:val="24"/>
                <w:lang w:val="en-US"/>
              </w:rPr>
              <w:t>cabinet medical-1</w:t>
            </w:r>
          </w:p>
          <w:p w:rsidR="0068172D" w:rsidRPr="0068172D" w:rsidRDefault="0068172D" w:rsidP="0068172D">
            <w:pPr>
              <w:pStyle w:val="a8"/>
              <w:rPr>
                <w:sz w:val="24"/>
                <w:szCs w:val="24"/>
                <w:lang w:val="fr-FR"/>
              </w:rPr>
            </w:pPr>
            <w:r w:rsidRPr="0068172D">
              <w:rPr>
                <w:sz w:val="24"/>
                <w:szCs w:val="24"/>
                <w:lang w:val="fr-FR"/>
              </w:rPr>
              <w:t>sală festivă/cantină – 1</w:t>
            </w:r>
          </w:p>
          <w:p w:rsidR="0068172D" w:rsidRDefault="0068172D" w:rsidP="0068172D">
            <w:pPr>
              <w:pStyle w:val="a8"/>
              <w:rPr>
                <w:sz w:val="24"/>
                <w:szCs w:val="24"/>
                <w:lang w:val="fr-FR"/>
              </w:rPr>
            </w:pPr>
            <w:r w:rsidRPr="0068172D">
              <w:rPr>
                <w:sz w:val="24"/>
                <w:szCs w:val="24"/>
                <w:lang w:val="fr-FR"/>
              </w:rPr>
              <w:t>muzeul ș</w:t>
            </w:r>
            <w:r>
              <w:rPr>
                <w:sz w:val="24"/>
                <w:szCs w:val="24"/>
                <w:lang w:val="fr-FR"/>
              </w:rPr>
              <w:t>colii -1</w:t>
            </w:r>
          </w:p>
          <w:p w:rsidR="0068172D" w:rsidRPr="0068172D" w:rsidRDefault="0068172D" w:rsidP="0068172D">
            <w:pPr>
              <w:pStyle w:val="a8"/>
              <w:rPr>
                <w:sz w:val="24"/>
                <w:szCs w:val="24"/>
                <w:lang w:val="fr-FR"/>
              </w:rPr>
            </w:pPr>
            <w:r>
              <w:rPr>
                <w:sz w:val="24"/>
                <w:szCs w:val="24"/>
                <w:lang w:val="fr-FR"/>
              </w:rPr>
              <w:t>grupe sanitare interior- 3</w:t>
            </w:r>
          </w:p>
        </w:tc>
        <w:tc>
          <w:tcPr>
            <w:tcW w:w="7807" w:type="dxa"/>
          </w:tcPr>
          <w:p w:rsidR="0068172D" w:rsidRPr="0068172D" w:rsidRDefault="0068172D" w:rsidP="0068172D">
            <w:pPr>
              <w:pStyle w:val="a8"/>
              <w:rPr>
                <w:sz w:val="24"/>
                <w:szCs w:val="24"/>
                <w:lang w:val="fr-FR"/>
              </w:rPr>
            </w:pPr>
            <w:r w:rsidRPr="0068172D">
              <w:rPr>
                <w:sz w:val="24"/>
                <w:szCs w:val="24"/>
                <w:lang w:val="fr-FR"/>
              </w:rPr>
              <w:t>Gimnaziul este dotat  cu  material didactic modern la</w:t>
            </w:r>
            <w:r>
              <w:rPr>
                <w:sz w:val="24"/>
                <w:szCs w:val="24"/>
                <w:lang w:val="fr-FR"/>
              </w:rPr>
              <w:t xml:space="preserve"> un nivel bun :</w:t>
            </w:r>
          </w:p>
          <w:p w:rsidR="0068172D" w:rsidRDefault="0068172D" w:rsidP="0068172D">
            <w:pPr>
              <w:pStyle w:val="a8"/>
              <w:rPr>
                <w:sz w:val="24"/>
                <w:szCs w:val="24"/>
                <w:lang w:val="fr-FR"/>
              </w:rPr>
            </w:pPr>
            <w:r w:rsidRPr="0068172D">
              <w:rPr>
                <w:sz w:val="24"/>
                <w:szCs w:val="24"/>
                <w:lang w:val="fr-FR"/>
              </w:rPr>
              <w:t xml:space="preserve">Calculatoare </w:t>
            </w:r>
            <w:r>
              <w:rPr>
                <w:sz w:val="24"/>
                <w:szCs w:val="24"/>
                <w:lang w:val="fr-FR"/>
              </w:rPr>
              <w:t>de masă-13</w:t>
            </w:r>
          </w:p>
          <w:p w:rsidR="0068172D" w:rsidRDefault="0068172D" w:rsidP="0068172D">
            <w:pPr>
              <w:pStyle w:val="a8"/>
              <w:rPr>
                <w:sz w:val="24"/>
                <w:szCs w:val="24"/>
                <w:lang w:val="fr-FR"/>
              </w:rPr>
            </w:pPr>
            <w:r>
              <w:rPr>
                <w:sz w:val="24"/>
                <w:szCs w:val="24"/>
                <w:lang w:val="fr-FR"/>
              </w:rPr>
              <w:t>Lăptopuri pentru cadre didactice- 8</w:t>
            </w:r>
          </w:p>
          <w:p w:rsidR="0068172D" w:rsidRPr="0068172D" w:rsidRDefault="0068172D" w:rsidP="0068172D">
            <w:pPr>
              <w:pStyle w:val="a8"/>
              <w:rPr>
                <w:sz w:val="24"/>
                <w:szCs w:val="24"/>
                <w:lang w:val="fr-FR"/>
              </w:rPr>
            </w:pPr>
            <w:r>
              <w:rPr>
                <w:sz w:val="24"/>
                <w:szCs w:val="24"/>
                <w:lang w:val="fr-FR"/>
              </w:rPr>
              <w:t>Lăptopuri pentru elevi -15</w:t>
            </w:r>
          </w:p>
          <w:p w:rsidR="0068172D" w:rsidRPr="00F67266" w:rsidRDefault="0068172D" w:rsidP="0068172D">
            <w:pPr>
              <w:pStyle w:val="a8"/>
              <w:rPr>
                <w:sz w:val="24"/>
                <w:szCs w:val="24"/>
                <w:lang w:val="fr-FR"/>
              </w:rPr>
            </w:pPr>
            <w:r w:rsidRPr="00F67266">
              <w:rPr>
                <w:sz w:val="24"/>
                <w:szCs w:val="24"/>
                <w:lang w:val="fr-FR"/>
              </w:rPr>
              <w:t>Acces la reţeaua internet</w:t>
            </w:r>
          </w:p>
          <w:p w:rsidR="0068172D" w:rsidRPr="0068172D" w:rsidRDefault="0068172D" w:rsidP="0068172D">
            <w:pPr>
              <w:pStyle w:val="a8"/>
              <w:rPr>
                <w:sz w:val="24"/>
                <w:szCs w:val="24"/>
                <w:lang w:val="en-US"/>
              </w:rPr>
            </w:pPr>
            <w:r w:rsidRPr="0068172D">
              <w:rPr>
                <w:sz w:val="24"/>
                <w:szCs w:val="24"/>
                <w:lang w:val="en-US"/>
              </w:rPr>
              <w:t>Wi-Fi</w:t>
            </w:r>
          </w:p>
          <w:p w:rsidR="0068172D" w:rsidRPr="009454CF" w:rsidRDefault="0068172D" w:rsidP="0068172D">
            <w:pPr>
              <w:pStyle w:val="a8"/>
              <w:rPr>
                <w:sz w:val="24"/>
                <w:szCs w:val="24"/>
                <w:lang w:val="en-US"/>
              </w:rPr>
            </w:pPr>
            <w:r>
              <w:rPr>
                <w:sz w:val="24"/>
                <w:szCs w:val="24"/>
                <w:lang w:val="en-US"/>
              </w:rPr>
              <w:t>Proiector cu ecran-5</w:t>
            </w:r>
          </w:p>
          <w:p w:rsidR="0068172D" w:rsidRPr="0068172D" w:rsidRDefault="0068172D" w:rsidP="0068172D">
            <w:pPr>
              <w:pStyle w:val="a8"/>
              <w:rPr>
                <w:sz w:val="24"/>
                <w:szCs w:val="24"/>
                <w:lang w:val="ro-MO"/>
              </w:rPr>
            </w:pPr>
            <w:r w:rsidRPr="009454CF">
              <w:rPr>
                <w:sz w:val="24"/>
                <w:szCs w:val="24"/>
                <w:lang w:val="en-US"/>
              </w:rPr>
              <w:t>Tabl</w:t>
            </w:r>
            <w:r>
              <w:rPr>
                <w:sz w:val="24"/>
                <w:szCs w:val="24"/>
                <w:lang w:val="ro-MO"/>
              </w:rPr>
              <w:t>e</w:t>
            </w:r>
            <w:r>
              <w:rPr>
                <w:sz w:val="24"/>
                <w:szCs w:val="24"/>
              </w:rPr>
              <w:t xml:space="preserve"> interactiv</w:t>
            </w:r>
            <w:r>
              <w:rPr>
                <w:sz w:val="24"/>
                <w:szCs w:val="24"/>
                <w:lang w:val="ro-MO"/>
              </w:rPr>
              <w:t>e -4</w:t>
            </w:r>
          </w:p>
          <w:p w:rsidR="0068172D" w:rsidRDefault="0068172D" w:rsidP="0068172D">
            <w:pPr>
              <w:pStyle w:val="a8"/>
              <w:rPr>
                <w:sz w:val="24"/>
                <w:szCs w:val="24"/>
                <w:lang w:val="ro-MO"/>
              </w:rPr>
            </w:pPr>
            <w:r w:rsidRPr="009454CF">
              <w:rPr>
                <w:sz w:val="24"/>
                <w:szCs w:val="24"/>
              </w:rPr>
              <w:t xml:space="preserve">Tablete </w:t>
            </w:r>
            <w:r>
              <w:rPr>
                <w:sz w:val="24"/>
                <w:szCs w:val="24"/>
              </w:rPr>
              <w:t>–</w:t>
            </w:r>
            <w:r w:rsidRPr="009454CF">
              <w:rPr>
                <w:sz w:val="24"/>
                <w:szCs w:val="24"/>
              </w:rPr>
              <w:t xml:space="preserve"> 2</w:t>
            </w:r>
          </w:p>
          <w:p w:rsidR="0068172D" w:rsidRPr="0068172D" w:rsidRDefault="0068172D" w:rsidP="0068172D">
            <w:pPr>
              <w:pStyle w:val="a8"/>
              <w:rPr>
                <w:sz w:val="24"/>
                <w:szCs w:val="24"/>
                <w:lang w:val="ro-MO"/>
              </w:rPr>
            </w:pPr>
            <w:r>
              <w:rPr>
                <w:sz w:val="24"/>
                <w:szCs w:val="24"/>
                <w:lang w:val="ro-MO"/>
              </w:rPr>
              <w:t>Televizoare-2</w:t>
            </w:r>
          </w:p>
          <w:p w:rsidR="0068172D" w:rsidRDefault="0068172D" w:rsidP="00A17E7B">
            <w:pPr>
              <w:tabs>
                <w:tab w:val="left" w:pos="900"/>
              </w:tabs>
              <w:ind w:right="-18"/>
              <w:jc w:val="both"/>
              <w:rPr>
                <w:b/>
                <w:i/>
                <w:sz w:val="24"/>
                <w:szCs w:val="24"/>
                <w:lang w:val="ro-MO"/>
              </w:rPr>
            </w:pPr>
          </w:p>
        </w:tc>
      </w:tr>
    </w:tbl>
    <w:p w:rsidR="009454CF" w:rsidRPr="00F67266" w:rsidRDefault="00A17E7B" w:rsidP="009454CF">
      <w:pPr>
        <w:pStyle w:val="a8"/>
        <w:ind w:firstLine="708"/>
        <w:rPr>
          <w:b/>
          <w:sz w:val="24"/>
          <w:szCs w:val="24"/>
          <w:lang w:val="ro-RO"/>
        </w:rPr>
      </w:pPr>
      <w:r w:rsidRPr="009454CF">
        <w:rPr>
          <w:b/>
          <w:bCs/>
          <w:sz w:val="24"/>
          <w:szCs w:val="24"/>
          <w:highlight w:val="yellow"/>
          <w:lang w:val="en-US"/>
        </w:rPr>
        <w:sym w:font="Wingdings" w:char="F040"/>
      </w:r>
      <w:r w:rsidRPr="00F67266">
        <w:rPr>
          <w:b/>
          <w:bCs/>
          <w:sz w:val="24"/>
          <w:szCs w:val="24"/>
          <w:highlight w:val="yellow"/>
          <w:lang w:val="ro-RO"/>
        </w:rPr>
        <w:t>Starea cl</w:t>
      </w:r>
      <w:r w:rsidRPr="00F67266">
        <w:rPr>
          <w:rFonts w:ascii="TimesNewRoman,Bold" w:hAnsi="TimesNewRoman,Bold"/>
          <w:b/>
          <w:bCs/>
          <w:sz w:val="24"/>
          <w:szCs w:val="24"/>
          <w:highlight w:val="yellow"/>
          <w:lang w:val="ro-RO"/>
        </w:rPr>
        <w:t>ă</w:t>
      </w:r>
      <w:r w:rsidRPr="00F67266">
        <w:rPr>
          <w:b/>
          <w:bCs/>
          <w:sz w:val="24"/>
          <w:szCs w:val="24"/>
          <w:highlight w:val="yellow"/>
          <w:lang w:val="ro-RO"/>
        </w:rPr>
        <w:t>dirilor</w:t>
      </w:r>
      <w:r w:rsidRPr="00F67266">
        <w:rPr>
          <w:b/>
          <w:sz w:val="24"/>
          <w:szCs w:val="24"/>
          <w:highlight w:val="yellow"/>
          <w:lang w:val="ro-RO"/>
        </w:rPr>
        <w:t>:</w:t>
      </w:r>
      <w:r w:rsidRPr="00F67266">
        <w:rPr>
          <w:b/>
          <w:bCs/>
          <w:sz w:val="24"/>
          <w:szCs w:val="24"/>
          <w:lang w:val="ro-RO"/>
        </w:rPr>
        <w:tab/>
      </w:r>
    </w:p>
    <w:p w:rsidR="00AE5791" w:rsidRPr="00F67266" w:rsidRDefault="000E57F4" w:rsidP="009454CF">
      <w:pPr>
        <w:pStyle w:val="a8"/>
        <w:rPr>
          <w:sz w:val="24"/>
          <w:szCs w:val="24"/>
          <w:lang w:val="ro-RO"/>
        </w:rPr>
      </w:pPr>
      <w:r>
        <w:rPr>
          <w:bCs/>
          <w:sz w:val="24"/>
          <w:szCs w:val="24"/>
          <w:lang w:val="pt-BR"/>
        </w:rPr>
        <w:t>Blocurile gimnaziului sunt reparate capital acoperișurile(2014/2016)</w:t>
      </w:r>
      <w:r w:rsidR="00AE5791" w:rsidRPr="009454CF">
        <w:rPr>
          <w:bCs/>
          <w:sz w:val="24"/>
          <w:szCs w:val="24"/>
          <w:lang w:val="pt-BR"/>
        </w:rPr>
        <w:t>,</w:t>
      </w:r>
      <w:r w:rsidR="00302315">
        <w:rPr>
          <w:bCs/>
          <w:sz w:val="24"/>
          <w:szCs w:val="24"/>
          <w:lang w:val="pt-BR"/>
        </w:rPr>
        <w:t>dispune sistem de canalizare,este construită hazna,</w:t>
      </w:r>
      <w:r w:rsidR="00AE5791" w:rsidRPr="009454CF">
        <w:rPr>
          <w:bCs/>
          <w:sz w:val="24"/>
          <w:szCs w:val="24"/>
          <w:lang w:val="pt-BR"/>
        </w:rPr>
        <w:t>datorită susținerii din partea Consiliului Raional,DGE,Orhei,</w:t>
      </w:r>
      <w:r w:rsidR="00302315">
        <w:rPr>
          <w:bCs/>
          <w:sz w:val="24"/>
          <w:szCs w:val="24"/>
          <w:lang w:val="pt-BR"/>
        </w:rPr>
        <w:t xml:space="preserve"> este reparată capital fasada ambelor blocuri ,cu alocarea a 600000 mii lei din partea guvernului(2019),dispune de cazangerie pe bază de biomasă(bricheți/lemne),obținută prin proiectul oferit de USAID/PNUD (2013-2014)</w:t>
      </w:r>
      <w:r w:rsidR="00095D6E">
        <w:rPr>
          <w:bCs/>
          <w:sz w:val="24"/>
          <w:szCs w:val="24"/>
          <w:lang w:val="pt-BR"/>
        </w:rPr>
        <w:t>,bloc alimentar reparat capital, gazificat.</w:t>
      </w:r>
    </w:p>
    <w:p w:rsidR="00A17E7B" w:rsidRPr="00F67266" w:rsidRDefault="00A17E7B" w:rsidP="009454CF">
      <w:pPr>
        <w:pStyle w:val="a8"/>
        <w:ind w:firstLine="708"/>
        <w:rPr>
          <w:rFonts w:ascii="TimesNewRoman" w:hAnsi="TimesNewRoman"/>
          <w:b/>
          <w:sz w:val="24"/>
          <w:szCs w:val="24"/>
          <w:lang w:val="ro-RO"/>
        </w:rPr>
      </w:pPr>
      <w:r w:rsidRPr="009454CF">
        <w:rPr>
          <w:b/>
          <w:bCs/>
          <w:sz w:val="24"/>
          <w:szCs w:val="24"/>
          <w:highlight w:val="yellow"/>
          <w:lang w:val="en-US"/>
        </w:rPr>
        <w:sym w:font="Wingdings" w:char="F040"/>
      </w:r>
      <w:r w:rsidRPr="00F67266">
        <w:rPr>
          <w:b/>
          <w:bCs/>
          <w:sz w:val="24"/>
          <w:szCs w:val="24"/>
          <w:highlight w:val="yellow"/>
          <w:lang w:val="ro-RO"/>
        </w:rPr>
        <w:t xml:space="preserve"> Nivelul dot</w:t>
      </w:r>
      <w:r w:rsidRPr="00F67266">
        <w:rPr>
          <w:rFonts w:ascii="TimesNewRoman,Bold" w:hAnsi="TimesNewRoman,Bold"/>
          <w:b/>
          <w:bCs/>
          <w:sz w:val="24"/>
          <w:szCs w:val="24"/>
          <w:highlight w:val="yellow"/>
          <w:lang w:val="ro-RO"/>
        </w:rPr>
        <w:t>ă</w:t>
      </w:r>
      <w:r w:rsidRPr="00F67266">
        <w:rPr>
          <w:b/>
          <w:bCs/>
          <w:sz w:val="24"/>
          <w:szCs w:val="24"/>
          <w:highlight w:val="yellow"/>
          <w:lang w:val="ro-RO"/>
        </w:rPr>
        <w:t>rilor cu resurse educa</w:t>
      </w:r>
      <w:r w:rsidRPr="00F67266">
        <w:rPr>
          <w:rFonts w:ascii="TimesNewRoman,Bold" w:hAnsi="TimesNewRoman,Bold"/>
          <w:b/>
          <w:bCs/>
          <w:sz w:val="24"/>
          <w:szCs w:val="24"/>
          <w:highlight w:val="yellow"/>
          <w:lang w:val="ro-RO"/>
        </w:rPr>
        <w:t>ţ</w:t>
      </w:r>
      <w:r w:rsidRPr="00F67266">
        <w:rPr>
          <w:b/>
          <w:bCs/>
          <w:sz w:val="24"/>
          <w:szCs w:val="24"/>
          <w:highlight w:val="yellow"/>
          <w:lang w:val="ro-RO"/>
        </w:rPr>
        <w:t>ionale</w:t>
      </w:r>
      <w:r w:rsidRPr="00F67266">
        <w:rPr>
          <w:b/>
          <w:sz w:val="24"/>
          <w:szCs w:val="24"/>
          <w:highlight w:val="yellow"/>
          <w:lang w:val="ro-RO"/>
        </w:rPr>
        <w:t>:</w:t>
      </w:r>
    </w:p>
    <w:p w:rsidR="00A17E7B" w:rsidRPr="00F67266" w:rsidRDefault="00A17E7B" w:rsidP="009454CF">
      <w:pPr>
        <w:pStyle w:val="a8"/>
        <w:rPr>
          <w:rFonts w:ascii="Times New Roman" w:hAnsi="Times New Roman"/>
          <w:lang w:val="ro-RO"/>
        </w:rPr>
      </w:pPr>
      <w:r w:rsidRPr="00F67266">
        <w:rPr>
          <w:rFonts w:ascii="TimesNewRoman" w:hAnsi="TimesNewRoman"/>
          <w:lang w:val="ro-RO"/>
        </w:rPr>
        <w:t>Ş</w:t>
      </w:r>
      <w:r w:rsidRPr="00F67266">
        <w:rPr>
          <w:lang w:val="ro-RO"/>
        </w:rPr>
        <w:t>coala are în dotare plan</w:t>
      </w:r>
      <w:r w:rsidRPr="00F67266">
        <w:rPr>
          <w:rFonts w:ascii="TimesNewRoman" w:hAnsi="TimesNewRoman"/>
          <w:lang w:val="ro-RO"/>
        </w:rPr>
        <w:t>ş</w:t>
      </w:r>
      <w:r w:rsidRPr="00F67266">
        <w:rPr>
          <w:lang w:val="ro-RO"/>
        </w:rPr>
        <w:t>e, h</w:t>
      </w:r>
      <w:r w:rsidRPr="00F67266">
        <w:rPr>
          <w:rFonts w:ascii="TimesNewRoman" w:hAnsi="TimesNewRoman"/>
          <w:lang w:val="ro-RO"/>
        </w:rPr>
        <w:t>ărţ</w:t>
      </w:r>
      <w:r w:rsidRPr="00F67266">
        <w:rPr>
          <w:lang w:val="ro-RO"/>
        </w:rPr>
        <w:t>i, aparate de proiec</w:t>
      </w:r>
      <w:r w:rsidRPr="00F67266">
        <w:rPr>
          <w:rFonts w:ascii="TimesNewRoman" w:hAnsi="TimesNewRoman"/>
          <w:lang w:val="ro-RO"/>
        </w:rPr>
        <w:t>ţ</w:t>
      </w:r>
      <w:r w:rsidR="00302315">
        <w:rPr>
          <w:lang w:val="ro-RO"/>
        </w:rPr>
        <w:t>ie (5 videoproiectooare</w:t>
      </w:r>
      <w:r w:rsidRPr="00F67266">
        <w:rPr>
          <w:lang w:val="ro-RO"/>
        </w:rPr>
        <w:t xml:space="preserve">), </w:t>
      </w:r>
      <w:r w:rsidR="00302315">
        <w:rPr>
          <w:lang w:val="ro-RO"/>
        </w:rPr>
        <w:t>4 table interactive,4 ecrane de proiecție,</w:t>
      </w:r>
      <w:r w:rsidR="00095D6E">
        <w:rPr>
          <w:lang w:val="ro-RO"/>
        </w:rPr>
        <w:t xml:space="preserve"> 8 lăptopuri-cadre didactice și 15 lăptopuri-elevi,2 planșete,</w:t>
      </w:r>
      <w:r w:rsidRPr="00F67266">
        <w:rPr>
          <w:lang w:val="ro-RO"/>
        </w:rPr>
        <w:t>materiale didactice specifice laboratoarelor de fizic</w:t>
      </w:r>
      <w:r w:rsidRPr="00F67266">
        <w:rPr>
          <w:rFonts w:ascii="TimesNewRoman" w:hAnsi="TimesNewRoman"/>
          <w:lang w:val="ro-RO"/>
        </w:rPr>
        <w:t>ă</w:t>
      </w:r>
      <w:r w:rsidRPr="00F67266">
        <w:rPr>
          <w:lang w:val="ro-RO"/>
        </w:rPr>
        <w:t xml:space="preserve">, chimie, biologie </w:t>
      </w:r>
      <w:r w:rsidRPr="00F67266">
        <w:rPr>
          <w:rFonts w:ascii="TimesNewRoman" w:hAnsi="TimesNewRoman"/>
          <w:lang w:val="ro-RO"/>
        </w:rPr>
        <w:t>ş</w:t>
      </w:r>
      <w:r w:rsidRPr="00F67266">
        <w:rPr>
          <w:lang w:val="ro-RO"/>
        </w:rPr>
        <w:t>i cabinetelor de specia</w:t>
      </w:r>
      <w:r w:rsidR="00302315">
        <w:rPr>
          <w:lang w:val="ro-RO"/>
        </w:rPr>
        <w:t>litate, 2</w:t>
      </w:r>
      <w:r w:rsidR="00AE5791" w:rsidRPr="00F67266">
        <w:rPr>
          <w:lang w:val="ro-RO"/>
        </w:rPr>
        <w:t xml:space="preserve"> televizo</w:t>
      </w:r>
      <w:r w:rsidR="00302315">
        <w:rPr>
          <w:lang w:val="ro-RO"/>
        </w:rPr>
        <w:t>a</w:t>
      </w:r>
      <w:r w:rsidR="00AE5791" w:rsidRPr="00F67266">
        <w:rPr>
          <w:lang w:val="ro-RO"/>
        </w:rPr>
        <w:t>r</w:t>
      </w:r>
      <w:r w:rsidR="00302315">
        <w:rPr>
          <w:lang w:val="ro-RO"/>
        </w:rPr>
        <w:t xml:space="preserve">e, </w:t>
      </w:r>
      <w:r w:rsidRPr="00F67266">
        <w:rPr>
          <w:lang w:val="ro-RO"/>
        </w:rPr>
        <w:t xml:space="preserve"> </w:t>
      </w:r>
      <w:r w:rsidR="00302315">
        <w:rPr>
          <w:lang w:val="ro-RO"/>
        </w:rPr>
        <w:t>8 copiatoare/imprimante, 4 aparate multifuncționale specifice sălii de sport.</w:t>
      </w:r>
    </w:p>
    <w:p w:rsidR="00A17E7B" w:rsidRPr="009454CF" w:rsidRDefault="00A17E7B" w:rsidP="009454CF">
      <w:pPr>
        <w:pStyle w:val="a8"/>
        <w:rPr>
          <w:lang w:val="es-ES"/>
        </w:rPr>
      </w:pPr>
      <w:r w:rsidRPr="009454CF">
        <w:rPr>
          <w:lang w:val="es-ES"/>
        </w:rPr>
        <w:t>Există un laborator de info</w:t>
      </w:r>
      <w:r w:rsidR="00302315">
        <w:rPr>
          <w:lang w:val="es-ES"/>
        </w:rPr>
        <w:t>rmatică dotat cu 11</w:t>
      </w:r>
      <w:r w:rsidRPr="009454CF">
        <w:rPr>
          <w:lang w:val="es-ES"/>
        </w:rPr>
        <w:t xml:space="preserve"> calculatoare </w:t>
      </w:r>
      <w:r w:rsidR="00302315">
        <w:rPr>
          <w:lang w:val="es-ES"/>
        </w:rPr>
        <w:t xml:space="preserve">în stare </w:t>
      </w:r>
      <w:r w:rsidR="00095D6E">
        <w:rPr>
          <w:lang w:val="es-ES"/>
        </w:rPr>
        <w:t>bună,conectate toate în rețea,biblioteca școlară dotată cu 1 calculator de masă,1 lăptop,</w:t>
      </w:r>
    </w:p>
    <w:p w:rsidR="00A17E7B" w:rsidRPr="00F67266" w:rsidRDefault="00AE5791" w:rsidP="009454CF">
      <w:pPr>
        <w:pStyle w:val="a8"/>
        <w:rPr>
          <w:lang w:val="fr-FR"/>
        </w:rPr>
      </w:pPr>
      <w:r w:rsidRPr="00F67266">
        <w:rPr>
          <w:lang w:val="fr-FR"/>
        </w:rPr>
        <w:t>Biblioteca are un numar de 3000</w:t>
      </w:r>
      <w:r w:rsidR="00095D6E">
        <w:rPr>
          <w:lang w:val="fr-FR"/>
        </w:rPr>
        <w:t xml:space="preserve">  volume aproximativ,cabinetul de educație tehnologică dotat cu 3 mașini de cusut.</w:t>
      </w:r>
      <w:r w:rsidR="00A17E7B" w:rsidRPr="00F67266">
        <w:rPr>
          <w:lang w:val="fr-FR"/>
        </w:rPr>
        <w:t xml:space="preserve">  </w:t>
      </w:r>
    </w:p>
    <w:p w:rsidR="00A17E7B" w:rsidRPr="009454CF" w:rsidRDefault="00A17E7B" w:rsidP="00A17E7B">
      <w:pPr>
        <w:numPr>
          <w:ilvl w:val="1"/>
          <w:numId w:val="9"/>
        </w:numPr>
        <w:tabs>
          <w:tab w:val="num" w:pos="720"/>
          <w:tab w:val="left" w:pos="1260"/>
        </w:tabs>
        <w:overflowPunct w:val="0"/>
        <w:autoSpaceDE w:val="0"/>
        <w:autoSpaceDN w:val="0"/>
        <w:adjustRightInd w:val="0"/>
        <w:spacing w:after="0" w:line="240" w:lineRule="auto"/>
        <w:ind w:left="720" w:right="-18" w:firstLine="0"/>
        <w:jc w:val="both"/>
        <w:rPr>
          <w:b/>
          <w:sz w:val="24"/>
          <w:szCs w:val="24"/>
          <w:highlight w:val="yellow"/>
        </w:rPr>
      </w:pPr>
      <w:r w:rsidRPr="009454CF">
        <w:rPr>
          <w:b/>
          <w:sz w:val="24"/>
          <w:szCs w:val="24"/>
          <w:highlight w:val="yellow"/>
        </w:rPr>
        <w:t>Finanţarea:</w:t>
      </w:r>
    </w:p>
    <w:p w:rsidR="00A17E7B" w:rsidRPr="00F67266" w:rsidRDefault="00A17E7B" w:rsidP="00A17E7B">
      <w:pPr>
        <w:numPr>
          <w:ilvl w:val="2"/>
          <w:numId w:val="9"/>
        </w:numPr>
        <w:tabs>
          <w:tab w:val="num" w:pos="360"/>
          <w:tab w:val="left" w:pos="720"/>
          <w:tab w:val="left" w:pos="2160"/>
        </w:tabs>
        <w:overflowPunct w:val="0"/>
        <w:autoSpaceDE w:val="0"/>
        <w:autoSpaceDN w:val="0"/>
        <w:adjustRightInd w:val="0"/>
        <w:spacing w:after="0" w:line="240" w:lineRule="auto"/>
        <w:ind w:left="360" w:right="-18"/>
        <w:jc w:val="both"/>
        <w:rPr>
          <w:sz w:val="24"/>
          <w:szCs w:val="24"/>
          <w:lang w:val="fr-FR"/>
        </w:rPr>
      </w:pPr>
      <w:r w:rsidRPr="00F67266">
        <w:rPr>
          <w:b/>
          <w:bCs/>
          <w:sz w:val="24"/>
          <w:szCs w:val="24"/>
          <w:lang w:val="fr-FR"/>
        </w:rPr>
        <w:t xml:space="preserve">- </w:t>
      </w:r>
      <w:r w:rsidRPr="00F67266">
        <w:rPr>
          <w:sz w:val="24"/>
          <w:szCs w:val="24"/>
          <w:lang w:val="fr-FR"/>
        </w:rPr>
        <w:t xml:space="preserve">din bugetul local pentru formare continuă </w:t>
      </w:r>
      <w:r w:rsidRPr="00F67266">
        <w:rPr>
          <w:rFonts w:ascii="TimesNewRoman" w:hAnsi="TimesNewRoman"/>
          <w:sz w:val="24"/>
          <w:szCs w:val="24"/>
          <w:lang w:val="fr-FR"/>
        </w:rPr>
        <w:t>ş</w:t>
      </w:r>
      <w:r w:rsidRPr="00F67266">
        <w:rPr>
          <w:sz w:val="24"/>
          <w:szCs w:val="24"/>
          <w:lang w:val="fr-FR"/>
        </w:rPr>
        <w:t>i lucr</w:t>
      </w:r>
      <w:r w:rsidRPr="00F67266">
        <w:rPr>
          <w:rFonts w:ascii="TimesNewRoman" w:hAnsi="TimesNewRoman"/>
          <w:sz w:val="24"/>
          <w:szCs w:val="24"/>
          <w:lang w:val="fr-FR"/>
        </w:rPr>
        <w:t>ă</w:t>
      </w:r>
      <w:r w:rsidRPr="00F67266">
        <w:rPr>
          <w:sz w:val="24"/>
          <w:szCs w:val="24"/>
          <w:lang w:val="fr-FR"/>
        </w:rPr>
        <w:t>ri de între</w:t>
      </w:r>
      <w:r w:rsidRPr="00F67266">
        <w:rPr>
          <w:rFonts w:ascii="TimesNewRoman" w:hAnsi="TimesNewRoman"/>
          <w:sz w:val="24"/>
          <w:szCs w:val="24"/>
          <w:lang w:val="fr-FR"/>
        </w:rPr>
        <w:t>ţ</w:t>
      </w:r>
      <w:r w:rsidRPr="00F67266">
        <w:rPr>
          <w:sz w:val="24"/>
          <w:szCs w:val="24"/>
          <w:lang w:val="fr-FR"/>
        </w:rPr>
        <w:t xml:space="preserve">inere </w:t>
      </w:r>
    </w:p>
    <w:p w:rsidR="00A17E7B" w:rsidRPr="00095D6E" w:rsidRDefault="00A17E7B" w:rsidP="00A17E7B">
      <w:pPr>
        <w:numPr>
          <w:ilvl w:val="2"/>
          <w:numId w:val="9"/>
        </w:numPr>
        <w:tabs>
          <w:tab w:val="num" w:pos="360"/>
          <w:tab w:val="left" w:pos="720"/>
          <w:tab w:val="left" w:pos="2160"/>
        </w:tabs>
        <w:overflowPunct w:val="0"/>
        <w:autoSpaceDE w:val="0"/>
        <w:autoSpaceDN w:val="0"/>
        <w:adjustRightInd w:val="0"/>
        <w:spacing w:after="0" w:line="240" w:lineRule="auto"/>
        <w:ind w:left="360" w:right="-18"/>
        <w:jc w:val="both"/>
        <w:rPr>
          <w:color w:val="C00000"/>
          <w:sz w:val="24"/>
          <w:szCs w:val="24"/>
          <w:highlight w:val="red"/>
          <w:lang w:val="en-US"/>
        </w:rPr>
      </w:pPr>
      <w:r w:rsidRPr="009454CF">
        <w:rPr>
          <w:sz w:val="24"/>
          <w:szCs w:val="24"/>
          <w:lang w:val="en-US"/>
        </w:rPr>
        <w:t xml:space="preserve">extrabugetare – </w:t>
      </w:r>
      <w:r w:rsidR="00AE5791" w:rsidRPr="009454CF">
        <w:rPr>
          <w:sz w:val="24"/>
          <w:szCs w:val="24"/>
        </w:rPr>
        <w:t>Componenta raională</w:t>
      </w:r>
      <w:r w:rsidR="00AE5791" w:rsidRPr="00095D6E">
        <w:rPr>
          <w:color w:val="C00000"/>
          <w:sz w:val="24"/>
          <w:szCs w:val="24"/>
          <w:highlight w:val="red"/>
        </w:rPr>
        <w:t>: 1 075 000 mii lei în 2020</w:t>
      </w:r>
    </w:p>
    <w:p w:rsidR="00E51592" w:rsidRPr="00095D6E" w:rsidRDefault="00E51592" w:rsidP="00E51592">
      <w:pPr>
        <w:tabs>
          <w:tab w:val="left" w:pos="720"/>
          <w:tab w:val="left" w:pos="2160"/>
          <w:tab w:val="num" w:pos="3600"/>
        </w:tabs>
        <w:overflowPunct w:val="0"/>
        <w:autoSpaceDE w:val="0"/>
        <w:autoSpaceDN w:val="0"/>
        <w:adjustRightInd w:val="0"/>
        <w:spacing w:after="0" w:line="240" w:lineRule="auto"/>
        <w:ind w:left="360" w:right="-18"/>
        <w:jc w:val="both"/>
        <w:rPr>
          <w:color w:val="C00000"/>
          <w:sz w:val="28"/>
          <w:szCs w:val="28"/>
          <w:lang w:val="en-US"/>
        </w:rPr>
      </w:pPr>
      <w:r w:rsidRPr="00095D6E">
        <w:rPr>
          <w:color w:val="C00000"/>
          <w:sz w:val="24"/>
          <w:szCs w:val="24"/>
          <w:highlight w:val="red"/>
        </w:rPr>
        <w:t>2 000 000 mii lei în</w:t>
      </w:r>
      <w:r w:rsidRPr="00095D6E">
        <w:rPr>
          <w:color w:val="C00000"/>
          <w:sz w:val="28"/>
          <w:szCs w:val="28"/>
          <w:highlight w:val="red"/>
        </w:rPr>
        <w:t xml:space="preserve"> 2021</w:t>
      </w:r>
    </w:p>
    <w:p w:rsidR="00E51592" w:rsidRPr="00E10577" w:rsidRDefault="00E51592" w:rsidP="00E51592">
      <w:pPr>
        <w:pStyle w:val="1"/>
        <w:spacing w:line="360" w:lineRule="auto"/>
        <w:rPr>
          <w:b/>
          <w:color w:val="00B050"/>
          <w:sz w:val="26"/>
          <w:szCs w:val="26"/>
          <w:u w:val="single"/>
        </w:rPr>
      </w:pPr>
      <w:r w:rsidRPr="00E10577">
        <w:rPr>
          <w:b/>
          <w:color w:val="00B050"/>
          <w:sz w:val="26"/>
          <w:szCs w:val="26"/>
          <w:u w:val="single"/>
        </w:rPr>
        <w:lastRenderedPageBreak/>
        <w:t>RESURSELE  UMANE</w:t>
      </w:r>
    </w:p>
    <w:p w:rsidR="00E51592" w:rsidRPr="00E10577" w:rsidRDefault="00E51592" w:rsidP="00E51592">
      <w:pPr>
        <w:pStyle w:val="1"/>
        <w:spacing w:line="360" w:lineRule="auto"/>
        <w:rPr>
          <w:b/>
          <w:color w:val="7030A0"/>
          <w:sz w:val="26"/>
          <w:szCs w:val="26"/>
        </w:rPr>
      </w:pPr>
      <w:r w:rsidRPr="00E10577">
        <w:rPr>
          <w:b/>
          <w:bCs/>
          <w:i/>
          <w:iCs/>
          <w:color w:val="7030A0"/>
          <w:sz w:val="26"/>
          <w:szCs w:val="26"/>
        </w:rPr>
        <w:t>Informatii de tip calitativ</w:t>
      </w:r>
      <w:r w:rsidRPr="00E10577">
        <w:rPr>
          <w:b/>
          <w:color w:val="7030A0"/>
          <w:sz w:val="26"/>
          <w:szCs w:val="26"/>
        </w:rPr>
        <w:t>:</w:t>
      </w:r>
    </w:p>
    <w:p w:rsidR="00E51592" w:rsidRPr="00E10577" w:rsidRDefault="00E51592" w:rsidP="00E51592">
      <w:pPr>
        <w:pStyle w:val="1"/>
        <w:numPr>
          <w:ilvl w:val="0"/>
          <w:numId w:val="11"/>
        </w:numPr>
        <w:spacing w:line="360" w:lineRule="auto"/>
        <w:rPr>
          <w:b/>
          <w:sz w:val="26"/>
          <w:szCs w:val="26"/>
        </w:rPr>
      </w:pPr>
      <w:r>
        <w:rPr>
          <w:b/>
          <w:sz w:val="26"/>
          <w:szCs w:val="26"/>
        </w:rPr>
        <w:t>Număr de cadre didactice</w:t>
      </w:r>
      <w:r w:rsidR="002C5003">
        <w:rPr>
          <w:b/>
          <w:sz w:val="26"/>
          <w:szCs w:val="26"/>
        </w:rPr>
        <w:t xml:space="preserve"> de bază</w:t>
      </w:r>
      <w:r w:rsidR="00095D6E">
        <w:rPr>
          <w:b/>
          <w:sz w:val="26"/>
          <w:szCs w:val="26"/>
        </w:rPr>
        <w:t>: 1</w:t>
      </w:r>
      <w:r w:rsidR="0044107B">
        <w:rPr>
          <w:b/>
          <w:sz w:val="26"/>
          <w:szCs w:val="26"/>
        </w:rPr>
        <w:t>2</w:t>
      </w:r>
    </w:p>
    <w:p w:rsidR="00E51592" w:rsidRPr="00E10577" w:rsidRDefault="00E51592" w:rsidP="00E51592">
      <w:pPr>
        <w:pStyle w:val="1"/>
        <w:numPr>
          <w:ilvl w:val="0"/>
          <w:numId w:val="11"/>
        </w:numPr>
        <w:spacing w:line="360" w:lineRule="auto"/>
        <w:rPr>
          <w:b/>
          <w:sz w:val="26"/>
          <w:szCs w:val="26"/>
        </w:rPr>
      </w:pPr>
      <w:r w:rsidRPr="00E10577">
        <w:rPr>
          <w:b/>
          <w:sz w:val="26"/>
          <w:szCs w:val="26"/>
        </w:rPr>
        <w:t>Număr total cadre didactice cu</w:t>
      </w:r>
    </w:p>
    <w:p w:rsidR="00E51592" w:rsidRPr="00E10577" w:rsidRDefault="00E51592" w:rsidP="00E51592">
      <w:pPr>
        <w:pStyle w:val="1"/>
        <w:spacing w:line="360" w:lineRule="auto"/>
        <w:rPr>
          <w:b/>
          <w:color w:val="000000"/>
          <w:sz w:val="26"/>
          <w:szCs w:val="26"/>
        </w:rPr>
      </w:pPr>
      <w:r w:rsidRPr="00E10577">
        <w:rPr>
          <w:b/>
          <w:color w:val="FF0000"/>
          <w:sz w:val="26"/>
          <w:szCs w:val="26"/>
        </w:rPr>
        <w:tab/>
      </w:r>
      <w:r w:rsidRPr="00E10577">
        <w:rPr>
          <w:b/>
          <w:color w:val="000000"/>
          <w:sz w:val="26"/>
          <w:szCs w:val="26"/>
        </w:rPr>
        <w:t xml:space="preserve">gradul didactic I: </w:t>
      </w:r>
      <w:r>
        <w:rPr>
          <w:color w:val="000000"/>
          <w:sz w:val="26"/>
          <w:szCs w:val="26"/>
        </w:rPr>
        <w:t>2</w:t>
      </w:r>
    </w:p>
    <w:p w:rsidR="00E51592" w:rsidRPr="00E10577" w:rsidRDefault="00E51592" w:rsidP="00E51592">
      <w:pPr>
        <w:pStyle w:val="1"/>
        <w:spacing w:line="360" w:lineRule="auto"/>
        <w:rPr>
          <w:b/>
          <w:color w:val="000000"/>
          <w:sz w:val="26"/>
          <w:szCs w:val="26"/>
        </w:rPr>
      </w:pPr>
      <w:r w:rsidRPr="00E10577">
        <w:rPr>
          <w:b/>
          <w:color w:val="000000"/>
          <w:sz w:val="26"/>
          <w:szCs w:val="26"/>
        </w:rPr>
        <w:tab/>
        <w:t xml:space="preserve">gradul didactic II: </w:t>
      </w:r>
      <w:r w:rsidR="0044107B">
        <w:rPr>
          <w:b/>
          <w:color w:val="000000"/>
          <w:sz w:val="26"/>
          <w:szCs w:val="26"/>
        </w:rPr>
        <w:t>6</w:t>
      </w:r>
    </w:p>
    <w:p w:rsidR="0044107B" w:rsidRPr="00DA1190" w:rsidRDefault="00E51592" w:rsidP="0044107B">
      <w:pPr>
        <w:pStyle w:val="1"/>
        <w:numPr>
          <w:ilvl w:val="0"/>
          <w:numId w:val="13"/>
        </w:numPr>
        <w:spacing w:line="360" w:lineRule="auto"/>
        <w:rPr>
          <w:color w:val="000000"/>
          <w:sz w:val="26"/>
          <w:szCs w:val="26"/>
        </w:rPr>
      </w:pPr>
      <w:r w:rsidRPr="00E10577">
        <w:rPr>
          <w:b/>
          <w:color w:val="000000"/>
          <w:sz w:val="26"/>
          <w:szCs w:val="26"/>
        </w:rPr>
        <w:t xml:space="preserve">Fără grad didactic – </w:t>
      </w:r>
      <w:r w:rsidR="0044107B">
        <w:rPr>
          <w:color w:val="000000"/>
          <w:sz w:val="26"/>
          <w:szCs w:val="26"/>
        </w:rPr>
        <w:t>4</w:t>
      </w:r>
      <w:r>
        <w:rPr>
          <w:color w:val="000000"/>
          <w:sz w:val="26"/>
          <w:szCs w:val="26"/>
        </w:rPr>
        <w:t>,</w:t>
      </w:r>
      <w:r w:rsidR="0044107B">
        <w:rPr>
          <w:color w:val="000000"/>
          <w:sz w:val="26"/>
          <w:szCs w:val="26"/>
        </w:rPr>
        <w:t>(învățător cl.primare -2,prof.de l.engleză-1,sunt în primii ani de activitate,1 profesor de mat.-că pensionar)</w:t>
      </w:r>
    </w:p>
    <w:p w:rsidR="0044107B" w:rsidRDefault="0044107B" w:rsidP="00F538C1">
      <w:pPr>
        <w:rPr>
          <w:lang w:val="ro-RO"/>
        </w:rPr>
      </w:pPr>
    </w:p>
    <w:tbl>
      <w:tblPr>
        <w:tblStyle w:val="aa"/>
        <w:tblW w:w="0" w:type="auto"/>
        <w:tblLayout w:type="fixed"/>
        <w:tblLook w:val="04A0"/>
      </w:tblPr>
      <w:tblGrid>
        <w:gridCol w:w="7763"/>
        <w:gridCol w:w="7797"/>
      </w:tblGrid>
      <w:tr w:rsidR="00F538C1" w:rsidTr="00DA1190">
        <w:tc>
          <w:tcPr>
            <w:tcW w:w="7763" w:type="dxa"/>
          </w:tcPr>
          <w:p w:rsidR="00F538C1" w:rsidRDefault="00F538C1" w:rsidP="00F538C1"/>
          <w:p w:rsidR="00F538C1" w:rsidRDefault="00F538C1" w:rsidP="00F538C1">
            <w:r>
              <w:rPr>
                <w:noProof/>
                <w:lang w:eastAsia="ru-RU"/>
              </w:rPr>
              <w:drawing>
                <wp:inline distT="0" distB="0" distL="0" distR="0">
                  <wp:extent cx="4720753" cy="2514600"/>
                  <wp:effectExtent l="19050" t="0" r="3647" b="0"/>
                  <wp:docPr id="4" name="Рисунок 5" descr="C:\Users\ADMIN\Pictures\Screenshots\Снимок экрана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Screenshots\Снимок экрана (17).png"/>
                          <pic:cNvPicPr>
                            <a:picLocks noChangeAspect="1" noChangeArrowheads="1"/>
                          </pic:cNvPicPr>
                        </pic:nvPicPr>
                        <pic:blipFill>
                          <a:blip r:embed="rId16"/>
                          <a:srcRect l="16851" t="24815" r="53672" b="41135"/>
                          <a:stretch>
                            <a:fillRect/>
                          </a:stretch>
                        </pic:blipFill>
                        <pic:spPr bwMode="auto">
                          <a:xfrm>
                            <a:off x="0" y="0"/>
                            <a:ext cx="4719137" cy="2513739"/>
                          </a:xfrm>
                          <a:prstGeom prst="rect">
                            <a:avLst/>
                          </a:prstGeom>
                          <a:noFill/>
                          <a:ln w="9525">
                            <a:noFill/>
                            <a:miter lim="800000"/>
                            <a:headEnd/>
                            <a:tailEnd/>
                          </a:ln>
                        </pic:spPr>
                      </pic:pic>
                    </a:graphicData>
                  </a:graphic>
                </wp:inline>
              </w:drawing>
            </w:r>
          </w:p>
        </w:tc>
        <w:tc>
          <w:tcPr>
            <w:tcW w:w="7797" w:type="dxa"/>
          </w:tcPr>
          <w:p w:rsidR="00F538C1" w:rsidRDefault="00F538C1" w:rsidP="00F538C1">
            <w:pPr>
              <w:ind w:left="459" w:hanging="459"/>
            </w:pPr>
            <w:r>
              <w:rPr>
                <w:noProof/>
                <w:lang w:eastAsia="ru-RU"/>
              </w:rPr>
              <w:drawing>
                <wp:inline distT="0" distB="0" distL="0" distR="0">
                  <wp:extent cx="4217670" cy="2631504"/>
                  <wp:effectExtent l="19050" t="0" r="0" b="0"/>
                  <wp:docPr id="8" name="Рисунок 6" descr="C:\Users\ADMIN\Pictures\Screenshots\Снимок экрана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Screenshots\Снимок экрана (16).png"/>
                          <pic:cNvPicPr>
                            <a:picLocks noChangeAspect="1" noChangeArrowheads="1"/>
                          </pic:cNvPicPr>
                        </pic:nvPicPr>
                        <pic:blipFill>
                          <a:blip r:embed="rId17"/>
                          <a:srcRect l="16851" t="46222" r="52736" b="20148"/>
                          <a:stretch>
                            <a:fillRect/>
                          </a:stretch>
                        </pic:blipFill>
                        <pic:spPr bwMode="auto">
                          <a:xfrm>
                            <a:off x="0" y="0"/>
                            <a:ext cx="4219528" cy="2632663"/>
                          </a:xfrm>
                          <a:prstGeom prst="rect">
                            <a:avLst/>
                          </a:prstGeom>
                          <a:noFill/>
                          <a:ln w="9525">
                            <a:noFill/>
                            <a:miter lim="800000"/>
                            <a:headEnd/>
                            <a:tailEnd/>
                          </a:ln>
                        </pic:spPr>
                      </pic:pic>
                    </a:graphicData>
                  </a:graphic>
                </wp:inline>
              </w:drawing>
            </w:r>
          </w:p>
        </w:tc>
      </w:tr>
    </w:tbl>
    <w:p w:rsidR="00DD7C89" w:rsidRPr="00DA1190" w:rsidRDefault="00DD7C89" w:rsidP="00DA1190">
      <w:pPr>
        <w:pStyle w:val="1"/>
        <w:spacing w:line="360" w:lineRule="auto"/>
        <w:rPr>
          <w:b/>
          <w:color w:val="000000"/>
          <w:sz w:val="26"/>
          <w:szCs w:val="26"/>
          <w:lang w:val="ro-MO"/>
        </w:rPr>
      </w:pPr>
    </w:p>
    <w:p w:rsidR="00E51592" w:rsidRPr="0099692D" w:rsidRDefault="00E51592" w:rsidP="00E51592">
      <w:pPr>
        <w:pStyle w:val="1"/>
        <w:numPr>
          <w:ilvl w:val="0"/>
          <w:numId w:val="12"/>
        </w:numPr>
        <w:spacing w:line="360" w:lineRule="auto"/>
        <w:rPr>
          <w:b/>
          <w:color w:val="000000"/>
          <w:sz w:val="26"/>
          <w:szCs w:val="26"/>
        </w:rPr>
      </w:pPr>
      <w:r w:rsidRPr="0099692D">
        <w:rPr>
          <w:b/>
          <w:color w:val="000000"/>
          <w:sz w:val="26"/>
          <w:szCs w:val="26"/>
        </w:rPr>
        <w:t>Număr de profesori care au participat la cursuri de perfecţionare sau post u</w:t>
      </w:r>
      <w:r w:rsidR="00DA1190">
        <w:rPr>
          <w:b/>
          <w:color w:val="000000"/>
          <w:sz w:val="26"/>
          <w:szCs w:val="26"/>
        </w:rPr>
        <w:t>niversitare (ultimii cinci ani)-</w:t>
      </w:r>
      <w:r w:rsidRPr="0099692D">
        <w:rPr>
          <w:b/>
          <w:color w:val="000000"/>
          <w:sz w:val="26"/>
          <w:szCs w:val="26"/>
        </w:rPr>
        <w:t xml:space="preserve"> </w:t>
      </w:r>
      <w:r w:rsidR="00EE05B4">
        <w:rPr>
          <w:color w:val="000000"/>
          <w:sz w:val="26"/>
          <w:szCs w:val="26"/>
        </w:rPr>
        <w:t>1</w:t>
      </w:r>
      <w:r w:rsidR="00DA1190">
        <w:rPr>
          <w:color w:val="000000"/>
          <w:sz w:val="26"/>
          <w:szCs w:val="26"/>
        </w:rPr>
        <w:t>0, cursuri de recalificare – 3 ( geografie,l.franceză,matematică)</w:t>
      </w:r>
    </w:p>
    <w:p w:rsidR="00E51592" w:rsidRDefault="00E51592" w:rsidP="00E51592">
      <w:pPr>
        <w:pStyle w:val="1"/>
        <w:numPr>
          <w:ilvl w:val="0"/>
          <w:numId w:val="12"/>
        </w:numPr>
        <w:spacing w:line="360" w:lineRule="auto"/>
        <w:rPr>
          <w:b/>
          <w:color w:val="000000"/>
          <w:sz w:val="26"/>
          <w:szCs w:val="26"/>
        </w:rPr>
      </w:pPr>
      <w:r w:rsidRPr="0099692D">
        <w:rPr>
          <w:b/>
          <w:i/>
          <w:color w:val="000000"/>
          <w:sz w:val="26"/>
          <w:szCs w:val="26"/>
        </w:rPr>
        <w:t>Personal nedidactic:</w:t>
      </w:r>
      <w:r w:rsidR="00EE05B4">
        <w:rPr>
          <w:color w:val="000000"/>
          <w:sz w:val="26"/>
          <w:szCs w:val="26"/>
        </w:rPr>
        <w:t>7</w:t>
      </w:r>
      <w:r w:rsidRPr="0099692D">
        <w:rPr>
          <w:color w:val="000000"/>
          <w:sz w:val="26"/>
          <w:szCs w:val="26"/>
        </w:rPr>
        <w:t xml:space="preserve"> persoane (</w:t>
      </w:r>
      <w:r w:rsidR="00DA1190">
        <w:rPr>
          <w:color w:val="000000"/>
          <w:sz w:val="26"/>
          <w:szCs w:val="26"/>
        </w:rPr>
        <w:t>1-bucătar</w:t>
      </w:r>
      <w:r w:rsidR="00EE05B4">
        <w:rPr>
          <w:color w:val="000000"/>
          <w:sz w:val="26"/>
          <w:szCs w:val="26"/>
        </w:rPr>
        <w:t>, 3</w:t>
      </w:r>
      <w:r w:rsidRPr="0099692D">
        <w:rPr>
          <w:color w:val="000000"/>
          <w:sz w:val="26"/>
          <w:szCs w:val="26"/>
        </w:rPr>
        <w:t xml:space="preserve"> - îngrijit. de încăperi, </w:t>
      </w:r>
      <w:r w:rsidR="00DA1190">
        <w:rPr>
          <w:color w:val="000000"/>
          <w:sz w:val="26"/>
          <w:szCs w:val="26"/>
        </w:rPr>
        <w:t>1-operator</w:t>
      </w:r>
      <w:r w:rsidRPr="0099692D">
        <w:rPr>
          <w:color w:val="000000"/>
          <w:sz w:val="26"/>
          <w:szCs w:val="26"/>
        </w:rPr>
        <w:t>, 2 - paznici</w:t>
      </w:r>
      <w:r w:rsidRPr="0099692D">
        <w:rPr>
          <w:b/>
          <w:color w:val="000000"/>
          <w:sz w:val="26"/>
          <w:szCs w:val="26"/>
        </w:rPr>
        <w:t xml:space="preserve">) </w:t>
      </w:r>
    </w:p>
    <w:p w:rsidR="00B84215" w:rsidRDefault="00B84215" w:rsidP="00B84215">
      <w:pPr>
        <w:rPr>
          <w:lang w:val="ro-RO"/>
        </w:rPr>
      </w:pPr>
    </w:p>
    <w:p w:rsidR="00B84215" w:rsidRDefault="00B84215" w:rsidP="00B84215">
      <w:pPr>
        <w:numPr>
          <w:ilvl w:val="0"/>
          <w:numId w:val="6"/>
        </w:numPr>
        <w:tabs>
          <w:tab w:val="left" w:pos="1260"/>
        </w:tabs>
        <w:overflowPunct w:val="0"/>
        <w:autoSpaceDE w:val="0"/>
        <w:autoSpaceDN w:val="0"/>
        <w:adjustRightInd w:val="0"/>
        <w:spacing w:after="0" w:line="240" w:lineRule="auto"/>
        <w:ind w:right="-18"/>
        <w:jc w:val="both"/>
        <w:rPr>
          <w:b/>
          <w:i/>
          <w:sz w:val="40"/>
          <w:szCs w:val="40"/>
          <w:highlight w:val="green"/>
        </w:rPr>
      </w:pPr>
      <w:r w:rsidRPr="00B84215">
        <w:rPr>
          <w:b/>
          <w:i/>
          <w:sz w:val="40"/>
          <w:szCs w:val="40"/>
          <w:highlight w:val="green"/>
        </w:rPr>
        <w:lastRenderedPageBreak/>
        <w:t>CULTURA ORGANIZAŢIONALĂ</w:t>
      </w:r>
    </w:p>
    <w:p w:rsidR="0055581D" w:rsidRPr="00B84215" w:rsidRDefault="0055581D" w:rsidP="0055581D">
      <w:pPr>
        <w:tabs>
          <w:tab w:val="left" w:pos="1260"/>
        </w:tabs>
        <w:overflowPunct w:val="0"/>
        <w:autoSpaceDE w:val="0"/>
        <w:autoSpaceDN w:val="0"/>
        <w:adjustRightInd w:val="0"/>
        <w:spacing w:after="0" w:line="240" w:lineRule="auto"/>
        <w:ind w:left="794" w:right="-18"/>
        <w:jc w:val="both"/>
        <w:rPr>
          <w:b/>
          <w:i/>
          <w:sz w:val="40"/>
          <w:szCs w:val="40"/>
          <w:highlight w:val="green"/>
        </w:rPr>
      </w:pPr>
    </w:p>
    <w:p w:rsidR="00B84215" w:rsidRPr="00650DE3" w:rsidRDefault="00B84215" w:rsidP="00650DE3">
      <w:pPr>
        <w:spacing w:line="276" w:lineRule="auto"/>
        <w:ind w:firstLine="360"/>
        <w:rPr>
          <w:rFonts w:ascii="Times New Roman" w:hAnsi="Times New Roman" w:cs="Times New Roman"/>
          <w:b/>
          <w:i/>
          <w:sz w:val="32"/>
          <w:szCs w:val="32"/>
          <w:lang w:val="it-IT"/>
        </w:rPr>
      </w:pPr>
      <w:r w:rsidRPr="00F67266">
        <w:rPr>
          <w:b/>
          <w:i/>
          <w:sz w:val="28"/>
          <w:szCs w:val="28"/>
          <w:lang w:val="fr-FR"/>
        </w:rPr>
        <w:tab/>
      </w:r>
      <w:r w:rsidRPr="00650DE3">
        <w:rPr>
          <w:rFonts w:ascii="Times New Roman" w:hAnsi="Times New Roman" w:cs="Times New Roman"/>
          <w:b/>
          <w:sz w:val="32"/>
          <w:szCs w:val="32"/>
          <w:lang w:val="fr-FR"/>
        </w:rPr>
        <w:t>Este caracterizată printr-un grad profesional înalt</w:t>
      </w:r>
      <w:r w:rsidRPr="00650DE3">
        <w:rPr>
          <w:rFonts w:ascii="Times New Roman" w:hAnsi="Times New Roman" w:cs="Times New Roman"/>
          <w:sz w:val="32"/>
          <w:szCs w:val="32"/>
          <w:lang w:val="fr-FR"/>
        </w:rPr>
        <w:t xml:space="preserve">. </w:t>
      </w:r>
      <w:r w:rsidRPr="00650DE3">
        <w:rPr>
          <w:rFonts w:ascii="Times New Roman" w:hAnsi="Times New Roman" w:cs="Times New Roman"/>
          <w:b/>
          <w:i/>
          <w:sz w:val="32"/>
          <w:szCs w:val="32"/>
          <w:lang w:val="fr-FR"/>
        </w:rPr>
        <w:t xml:space="preserve">Valorile promovate şi cultivate sunt: demnitate, </w:t>
      </w:r>
      <w:r w:rsidRPr="00650DE3">
        <w:rPr>
          <w:rFonts w:ascii="Times New Roman" w:hAnsi="Times New Roman" w:cs="Times New Roman"/>
          <w:b/>
          <w:i/>
          <w:sz w:val="32"/>
          <w:szCs w:val="32"/>
          <w:lang w:val="it-IT"/>
        </w:rPr>
        <w:t>performanţă, calitate, competenţă, egalitate de şanse, forţa echipei, punctualitate, creativitate, implicare personală , responsabilitate,încredere,</w:t>
      </w:r>
      <w:r w:rsidRPr="00650DE3">
        <w:rPr>
          <w:rFonts w:ascii="Times New Roman" w:hAnsi="Times New Roman" w:cs="Times New Roman"/>
          <w:b/>
          <w:i/>
          <w:sz w:val="32"/>
          <w:szCs w:val="32"/>
          <w:lang w:val="fr-FR"/>
        </w:rPr>
        <w:t xml:space="preserve"> cooperare, munca în echipă, respect reciproc, ataşamentul faţă de copii, respectul pentru profesie, libertate de exprimare, receptivitate la nou, creativitate, entuziasm, dorinţă de afirmare și dezvoltare profesională</w:t>
      </w:r>
      <w:r w:rsidRPr="00650DE3">
        <w:rPr>
          <w:rFonts w:ascii="Times New Roman" w:hAnsi="Times New Roman" w:cs="Times New Roman"/>
          <w:i/>
          <w:sz w:val="32"/>
          <w:szCs w:val="32"/>
          <w:lang w:val="fr-FR"/>
        </w:rPr>
        <w:t xml:space="preserve">. </w:t>
      </w:r>
      <w:r w:rsidRPr="00650DE3">
        <w:rPr>
          <w:rFonts w:ascii="Times New Roman" w:hAnsi="Times New Roman" w:cs="Times New Roman"/>
          <w:sz w:val="32"/>
          <w:szCs w:val="32"/>
          <w:lang w:val="fr-FR"/>
        </w:rPr>
        <w:t xml:space="preserve"> Se întâlnesc şi cazuri de elitism profesional, individualism, competiţie, intelectualism, conservatorism, automulţumire.</w:t>
      </w:r>
    </w:p>
    <w:p w:rsidR="00B84215" w:rsidRPr="00650DE3" w:rsidRDefault="00B84215" w:rsidP="00650DE3">
      <w:pPr>
        <w:tabs>
          <w:tab w:val="left" w:pos="360"/>
          <w:tab w:val="left" w:pos="3318"/>
        </w:tabs>
        <w:spacing w:line="276" w:lineRule="auto"/>
        <w:ind w:left="180" w:right="-18"/>
        <w:rPr>
          <w:rFonts w:ascii="Times New Roman" w:hAnsi="Times New Roman" w:cs="Times New Roman"/>
          <w:sz w:val="32"/>
          <w:szCs w:val="32"/>
          <w:lang w:val="fr-FR"/>
        </w:rPr>
      </w:pPr>
      <w:r w:rsidRPr="00650DE3">
        <w:rPr>
          <w:rFonts w:ascii="Times New Roman" w:hAnsi="Times New Roman" w:cs="Times New Roman"/>
          <w:sz w:val="32"/>
          <w:szCs w:val="32"/>
          <w:lang w:val="fr-FR"/>
        </w:rPr>
        <w:tab/>
        <w:t xml:space="preserve"> Conducerea şcolii a elaborat </w:t>
      </w:r>
      <w:r w:rsidRPr="00650DE3">
        <w:rPr>
          <w:rFonts w:ascii="Times New Roman" w:hAnsi="Times New Roman" w:cs="Times New Roman"/>
          <w:i/>
          <w:sz w:val="32"/>
          <w:szCs w:val="32"/>
          <w:lang w:val="fr-FR"/>
        </w:rPr>
        <w:t>Regulamentul d</w:t>
      </w:r>
      <w:r w:rsidR="00716FCE" w:rsidRPr="00650DE3">
        <w:rPr>
          <w:rFonts w:ascii="Times New Roman" w:hAnsi="Times New Roman" w:cs="Times New Roman"/>
          <w:i/>
          <w:sz w:val="32"/>
          <w:szCs w:val="32"/>
          <w:lang w:val="fr-FR"/>
        </w:rPr>
        <w:t>e ordine intern</w:t>
      </w:r>
      <w:r w:rsidRPr="00650DE3">
        <w:rPr>
          <w:rFonts w:ascii="Times New Roman" w:hAnsi="Times New Roman" w:cs="Times New Roman"/>
          <w:i/>
          <w:sz w:val="32"/>
          <w:szCs w:val="32"/>
          <w:lang w:val="fr-FR"/>
        </w:rPr>
        <w:t>ă</w:t>
      </w:r>
      <w:r w:rsidRPr="00650DE3">
        <w:rPr>
          <w:rFonts w:ascii="Times New Roman" w:hAnsi="Times New Roman" w:cs="Times New Roman"/>
          <w:sz w:val="32"/>
          <w:szCs w:val="32"/>
          <w:lang w:val="fr-FR"/>
        </w:rPr>
        <w:t xml:space="preserve"> care cuprinde norme privind atât activitatea elevilor cât şi a cadrelor didactice.</w:t>
      </w:r>
    </w:p>
    <w:p w:rsidR="00B84215" w:rsidRPr="00650DE3" w:rsidRDefault="00B84215" w:rsidP="00650DE3">
      <w:pPr>
        <w:tabs>
          <w:tab w:val="left" w:pos="360"/>
          <w:tab w:val="left" w:pos="3318"/>
        </w:tabs>
        <w:spacing w:line="276" w:lineRule="auto"/>
        <w:ind w:left="180" w:right="-18"/>
        <w:rPr>
          <w:rFonts w:ascii="Times New Roman" w:hAnsi="Times New Roman" w:cs="Times New Roman"/>
          <w:sz w:val="32"/>
          <w:szCs w:val="32"/>
          <w:lang w:val="fr-FR"/>
        </w:rPr>
      </w:pPr>
      <w:r w:rsidRPr="00650DE3">
        <w:rPr>
          <w:rFonts w:ascii="Times New Roman" w:hAnsi="Times New Roman" w:cs="Times New Roman"/>
          <w:sz w:val="32"/>
          <w:szCs w:val="32"/>
          <w:lang w:val="fr-FR"/>
        </w:rPr>
        <w:tab/>
        <w:t xml:space="preserve">În ceea ce priveşte </w:t>
      </w:r>
      <w:r w:rsidRPr="00650DE3">
        <w:rPr>
          <w:rFonts w:ascii="Times New Roman" w:hAnsi="Times New Roman" w:cs="Times New Roman"/>
          <w:b/>
          <w:sz w:val="32"/>
          <w:szCs w:val="32"/>
          <w:u w:val="single"/>
          <w:lang w:val="fr-FR"/>
        </w:rPr>
        <w:t>climatul instituţiei şcolare</w:t>
      </w:r>
      <w:r w:rsidRPr="00650DE3">
        <w:rPr>
          <w:rFonts w:ascii="Times New Roman" w:hAnsi="Times New Roman" w:cs="Times New Roman"/>
          <w:sz w:val="32"/>
          <w:szCs w:val="32"/>
          <w:lang w:val="fr-FR"/>
        </w:rPr>
        <w:t xml:space="preserve"> am putea spune că este un climat deschis, caracterizat prin dinamism şi grad înalt de angajare a membrilor instituţiei şcolare; este un climat stimulativ care oferă satisfacţii, relaţiile dintre cadrele didactice fiind deschise, colegiale, de respect şi de sprijin reciproc.</w:t>
      </w:r>
    </w:p>
    <w:p w:rsidR="00B84215" w:rsidRPr="00650DE3" w:rsidRDefault="00B84215" w:rsidP="00650DE3">
      <w:pPr>
        <w:tabs>
          <w:tab w:val="left" w:pos="360"/>
          <w:tab w:val="left" w:pos="3318"/>
        </w:tabs>
        <w:spacing w:line="276" w:lineRule="auto"/>
        <w:ind w:left="180" w:right="-18"/>
        <w:rPr>
          <w:rFonts w:ascii="Times New Roman" w:hAnsi="Times New Roman" w:cs="Times New Roman"/>
          <w:sz w:val="32"/>
          <w:szCs w:val="32"/>
          <w:lang w:val="fr-FR"/>
        </w:rPr>
      </w:pPr>
      <w:r w:rsidRPr="00650DE3">
        <w:rPr>
          <w:rFonts w:ascii="Times New Roman" w:hAnsi="Times New Roman" w:cs="Times New Roman"/>
          <w:sz w:val="32"/>
          <w:szCs w:val="32"/>
          <w:lang w:val="fr-FR"/>
        </w:rPr>
        <w:tab/>
        <w:t>În calitate de director sunt receptivă şi ascult sugestiile profesorilor, fac aprecieri</w:t>
      </w:r>
      <w:r w:rsidR="00DA1190" w:rsidRPr="00650DE3">
        <w:rPr>
          <w:rFonts w:ascii="Times New Roman" w:hAnsi="Times New Roman" w:cs="Times New Roman"/>
          <w:sz w:val="32"/>
          <w:szCs w:val="32"/>
          <w:lang w:val="fr-FR"/>
        </w:rPr>
        <w:t xml:space="preserve"> </w:t>
      </w:r>
      <w:r w:rsidRPr="00650DE3">
        <w:rPr>
          <w:rFonts w:ascii="Times New Roman" w:hAnsi="Times New Roman" w:cs="Times New Roman"/>
          <w:sz w:val="32"/>
          <w:szCs w:val="32"/>
          <w:lang w:val="fr-FR"/>
        </w:rPr>
        <w:t>frecvente şi sincere la adresa acestora, le respect competenţa, le ofer o largă autonomie, îi sprijin şi evit un control strict birocratic.</w:t>
      </w:r>
    </w:p>
    <w:p w:rsidR="00B84215" w:rsidRPr="00650DE3" w:rsidRDefault="00B84215" w:rsidP="00650DE3">
      <w:pPr>
        <w:spacing w:line="276" w:lineRule="auto"/>
        <w:ind w:left="180" w:right="-18" w:firstLine="180"/>
        <w:rPr>
          <w:rFonts w:ascii="Times New Roman" w:hAnsi="Times New Roman" w:cs="Times New Roman"/>
          <w:sz w:val="32"/>
          <w:szCs w:val="32"/>
          <w:lang w:val="fr-FR"/>
        </w:rPr>
      </w:pPr>
      <w:r w:rsidRPr="00650DE3">
        <w:rPr>
          <w:rFonts w:ascii="Times New Roman" w:hAnsi="Times New Roman" w:cs="Times New Roman"/>
          <w:sz w:val="32"/>
          <w:szCs w:val="32"/>
          <w:lang w:val="fr-FR"/>
        </w:rPr>
        <w:t>Toate acestea se reflectă pozitiv în activitatea instructiv-educativă şi în conduita cadrelor didactice.</w:t>
      </w:r>
    </w:p>
    <w:p w:rsidR="00B84215" w:rsidRPr="00650DE3" w:rsidRDefault="00B84215" w:rsidP="00650DE3">
      <w:pPr>
        <w:spacing w:line="276" w:lineRule="auto"/>
        <w:rPr>
          <w:rFonts w:ascii="Times New Roman" w:hAnsi="Times New Roman" w:cs="Times New Roman"/>
          <w:sz w:val="32"/>
          <w:szCs w:val="32"/>
          <w:lang w:val="fr-FR"/>
        </w:rPr>
      </w:pPr>
      <w:r w:rsidRPr="00650DE3">
        <w:rPr>
          <w:rFonts w:ascii="Times New Roman" w:hAnsi="Times New Roman" w:cs="Times New Roman"/>
          <w:sz w:val="32"/>
          <w:szCs w:val="32"/>
          <w:highlight w:val="green"/>
        </w:rPr>
        <w:sym w:font="Times New Roman" w:char="F0B7"/>
      </w:r>
      <w:r w:rsidRPr="00650DE3">
        <w:rPr>
          <w:rFonts w:ascii="Times New Roman" w:hAnsi="Times New Roman" w:cs="Times New Roman"/>
          <w:sz w:val="32"/>
          <w:szCs w:val="32"/>
          <w:highlight w:val="green"/>
        </w:rPr>
        <w:sym w:font="Times New Roman" w:char="F020"/>
      </w:r>
      <w:r w:rsidRPr="00650DE3">
        <w:rPr>
          <w:rFonts w:ascii="Times New Roman" w:hAnsi="Times New Roman" w:cs="Times New Roman"/>
          <w:b/>
          <w:bCs/>
          <w:i/>
          <w:iCs/>
          <w:sz w:val="32"/>
          <w:szCs w:val="32"/>
          <w:highlight w:val="green"/>
          <w:lang w:val="fr-FR"/>
        </w:rPr>
        <w:t>Ambianţa în gimnaziu</w:t>
      </w:r>
      <w:r w:rsidRPr="00650DE3">
        <w:rPr>
          <w:rFonts w:ascii="Times New Roman" w:hAnsi="Times New Roman" w:cs="Times New Roman"/>
          <w:sz w:val="32"/>
          <w:szCs w:val="32"/>
          <w:highlight w:val="green"/>
          <w:lang w:val="fr-FR"/>
        </w:rPr>
        <w:t>:</w:t>
      </w:r>
      <w:r w:rsidRPr="00650DE3">
        <w:rPr>
          <w:rFonts w:ascii="Times New Roman" w:hAnsi="Times New Roman" w:cs="Times New Roman"/>
          <w:sz w:val="32"/>
          <w:szCs w:val="32"/>
          <w:lang w:val="fr-FR"/>
        </w:rPr>
        <w:t xml:space="preserve"> atmosfera este deschisă, nu există conflicte majore, dacă apar anumite conflicte ele sunt rezolvate în mod obiectiv.</w:t>
      </w:r>
    </w:p>
    <w:p w:rsidR="00B84215" w:rsidRPr="00650DE3" w:rsidRDefault="00B84215" w:rsidP="00650DE3">
      <w:pPr>
        <w:spacing w:line="276" w:lineRule="auto"/>
        <w:rPr>
          <w:rFonts w:ascii="Times New Roman" w:hAnsi="Times New Roman" w:cs="Times New Roman"/>
          <w:sz w:val="32"/>
          <w:szCs w:val="32"/>
          <w:lang w:val="it-IT"/>
        </w:rPr>
      </w:pPr>
      <w:r w:rsidRPr="00650DE3">
        <w:rPr>
          <w:rFonts w:ascii="Times New Roman" w:hAnsi="Times New Roman" w:cs="Times New Roman"/>
          <w:sz w:val="32"/>
          <w:szCs w:val="32"/>
          <w:highlight w:val="green"/>
          <w:lang w:val="en-US"/>
        </w:rPr>
        <w:sym w:font="Times New Roman" w:char="F0B7"/>
      </w:r>
      <w:r w:rsidRPr="00650DE3">
        <w:rPr>
          <w:rFonts w:ascii="Times New Roman" w:hAnsi="Times New Roman" w:cs="Times New Roman"/>
          <w:sz w:val="32"/>
          <w:szCs w:val="32"/>
          <w:highlight w:val="green"/>
          <w:lang w:val="en-US"/>
        </w:rPr>
        <w:sym w:font="Times New Roman" w:char="F020"/>
      </w:r>
      <w:r w:rsidRPr="00650DE3">
        <w:rPr>
          <w:rFonts w:ascii="Times New Roman" w:hAnsi="Times New Roman" w:cs="Times New Roman"/>
          <w:b/>
          <w:bCs/>
          <w:i/>
          <w:iCs/>
          <w:sz w:val="32"/>
          <w:szCs w:val="32"/>
          <w:highlight w:val="green"/>
          <w:lang w:val="it-IT"/>
        </w:rPr>
        <w:t>Relaţiile dintre director - personal, profesori - profesori, profesori - elevi</w:t>
      </w:r>
      <w:r w:rsidRPr="00650DE3">
        <w:rPr>
          <w:rFonts w:ascii="Times New Roman" w:hAnsi="Times New Roman" w:cs="Times New Roman"/>
          <w:sz w:val="32"/>
          <w:szCs w:val="32"/>
          <w:lang w:val="it-IT"/>
        </w:rPr>
        <w:t>se bazează pe comunicare, colaborare, respect reciproc.</w:t>
      </w:r>
    </w:p>
    <w:p w:rsidR="00B84215" w:rsidRPr="00650DE3" w:rsidRDefault="00B84215" w:rsidP="00650DE3">
      <w:pPr>
        <w:spacing w:line="276" w:lineRule="auto"/>
        <w:rPr>
          <w:rFonts w:ascii="Times New Roman" w:hAnsi="Times New Roman" w:cs="Times New Roman"/>
          <w:sz w:val="32"/>
          <w:szCs w:val="32"/>
          <w:lang w:val="pt-BR"/>
        </w:rPr>
      </w:pPr>
      <w:r w:rsidRPr="00650DE3">
        <w:rPr>
          <w:rFonts w:ascii="Times New Roman" w:hAnsi="Times New Roman" w:cs="Times New Roman"/>
          <w:sz w:val="32"/>
          <w:szCs w:val="32"/>
          <w:highlight w:val="green"/>
          <w:lang w:val="en-US"/>
        </w:rPr>
        <w:lastRenderedPageBreak/>
        <w:sym w:font="Times New Roman" w:char="F0B7"/>
      </w:r>
      <w:r w:rsidRPr="00650DE3">
        <w:rPr>
          <w:rFonts w:ascii="Times New Roman" w:hAnsi="Times New Roman" w:cs="Times New Roman"/>
          <w:sz w:val="32"/>
          <w:szCs w:val="32"/>
          <w:highlight w:val="green"/>
          <w:lang w:val="en-US"/>
        </w:rPr>
        <w:sym w:font="Times New Roman" w:char="F020"/>
      </w:r>
      <w:r w:rsidRPr="00650DE3">
        <w:rPr>
          <w:rFonts w:ascii="Times New Roman" w:hAnsi="Times New Roman" w:cs="Times New Roman"/>
          <w:b/>
          <w:bCs/>
          <w:i/>
          <w:iCs/>
          <w:sz w:val="32"/>
          <w:szCs w:val="32"/>
          <w:highlight w:val="green"/>
          <w:lang w:val="pt-BR"/>
        </w:rPr>
        <w:t>Mediul social de provenienţă al elevilor</w:t>
      </w:r>
      <w:r w:rsidRPr="00650DE3">
        <w:rPr>
          <w:rFonts w:ascii="Times New Roman" w:hAnsi="Times New Roman" w:cs="Times New Roman"/>
          <w:sz w:val="32"/>
          <w:szCs w:val="32"/>
          <w:highlight w:val="green"/>
          <w:lang w:val="pt-BR"/>
        </w:rPr>
        <w:t>:</w:t>
      </w:r>
      <w:r w:rsidRPr="00650DE3">
        <w:rPr>
          <w:rFonts w:ascii="Times New Roman" w:hAnsi="Times New Roman" w:cs="Times New Roman"/>
          <w:sz w:val="32"/>
          <w:szCs w:val="32"/>
          <w:lang w:val="pt-BR"/>
        </w:rPr>
        <w:t xml:space="preserve"> în urma efectuarii analizei mediului social</w:t>
      </w:r>
      <w:r w:rsidR="00DA1190" w:rsidRPr="00650DE3">
        <w:rPr>
          <w:rFonts w:ascii="Times New Roman" w:hAnsi="Times New Roman" w:cs="Times New Roman"/>
          <w:sz w:val="32"/>
          <w:szCs w:val="32"/>
          <w:lang w:val="pt-BR"/>
        </w:rPr>
        <w:t xml:space="preserve"> </w:t>
      </w:r>
      <w:r w:rsidRPr="00650DE3">
        <w:rPr>
          <w:rFonts w:ascii="Times New Roman" w:hAnsi="Times New Roman" w:cs="Times New Roman"/>
          <w:sz w:val="32"/>
          <w:szCs w:val="32"/>
          <w:lang w:val="pt-BR"/>
        </w:rPr>
        <w:t>de provenienţă a elevilor, s-au constatat urmatoarele:</w:t>
      </w:r>
    </w:p>
    <w:p w:rsidR="00B84215" w:rsidRPr="00650DE3" w:rsidRDefault="00B84215" w:rsidP="00650DE3">
      <w:pPr>
        <w:spacing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majoritatea elevilor provin dintr-un mediu social puţin favorizat(venituri mici, şomaj</w:t>
      </w:r>
      <w:r w:rsidR="004F1D0E" w:rsidRPr="00650DE3">
        <w:rPr>
          <w:rFonts w:ascii="Times New Roman" w:hAnsi="Times New Roman" w:cs="Times New Roman"/>
          <w:sz w:val="32"/>
          <w:szCs w:val="32"/>
          <w:lang w:val="it-IT"/>
        </w:rPr>
        <w:t>(mai ales în perioada pandemiei)</w:t>
      </w:r>
      <w:r w:rsidRPr="00650DE3">
        <w:rPr>
          <w:rFonts w:ascii="Times New Roman" w:hAnsi="Times New Roman" w:cs="Times New Roman"/>
          <w:sz w:val="32"/>
          <w:szCs w:val="32"/>
          <w:lang w:val="it-IT"/>
        </w:rPr>
        <w:t>,condiţii modeste de viaţă);</w:t>
      </w:r>
    </w:p>
    <w:p w:rsidR="00B84215" w:rsidRPr="00650DE3" w:rsidRDefault="00B84215" w:rsidP="00650DE3">
      <w:pPr>
        <w:spacing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condiţii  de trai medii ale unor elevi</w:t>
      </w:r>
    </w:p>
    <w:p w:rsidR="00B84215" w:rsidRPr="00650DE3" w:rsidRDefault="00B84215" w:rsidP="00650DE3">
      <w:pPr>
        <w:spacing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nivelul satisfăcător de cultură şi educaţie;</w:t>
      </w:r>
    </w:p>
    <w:p w:rsidR="00B84215" w:rsidRPr="00650DE3" w:rsidRDefault="00B84215" w:rsidP="00650DE3">
      <w:pPr>
        <w:spacing w:line="276" w:lineRule="auto"/>
        <w:rPr>
          <w:rFonts w:ascii="Times New Roman" w:hAnsi="Times New Roman" w:cs="Times New Roman"/>
          <w:sz w:val="32"/>
          <w:szCs w:val="32"/>
          <w:lang w:val="pt-BR"/>
        </w:rPr>
      </w:pPr>
      <w:r w:rsidRPr="00650DE3">
        <w:rPr>
          <w:rFonts w:ascii="Times New Roman" w:hAnsi="Times New Roman" w:cs="Times New Roman"/>
          <w:sz w:val="32"/>
          <w:szCs w:val="32"/>
          <w:lang w:val="pt-BR"/>
        </w:rPr>
        <w:t>- lipsa de timp a</w:t>
      </w:r>
      <w:r w:rsidR="00D337E4" w:rsidRPr="00650DE3">
        <w:rPr>
          <w:rFonts w:ascii="Times New Roman" w:hAnsi="Times New Roman" w:cs="Times New Roman"/>
          <w:sz w:val="32"/>
          <w:szCs w:val="32"/>
          <w:lang w:val="pt-BR"/>
        </w:rPr>
        <w:t>l</w:t>
      </w:r>
      <w:r w:rsidRPr="00650DE3">
        <w:rPr>
          <w:rFonts w:ascii="Times New Roman" w:hAnsi="Times New Roman" w:cs="Times New Roman"/>
          <w:sz w:val="32"/>
          <w:szCs w:val="32"/>
          <w:lang w:val="pt-BR"/>
        </w:rPr>
        <w:t xml:space="preserve"> părinţilor generează lipsa de supraveghere şi de îndrumare a</w:t>
      </w:r>
      <w:r w:rsidR="00DA1190" w:rsidRPr="00650DE3">
        <w:rPr>
          <w:rFonts w:ascii="Times New Roman" w:hAnsi="Times New Roman" w:cs="Times New Roman"/>
          <w:sz w:val="32"/>
          <w:szCs w:val="32"/>
          <w:lang w:val="pt-BR"/>
        </w:rPr>
        <w:t xml:space="preserve"> </w:t>
      </w:r>
      <w:r w:rsidRPr="00650DE3">
        <w:rPr>
          <w:rFonts w:ascii="Times New Roman" w:hAnsi="Times New Roman" w:cs="Times New Roman"/>
          <w:sz w:val="32"/>
          <w:szCs w:val="32"/>
          <w:lang w:val="pt-BR"/>
        </w:rPr>
        <w:t>copiilor;</w:t>
      </w:r>
    </w:p>
    <w:p w:rsidR="00B84215" w:rsidRPr="00650DE3" w:rsidRDefault="00B84215" w:rsidP="00650DE3">
      <w:pPr>
        <w:spacing w:line="276" w:lineRule="auto"/>
        <w:rPr>
          <w:rFonts w:ascii="Times New Roman" w:hAnsi="Times New Roman" w:cs="Times New Roman"/>
          <w:sz w:val="32"/>
          <w:szCs w:val="32"/>
          <w:lang w:val="fr-FR"/>
        </w:rPr>
      </w:pPr>
      <w:r w:rsidRPr="00650DE3">
        <w:rPr>
          <w:rFonts w:ascii="Times New Roman" w:hAnsi="Times New Roman" w:cs="Times New Roman"/>
          <w:sz w:val="32"/>
          <w:szCs w:val="32"/>
          <w:highlight w:val="green"/>
        </w:rPr>
        <w:sym w:font="Times New Roman" w:char="F0B7"/>
      </w:r>
      <w:r w:rsidRPr="00650DE3">
        <w:rPr>
          <w:rFonts w:ascii="Times New Roman" w:hAnsi="Times New Roman" w:cs="Times New Roman"/>
          <w:sz w:val="32"/>
          <w:szCs w:val="32"/>
          <w:highlight w:val="green"/>
        </w:rPr>
        <w:sym w:font="Times New Roman" w:char="F020"/>
      </w:r>
      <w:r w:rsidRPr="00650DE3">
        <w:rPr>
          <w:rFonts w:ascii="Times New Roman" w:hAnsi="Times New Roman" w:cs="Times New Roman"/>
          <w:b/>
          <w:bCs/>
          <w:i/>
          <w:iCs/>
          <w:sz w:val="32"/>
          <w:szCs w:val="32"/>
          <w:highlight w:val="green"/>
          <w:lang w:val="fr-FR"/>
        </w:rPr>
        <w:t>Calitatea personalului</w:t>
      </w:r>
      <w:r w:rsidRPr="00650DE3">
        <w:rPr>
          <w:rFonts w:ascii="Times New Roman" w:hAnsi="Times New Roman" w:cs="Times New Roman"/>
          <w:sz w:val="32"/>
          <w:szCs w:val="32"/>
          <w:highlight w:val="green"/>
          <w:lang w:val="fr-FR"/>
        </w:rPr>
        <w:t>:</w:t>
      </w:r>
      <w:r w:rsidRPr="00650DE3">
        <w:rPr>
          <w:rFonts w:ascii="Times New Roman" w:hAnsi="Times New Roman" w:cs="Times New Roman"/>
          <w:sz w:val="32"/>
          <w:szCs w:val="32"/>
          <w:lang w:val="fr-FR"/>
        </w:rPr>
        <w:t xml:space="preserve"> cadrele didactice sunt  bine pregătite din punct de vedere profesional, fapt constatat î</w:t>
      </w:r>
      <w:r w:rsidR="00D337E4" w:rsidRPr="00650DE3">
        <w:rPr>
          <w:rFonts w:ascii="Times New Roman" w:hAnsi="Times New Roman" w:cs="Times New Roman"/>
          <w:sz w:val="32"/>
          <w:szCs w:val="32"/>
          <w:lang w:val="fr-FR"/>
        </w:rPr>
        <w:t xml:space="preserve">n urma inspecţiilor </w:t>
      </w:r>
      <w:r w:rsidRPr="00650DE3">
        <w:rPr>
          <w:rFonts w:ascii="Times New Roman" w:hAnsi="Times New Roman" w:cs="Times New Roman"/>
          <w:sz w:val="32"/>
          <w:szCs w:val="32"/>
          <w:lang w:val="fr-FR"/>
        </w:rPr>
        <w:t xml:space="preserve"> de specialitate, rezultatelor </w:t>
      </w:r>
      <w:r w:rsidRPr="00650DE3">
        <w:rPr>
          <w:rFonts w:ascii="Times New Roman" w:hAnsi="Times New Roman" w:cs="Times New Roman"/>
          <w:sz w:val="32"/>
          <w:szCs w:val="32"/>
          <w:lang w:val="it-IT"/>
        </w:rPr>
        <w:t>obţinute, interesul în ceea ce priveşte participarea la cursuri de perfecţionare.</w:t>
      </w:r>
    </w:p>
    <w:p w:rsidR="00B84215" w:rsidRPr="00650DE3" w:rsidRDefault="00B84215" w:rsidP="00650DE3">
      <w:pPr>
        <w:spacing w:line="276" w:lineRule="auto"/>
        <w:rPr>
          <w:rFonts w:ascii="Times New Roman" w:hAnsi="Times New Roman" w:cs="Times New Roman"/>
          <w:sz w:val="32"/>
          <w:szCs w:val="32"/>
          <w:lang w:val="it-IT"/>
        </w:rPr>
      </w:pPr>
      <w:r w:rsidRPr="00650DE3">
        <w:rPr>
          <w:rFonts w:ascii="Times New Roman" w:hAnsi="Times New Roman" w:cs="Times New Roman"/>
          <w:sz w:val="32"/>
          <w:szCs w:val="32"/>
          <w:highlight w:val="green"/>
          <w:lang w:val="en-US"/>
        </w:rPr>
        <w:sym w:font="Times New Roman" w:char="F0B7"/>
      </w:r>
      <w:r w:rsidRPr="00650DE3">
        <w:rPr>
          <w:rFonts w:ascii="Times New Roman" w:hAnsi="Times New Roman" w:cs="Times New Roman"/>
          <w:sz w:val="32"/>
          <w:szCs w:val="32"/>
          <w:highlight w:val="green"/>
          <w:lang w:val="en-US"/>
        </w:rPr>
        <w:sym w:font="Times New Roman" w:char="F020"/>
      </w:r>
      <w:r w:rsidRPr="00650DE3">
        <w:rPr>
          <w:rFonts w:ascii="Times New Roman" w:hAnsi="Times New Roman" w:cs="Times New Roman"/>
          <w:b/>
          <w:bCs/>
          <w:i/>
          <w:iCs/>
          <w:sz w:val="32"/>
          <w:szCs w:val="32"/>
          <w:highlight w:val="green"/>
          <w:lang w:val="it-IT"/>
        </w:rPr>
        <w:t>Mana</w:t>
      </w:r>
      <w:r w:rsidR="00D43BF7" w:rsidRPr="00650DE3">
        <w:rPr>
          <w:rFonts w:ascii="Times New Roman" w:hAnsi="Times New Roman" w:cs="Times New Roman"/>
          <w:b/>
          <w:bCs/>
          <w:i/>
          <w:iCs/>
          <w:sz w:val="32"/>
          <w:szCs w:val="32"/>
          <w:highlight w:val="green"/>
          <w:lang w:val="it-IT"/>
        </w:rPr>
        <w:t>gementul instituţiei de învăţămâ</w:t>
      </w:r>
      <w:r w:rsidRPr="00650DE3">
        <w:rPr>
          <w:rFonts w:ascii="Times New Roman" w:hAnsi="Times New Roman" w:cs="Times New Roman"/>
          <w:b/>
          <w:bCs/>
          <w:i/>
          <w:iCs/>
          <w:sz w:val="32"/>
          <w:szCs w:val="32"/>
          <w:highlight w:val="green"/>
          <w:lang w:val="it-IT"/>
        </w:rPr>
        <w:t xml:space="preserve">nt </w:t>
      </w:r>
      <w:r w:rsidRPr="00650DE3">
        <w:rPr>
          <w:rFonts w:ascii="Times New Roman" w:hAnsi="Times New Roman" w:cs="Times New Roman"/>
          <w:sz w:val="32"/>
          <w:szCs w:val="32"/>
          <w:highlight w:val="green"/>
          <w:lang w:val="it-IT"/>
        </w:rPr>
        <w:t>:</w:t>
      </w:r>
      <w:r w:rsidR="00D43BF7" w:rsidRPr="00650DE3">
        <w:rPr>
          <w:rFonts w:ascii="Times New Roman" w:hAnsi="Times New Roman" w:cs="Times New Roman"/>
          <w:sz w:val="32"/>
          <w:szCs w:val="32"/>
          <w:lang w:val="it-IT"/>
        </w:rPr>
        <w:t xml:space="preserve"> se desfaşoară pe baza Proiectului</w:t>
      </w:r>
      <w:r w:rsidRPr="00650DE3">
        <w:rPr>
          <w:rFonts w:ascii="Times New Roman" w:hAnsi="Times New Roman" w:cs="Times New Roman"/>
          <w:sz w:val="32"/>
          <w:szCs w:val="32"/>
          <w:lang w:val="it-IT"/>
        </w:rPr>
        <w:t xml:space="preserve"> </w:t>
      </w:r>
      <w:r w:rsidR="00D43BF7" w:rsidRPr="00650DE3">
        <w:rPr>
          <w:rFonts w:ascii="Times New Roman" w:hAnsi="Times New Roman" w:cs="Times New Roman"/>
          <w:sz w:val="32"/>
          <w:szCs w:val="32"/>
          <w:lang w:val="it-IT"/>
        </w:rPr>
        <w:t xml:space="preserve"> Managerial anual</w:t>
      </w:r>
      <w:r w:rsidRPr="00650DE3">
        <w:rPr>
          <w:rFonts w:ascii="Times New Roman" w:hAnsi="Times New Roman" w:cs="Times New Roman"/>
          <w:sz w:val="32"/>
          <w:szCs w:val="32"/>
          <w:lang w:val="it-IT"/>
        </w:rPr>
        <w:t>, în colaborare cu membrii Consiliului de Administra</w:t>
      </w:r>
      <w:r w:rsidRPr="00650DE3">
        <w:rPr>
          <w:rFonts w:ascii="Times New Roman" w:hAnsi="Times New Roman" w:cs="Times New Roman"/>
          <w:sz w:val="32"/>
          <w:szCs w:val="32"/>
          <w:lang w:val="fr-FR"/>
        </w:rPr>
        <w:t>ţ</w:t>
      </w:r>
      <w:r w:rsidRPr="00650DE3">
        <w:rPr>
          <w:rFonts w:ascii="Times New Roman" w:hAnsi="Times New Roman" w:cs="Times New Roman"/>
          <w:sz w:val="32"/>
          <w:szCs w:val="32"/>
          <w:lang w:val="it-IT"/>
        </w:rPr>
        <w:t xml:space="preserve">ie </w:t>
      </w:r>
      <w:r w:rsidRPr="00650DE3">
        <w:rPr>
          <w:rFonts w:ascii="Times New Roman" w:hAnsi="Times New Roman" w:cs="Times New Roman"/>
          <w:sz w:val="32"/>
          <w:szCs w:val="32"/>
          <w:lang w:val="fr-FR"/>
        </w:rPr>
        <w:t>ş</w:t>
      </w:r>
      <w:r w:rsidRPr="00650DE3">
        <w:rPr>
          <w:rFonts w:ascii="Times New Roman" w:hAnsi="Times New Roman" w:cs="Times New Roman"/>
          <w:sz w:val="32"/>
          <w:szCs w:val="32"/>
          <w:lang w:val="it-IT"/>
        </w:rPr>
        <w:t xml:space="preserve">i a Consiliului Profesoral. Cadrele didactice </w:t>
      </w:r>
      <w:r w:rsidR="00D337E4" w:rsidRPr="00650DE3">
        <w:rPr>
          <w:rFonts w:ascii="Times New Roman" w:hAnsi="Times New Roman" w:cs="Times New Roman"/>
          <w:sz w:val="32"/>
          <w:szCs w:val="32"/>
          <w:lang w:val="it-IT"/>
        </w:rPr>
        <w:t>sunt organizate în comisii</w:t>
      </w:r>
      <w:r w:rsidRPr="00650DE3">
        <w:rPr>
          <w:rFonts w:ascii="Times New Roman" w:hAnsi="Times New Roman" w:cs="Times New Roman"/>
          <w:sz w:val="32"/>
          <w:szCs w:val="32"/>
          <w:lang w:val="it-IT"/>
        </w:rPr>
        <w:t xml:space="preserve"> pe arii curriculare, fiecare arie având un responsabil. Există comisii de lucru pe diferite probleme,de ex:comisia multidisciplinară. Responsabilii de arie curriculară şi ai comisiilor de lucru întocmesc planul de lucru al comisiei de care răspund.</w:t>
      </w:r>
    </w:p>
    <w:p w:rsidR="00B84215" w:rsidRPr="00650DE3" w:rsidRDefault="00B84215" w:rsidP="00650DE3">
      <w:pPr>
        <w:spacing w:line="276" w:lineRule="auto"/>
        <w:rPr>
          <w:rFonts w:ascii="Times New Roman" w:hAnsi="Times New Roman" w:cs="Times New Roman"/>
          <w:b/>
          <w:bCs/>
          <w:i/>
          <w:iCs/>
          <w:sz w:val="32"/>
          <w:szCs w:val="32"/>
          <w:lang w:val="it-IT"/>
        </w:rPr>
      </w:pPr>
      <w:r w:rsidRPr="00650DE3">
        <w:rPr>
          <w:rFonts w:ascii="Times New Roman" w:hAnsi="Times New Roman" w:cs="Times New Roman"/>
          <w:sz w:val="32"/>
          <w:szCs w:val="32"/>
          <w:highlight w:val="green"/>
          <w:lang w:val="en-US"/>
        </w:rPr>
        <w:sym w:font="Times New Roman" w:char="F0D8"/>
      </w:r>
      <w:r w:rsidRPr="00650DE3">
        <w:rPr>
          <w:rFonts w:ascii="Times New Roman" w:hAnsi="Times New Roman" w:cs="Times New Roman"/>
          <w:sz w:val="32"/>
          <w:szCs w:val="32"/>
          <w:highlight w:val="green"/>
          <w:lang w:val="en-US"/>
        </w:rPr>
        <w:sym w:font="Times New Roman" w:char="F020"/>
      </w:r>
      <w:r w:rsidRPr="00650DE3">
        <w:rPr>
          <w:rFonts w:ascii="Times New Roman" w:hAnsi="Times New Roman" w:cs="Times New Roman"/>
          <w:b/>
          <w:bCs/>
          <w:i/>
          <w:iCs/>
          <w:sz w:val="32"/>
          <w:szCs w:val="32"/>
          <w:highlight w:val="green"/>
          <w:lang w:val="it-IT"/>
        </w:rPr>
        <w:t>Relaţii cu comunitatea:</w:t>
      </w:r>
    </w:p>
    <w:p w:rsidR="00B84215" w:rsidRPr="00650DE3" w:rsidRDefault="00B84215" w:rsidP="00650DE3">
      <w:pPr>
        <w:spacing w:line="276" w:lineRule="auto"/>
        <w:ind w:firstLine="720"/>
        <w:rPr>
          <w:rFonts w:ascii="Times New Roman" w:hAnsi="Times New Roman" w:cs="Times New Roman"/>
          <w:sz w:val="32"/>
          <w:szCs w:val="32"/>
          <w:lang w:val="it-IT"/>
        </w:rPr>
      </w:pPr>
      <w:r w:rsidRPr="00650DE3">
        <w:rPr>
          <w:rFonts w:ascii="Times New Roman" w:hAnsi="Times New Roman" w:cs="Times New Roman"/>
          <w:sz w:val="32"/>
          <w:szCs w:val="32"/>
          <w:lang w:val="it-IT"/>
        </w:rPr>
        <w:t>Implicarea părinţilor în activitaţile manageriale este bună, având o buna relaţionare cu</w:t>
      </w:r>
      <w:r w:rsidR="00D43BF7" w:rsidRPr="00650DE3">
        <w:rPr>
          <w:rFonts w:ascii="Times New Roman" w:hAnsi="Times New Roman" w:cs="Times New Roman"/>
          <w:sz w:val="32"/>
          <w:szCs w:val="32"/>
          <w:lang w:val="it-IT"/>
        </w:rPr>
        <w:t xml:space="preserve"> Consiliul  Reprezentativ al Părinţilor. Anual se organizează câ</w:t>
      </w:r>
      <w:r w:rsidRPr="00650DE3">
        <w:rPr>
          <w:rFonts w:ascii="Times New Roman" w:hAnsi="Times New Roman" w:cs="Times New Roman"/>
          <w:sz w:val="32"/>
          <w:szCs w:val="32"/>
          <w:lang w:val="it-IT"/>
        </w:rPr>
        <w:t xml:space="preserve">te 2 ședințe cu părinții la nivel de clasă și </w:t>
      </w:r>
      <w:r w:rsidR="00D43BF7" w:rsidRPr="00650DE3">
        <w:rPr>
          <w:rFonts w:ascii="Times New Roman" w:hAnsi="Times New Roman" w:cs="Times New Roman"/>
          <w:sz w:val="32"/>
          <w:szCs w:val="32"/>
          <w:lang w:val="it-IT"/>
        </w:rPr>
        <w:t>altele 4</w:t>
      </w:r>
      <w:r w:rsidR="00D337E4" w:rsidRPr="00650DE3">
        <w:rPr>
          <w:rFonts w:ascii="Times New Roman" w:hAnsi="Times New Roman" w:cs="Times New Roman"/>
          <w:sz w:val="32"/>
          <w:szCs w:val="32"/>
          <w:lang w:val="it-IT"/>
        </w:rPr>
        <w:t xml:space="preserve"> la nivel de Instituție,în contextul pandemiei aceste ședințe au fost organizate</w:t>
      </w:r>
      <w:r w:rsidR="00D43BF7" w:rsidRPr="00650DE3">
        <w:rPr>
          <w:rFonts w:ascii="Times New Roman" w:hAnsi="Times New Roman" w:cs="Times New Roman"/>
          <w:sz w:val="32"/>
          <w:szCs w:val="32"/>
          <w:lang w:val="it-IT"/>
        </w:rPr>
        <w:t xml:space="preserve"> cu prezență fizică,conform unui grafic cât și </w:t>
      </w:r>
      <w:r w:rsidR="00D337E4" w:rsidRPr="00650DE3">
        <w:rPr>
          <w:rFonts w:ascii="Times New Roman" w:hAnsi="Times New Roman" w:cs="Times New Roman"/>
          <w:sz w:val="32"/>
          <w:szCs w:val="32"/>
          <w:lang w:val="it-IT"/>
        </w:rPr>
        <w:t xml:space="preserve"> online.</w:t>
      </w:r>
    </w:p>
    <w:p w:rsidR="00B84215" w:rsidRPr="00650DE3" w:rsidRDefault="00B84215" w:rsidP="00650DE3">
      <w:pPr>
        <w:spacing w:line="276" w:lineRule="auto"/>
        <w:ind w:firstLine="720"/>
        <w:rPr>
          <w:rFonts w:ascii="Times New Roman" w:hAnsi="Times New Roman" w:cs="Times New Roman"/>
          <w:sz w:val="32"/>
          <w:szCs w:val="32"/>
          <w:lang w:val="it-IT"/>
        </w:rPr>
      </w:pPr>
      <w:r w:rsidRPr="00650DE3">
        <w:rPr>
          <w:rFonts w:ascii="Times New Roman" w:hAnsi="Times New Roman" w:cs="Times New Roman"/>
          <w:sz w:val="32"/>
          <w:szCs w:val="32"/>
          <w:lang w:val="it-IT"/>
        </w:rPr>
        <w:lastRenderedPageBreak/>
        <w:t>Există şi părinţi care manifestă dezinteres faţă de şcoală şi educaţia elevilor,ceea ce se reflectă în comportamentul copiilor, în atitudinea lor faţa de şcoală. Un rol important în contracararea acestor disfuncţionalit</w:t>
      </w:r>
      <w:r w:rsidR="00D43BF7" w:rsidRPr="00650DE3">
        <w:rPr>
          <w:rFonts w:ascii="Times New Roman" w:hAnsi="Times New Roman" w:cs="Times New Roman"/>
          <w:sz w:val="32"/>
          <w:szCs w:val="32"/>
          <w:lang w:val="it-IT"/>
        </w:rPr>
        <w:t>ăţi îl are asistentul social la nivel de comună</w:t>
      </w:r>
      <w:r w:rsidRPr="00650DE3">
        <w:rPr>
          <w:rFonts w:ascii="Times New Roman" w:hAnsi="Times New Roman" w:cs="Times New Roman"/>
          <w:sz w:val="32"/>
          <w:szCs w:val="32"/>
          <w:lang w:val="it-IT"/>
        </w:rPr>
        <w:t>,iar la nivel local,în cazuri mai complicate colaborăm cu polițistul de sector.</w:t>
      </w:r>
    </w:p>
    <w:p w:rsidR="00B84215" w:rsidRPr="00650DE3" w:rsidRDefault="00B84215" w:rsidP="00650DE3">
      <w:pPr>
        <w:spacing w:line="276" w:lineRule="auto"/>
        <w:ind w:firstLine="720"/>
        <w:rPr>
          <w:rFonts w:ascii="Times New Roman" w:hAnsi="Times New Roman" w:cs="Times New Roman"/>
          <w:sz w:val="32"/>
          <w:szCs w:val="32"/>
          <w:lang w:val="it-IT"/>
        </w:rPr>
      </w:pPr>
      <w:r w:rsidRPr="00650DE3">
        <w:rPr>
          <w:rFonts w:ascii="Times New Roman" w:hAnsi="Times New Roman" w:cs="Times New Roman"/>
          <w:sz w:val="32"/>
          <w:szCs w:val="32"/>
          <w:lang w:val="it-IT"/>
        </w:rPr>
        <w:t>Colaborarea cu autoritaţile locale este bună, apreciem programele acestora</w:t>
      </w:r>
      <w:r w:rsidR="00D337E4" w:rsidRPr="00650DE3">
        <w:rPr>
          <w:rFonts w:ascii="Times New Roman" w:hAnsi="Times New Roman" w:cs="Times New Roman"/>
          <w:sz w:val="32"/>
          <w:szCs w:val="32"/>
          <w:lang w:val="it-IT"/>
        </w:rPr>
        <w:t xml:space="preserve"> de implicare și susținere</w:t>
      </w:r>
      <w:r w:rsidRPr="00650DE3">
        <w:rPr>
          <w:rFonts w:ascii="Times New Roman" w:hAnsi="Times New Roman" w:cs="Times New Roman"/>
          <w:sz w:val="32"/>
          <w:szCs w:val="32"/>
          <w:lang w:val="it-IT"/>
        </w:rPr>
        <w:t xml:space="preserve"> şi participăm la înverzirea </w:t>
      </w:r>
      <w:r w:rsidR="00D43BF7" w:rsidRPr="00650DE3">
        <w:rPr>
          <w:rFonts w:ascii="Times New Roman" w:hAnsi="Times New Roman" w:cs="Times New Roman"/>
          <w:sz w:val="32"/>
          <w:szCs w:val="32"/>
          <w:lang w:val="it-IT"/>
        </w:rPr>
        <w:t>teritoriului din preajma fântânei arteziene</w:t>
      </w:r>
      <w:r w:rsidRPr="00650DE3">
        <w:rPr>
          <w:rFonts w:ascii="Times New Roman" w:hAnsi="Times New Roman" w:cs="Times New Roman"/>
          <w:sz w:val="32"/>
          <w:szCs w:val="32"/>
          <w:lang w:val="it-IT"/>
        </w:rPr>
        <w:t>,la acțiunile de salubrizare.</w:t>
      </w:r>
    </w:p>
    <w:p w:rsidR="00B84215" w:rsidRPr="00650DE3" w:rsidRDefault="00D337E4" w:rsidP="00650DE3">
      <w:pPr>
        <w:spacing w:line="276" w:lineRule="auto"/>
        <w:ind w:firstLine="720"/>
        <w:rPr>
          <w:rFonts w:ascii="Times New Roman" w:hAnsi="Times New Roman" w:cs="Times New Roman"/>
          <w:sz w:val="32"/>
          <w:szCs w:val="32"/>
          <w:lang w:val="it-IT"/>
        </w:rPr>
      </w:pPr>
      <w:r w:rsidRPr="00650DE3">
        <w:rPr>
          <w:rFonts w:ascii="Times New Roman" w:hAnsi="Times New Roman" w:cs="Times New Roman"/>
          <w:sz w:val="32"/>
          <w:szCs w:val="32"/>
          <w:lang w:val="it-IT"/>
        </w:rPr>
        <w:t>La fel în strânsă cola</w:t>
      </w:r>
      <w:r w:rsidR="00D43BF7" w:rsidRPr="00650DE3">
        <w:rPr>
          <w:rFonts w:ascii="Times New Roman" w:hAnsi="Times New Roman" w:cs="Times New Roman"/>
          <w:sz w:val="32"/>
          <w:szCs w:val="32"/>
          <w:lang w:val="it-IT"/>
        </w:rPr>
        <w:t>borare suntem cu Căminele Culturale,Bibliotecile publice din comună,Muzeul ”A.Donici”</w:t>
      </w:r>
      <w:r w:rsidRPr="00650DE3">
        <w:rPr>
          <w:rFonts w:ascii="Times New Roman" w:hAnsi="Times New Roman" w:cs="Times New Roman"/>
          <w:sz w:val="32"/>
          <w:szCs w:val="32"/>
          <w:lang w:val="it-IT"/>
        </w:rPr>
        <w:t>,organizâ</w:t>
      </w:r>
      <w:r w:rsidR="00B84215" w:rsidRPr="00650DE3">
        <w:rPr>
          <w:rFonts w:ascii="Times New Roman" w:hAnsi="Times New Roman" w:cs="Times New Roman"/>
          <w:sz w:val="32"/>
          <w:szCs w:val="32"/>
          <w:lang w:val="it-IT"/>
        </w:rPr>
        <w:t>nd împreună festivități,</w:t>
      </w:r>
      <w:r w:rsidRPr="00650DE3">
        <w:rPr>
          <w:rFonts w:ascii="Times New Roman" w:hAnsi="Times New Roman" w:cs="Times New Roman"/>
          <w:sz w:val="32"/>
          <w:szCs w:val="32"/>
          <w:lang w:val="it-IT"/>
        </w:rPr>
        <w:t>concursuri la care participă atât elevii  câ</w:t>
      </w:r>
      <w:r w:rsidR="00B84215" w:rsidRPr="00650DE3">
        <w:rPr>
          <w:rFonts w:ascii="Times New Roman" w:hAnsi="Times New Roman" w:cs="Times New Roman"/>
          <w:sz w:val="32"/>
          <w:szCs w:val="32"/>
          <w:lang w:val="it-IT"/>
        </w:rPr>
        <w:t>t și cadrele didactice.</w:t>
      </w:r>
    </w:p>
    <w:p w:rsidR="00B84215" w:rsidRPr="00650DE3" w:rsidRDefault="00B84215" w:rsidP="00650DE3">
      <w:pPr>
        <w:spacing w:line="276" w:lineRule="auto"/>
        <w:rPr>
          <w:rFonts w:ascii="Times New Roman" w:hAnsi="Times New Roman" w:cs="Times New Roman"/>
          <w:b/>
          <w:bCs/>
          <w:i/>
          <w:iCs/>
          <w:sz w:val="32"/>
          <w:szCs w:val="32"/>
          <w:lang w:val="it-IT"/>
        </w:rPr>
      </w:pPr>
      <w:r w:rsidRPr="00650DE3">
        <w:rPr>
          <w:rFonts w:ascii="Times New Roman" w:hAnsi="Times New Roman" w:cs="Times New Roman"/>
          <w:sz w:val="32"/>
          <w:szCs w:val="32"/>
          <w:highlight w:val="green"/>
          <w:lang w:val="en-US"/>
        </w:rPr>
        <w:sym w:font="Times New Roman" w:char="F0D8"/>
      </w:r>
      <w:r w:rsidRPr="00650DE3">
        <w:rPr>
          <w:rFonts w:ascii="Times New Roman" w:hAnsi="Times New Roman" w:cs="Times New Roman"/>
          <w:sz w:val="32"/>
          <w:szCs w:val="32"/>
          <w:highlight w:val="green"/>
          <w:lang w:val="en-US"/>
        </w:rPr>
        <w:sym w:font="Times New Roman" w:char="F020"/>
      </w:r>
      <w:r w:rsidRPr="00650DE3">
        <w:rPr>
          <w:rFonts w:ascii="Times New Roman" w:hAnsi="Times New Roman" w:cs="Times New Roman"/>
          <w:b/>
          <w:bCs/>
          <w:i/>
          <w:iCs/>
          <w:sz w:val="32"/>
          <w:szCs w:val="32"/>
          <w:highlight w:val="green"/>
          <w:lang w:val="it-IT"/>
        </w:rPr>
        <w:t>Parteneri sociali:</w:t>
      </w:r>
    </w:p>
    <w:p w:rsidR="00B84215" w:rsidRPr="00650DE3" w:rsidRDefault="00B84215"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Prim</w:t>
      </w:r>
      <w:r w:rsidRPr="00650DE3">
        <w:rPr>
          <w:rFonts w:ascii="Times New Roman" w:hAnsi="Times New Roman" w:cs="Times New Roman"/>
          <w:sz w:val="32"/>
          <w:szCs w:val="32"/>
          <w:lang w:val="fr-FR"/>
        </w:rPr>
        <w:t>ă</w:t>
      </w:r>
      <w:r w:rsidR="003E01BF">
        <w:rPr>
          <w:rFonts w:ascii="Times New Roman" w:hAnsi="Times New Roman" w:cs="Times New Roman"/>
          <w:sz w:val="32"/>
          <w:szCs w:val="32"/>
          <w:lang w:val="it-IT"/>
        </w:rPr>
        <w:t xml:space="preserve">ria comuna </w:t>
      </w:r>
      <w:r w:rsidR="00DA672B" w:rsidRPr="00650DE3">
        <w:rPr>
          <w:rFonts w:ascii="Times New Roman" w:hAnsi="Times New Roman" w:cs="Times New Roman"/>
          <w:sz w:val="32"/>
          <w:szCs w:val="32"/>
          <w:lang w:val="it-IT"/>
        </w:rPr>
        <w:t>Donici</w:t>
      </w:r>
      <w:r w:rsidRPr="00650DE3">
        <w:rPr>
          <w:rFonts w:ascii="Times New Roman" w:hAnsi="Times New Roman" w:cs="Times New Roman"/>
          <w:sz w:val="32"/>
          <w:szCs w:val="32"/>
          <w:lang w:val="it-IT"/>
        </w:rPr>
        <w:t>;</w:t>
      </w:r>
    </w:p>
    <w:p w:rsidR="00B84215" w:rsidRPr="00650DE3" w:rsidRDefault="00DA672B"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Asistența socială locală câ</w:t>
      </w:r>
      <w:r w:rsidR="00B84215" w:rsidRPr="00650DE3">
        <w:rPr>
          <w:rFonts w:ascii="Times New Roman" w:hAnsi="Times New Roman" w:cs="Times New Roman"/>
          <w:sz w:val="32"/>
          <w:szCs w:val="32"/>
          <w:lang w:val="it-IT"/>
        </w:rPr>
        <w:t>t și raională;</w:t>
      </w:r>
    </w:p>
    <w:p w:rsidR="00B84215" w:rsidRPr="00650DE3" w:rsidRDefault="00B84215"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Centrul Medicilor de Familie</w:t>
      </w:r>
      <w:r w:rsidR="00DA672B" w:rsidRPr="00650DE3">
        <w:rPr>
          <w:rFonts w:ascii="Times New Roman" w:hAnsi="Times New Roman" w:cs="Times New Roman"/>
          <w:sz w:val="32"/>
          <w:szCs w:val="32"/>
          <w:lang w:val="it-IT"/>
        </w:rPr>
        <w:t xml:space="preserve"> Teleșeu,</w:t>
      </w:r>
      <w:r w:rsidR="00D337E4" w:rsidRPr="00650DE3">
        <w:rPr>
          <w:rFonts w:ascii="Times New Roman" w:hAnsi="Times New Roman" w:cs="Times New Roman"/>
          <w:sz w:val="32"/>
          <w:szCs w:val="32"/>
          <w:lang w:val="it-IT"/>
        </w:rPr>
        <w:t>mai ales în condițiile actuale ale pandemiei COV</w:t>
      </w:r>
      <w:r w:rsidR="00DA672B" w:rsidRPr="00650DE3">
        <w:rPr>
          <w:rFonts w:ascii="Times New Roman" w:hAnsi="Times New Roman" w:cs="Times New Roman"/>
          <w:sz w:val="32"/>
          <w:szCs w:val="32"/>
          <w:lang w:val="it-IT"/>
        </w:rPr>
        <w:t>ID-19;</w:t>
      </w:r>
    </w:p>
    <w:p w:rsidR="00B84215" w:rsidRPr="00650DE3" w:rsidRDefault="00DA672B"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Bibliotecile Publice sătești din comună</w:t>
      </w:r>
      <w:r w:rsidR="00B84215" w:rsidRPr="00650DE3">
        <w:rPr>
          <w:rFonts w:ascii="Times New Roman" w:hAnsi="Times New Roman" w:cs="Times New Roman"/>
          <w:sz w:val="32"/>
          <w:szCs w:val="32"/>
          <w:lang w:val="it-IT"/>
        </w:rPr>
        <w:t>;</w:t>
      </w:r>
    </w:p>
    <w:p w:rsidR="00DA672B" w:rsidRPr="00650DE3" w:rsidRDefault="00DA672B"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Grădinița ”Romanița” din s.Donici;</w:t>
      </w:r>
    </w:p>
    <w:p w:rsidR="00DA672B" w:rsidRPr="00650DE3" w:rsidRDefault="00DA672B"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xml:space="preserve">- Grădinița ”Izvoraș” din s.Camencea,ce activează în sediul clădirii gimnaziului,având ca scop </w:t>
      </w:r>
    </w:p>
    <w:p w:rsidR="00B84215" w:rsidRPr="00650DE3" w:rsidRDefault="00B84215"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xml:space="preserve"> realizarea unor activități comune;</w:t>
      </w:r>
    </w:p>
    <w:p w:rsidR="00B84215" w:rsidRPr="00650DE3" w:rsidRDefault="00DA672B"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Bisericile din comuna Donici</w:t>
      </w:r>
      <w:r w:rsidR="00B84215" w:rsidRPr="00650DE3">
        <w:rPr>
          <w:rFonts w:ascii="Times New Roman" w:hAnsi="Times New Roman" w:cs="Times New Roman"/>
          <w:sz w:val="32"/>
          <w:szCs w:val="32"/>
          <w:lang w:val="it-IT"/>
        </w:rPr>
        <w:t>;</w:t>
      </w:r>
    </w:p>
    <w:p w:rsidR="00DA672B" w:rsidRPr="00650DE3" w:rsidRDefault="00DA672B"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-AO ”Vocea tinerilor din com.Donici”</w:t>
      </w:r>
      <w:r w:rsidR="009950FC" w:rsidRPr="00650DE3">
        <w:rPr>
          <w:rFonts w:ascii="Times New Roman" w:hAnsi="Times New Roman" w:cs="Times New Roman"/>
          <w:sz w:val="32"/>
          <w:szCs w:val="32"/>
          <w:lang w:val="it-IT"/>
        </w:rPr>
        <w:t>;</w:t>
      </w:r>
    </w:p>
    <w:p w:rsidR="009950FC" w:rsidRPr="00650DE3" w:rsidRDefault="009950FC"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xml:space="preserve">-AO </w:t>
      </w:r>
    </w:p>
    <w:p w:rsidR="009950FC" w:rsidRPr="00650DE3" w:rsidRDefault="009950FC" w:rsidP="00650DE3">
      <w:pPr>
        <w:spacing w:after="0" w:line="276" w:lineRule="auto"/>
        <w:rPr>
          <w:rFonts w:ascii="Times New Roman" w:hAnsi="Times New Roman" w:cs="Times New Roman"/>
          <w:sz w:val="32"/>
          <w:szCs w:val="32"/>
          <w:lang w:val="it-IT"/>
        </w:rPr>
      </w:pPr>
      <w:r w:rsidRPr="00650DE3">
        <w:rPr>
          <w:rFonts w:ascii="Times New Roman" w:hAnsi="Times New Roman" w:cs="Times New Roman"/>
          <w:sz w:val="32"/>
          <w:szCs w:val="32"/>
          <w:lang w:val="it-IT"/>
        </w:rPr>
        <w:t>- AO Mișcarea Ecologistă</w:t>
      </w:r>
    </w:p>
    <w:p w:rsidR="0055581D" w:rsidRDefault="00B84215" w:rsidP="00650DE3">
      <w:pPr>
        <w:spacing w:after="0" w:line="276" w:lineRule="auto"/>
        <w:rPr>
          <w:rFonts w:ascii="Times New Roman" w:hAnsi="Times New Roman" w:cs="Times New Roman"/>
          <w:sz w:val="32"/>
          <w:szCs w:val="32"/>
          <w:lang w:val="pt-BR"/>
        </w:rPr>
      </w:pPr>
      <w:r w:rsidRPr="00650DE3">
        <w:rPr>
          <w:rFonts w:ascii="Times New Roman" w:hAnsi="Times New Roman" w:cs="Times New Roman"/>
          <w:sz w:val="32"/>
          <w:szCs w:val="32"/>
          <w:lang w:val="pt-BR"/>
        </w:rPr>
        <w:t>- Poliţia de sector/sectoristul;</w:t>
      </w:r>
    </w:p>
    <w:p w:rsidR="005A30DD" w:rsidRPr="00650DE3" w:rsidRDefault="005A30DD" w:rsidP="00650DE3">
      <w:pPr>
        <w:spacing w:after="0" w:line="276" w:lineRule="auto"/>
        <w:rPr>
          <w:rFonts w:ascii="Times New Roman" w:hAnsi="Times New Roman" w:cs="Times New Roman"/>
          <w:sz w:val="32"/>
          <w:szCs w:val="32"/>
          <w:lang w:val="pt-BR"/>
        </w:rPr>
      </w:pPr>
    </w:p>
    <w:p w:rsidR="009950FC" w:rsidRPr="00650DE3" w:rsidRDefault="009950FC" w:rsidP="00650DE3">
      <w:pPr>
        <w:spacing w:after="0" w:line="276" w:lineRule="auto"/>
        <w:rPr>
          <w:rFonts w:ascii="Times New Roman" w:hAnsi="Times New Roman" w:cs="Times New Roman"/>
          <w:sz w:val="32"/>
          <w:szCs w:val="32"/>
          <w:lang w:val="pt-BR"/>
        </w:rPr>
      </w:pPr>
    </w:p>
    <w:p w:rsidR="009950FC" w:rsidRPr="00650DE3" w:rsidRDefault="00650DE3" w:rsidP="00650DE3">
      <w:pPr>
        <w:shd w:val="clear" w:color="auto" w:fill="FFFF00"/>
        <w:spacing w:after="0"/>
        <w:jc w:val="center"/>
        <w:rPr>
          <w:b/>
          <w:sz w:val="36"/>
          <w:szCs w:val="36"/>
          <w:lang w:val="pt-BR"/>
        </w:rPr>
      </w:pPr>
      <w:r w:rsidRPr="00650DE3">
        <w:rPr>
          <w:rFonts w:ascii="Times New Roman" w:hAnsi="Times New Roman" w:cs="Times New Roman"/>
          <w:b/>
          <w:sz w:val="36"/>
          <w:szCs w:val="36"/>
          <w:lang w:val="pt-BR"/>
        </w:rPr>
        <w:lastRenderedPageBreak/>
        <w:t>Componen</w:t>
      </w:r>
      <w:r>
        <w:rPr>
          <w:rFonts w:ascii="Times New Roman" w:hAnsi="Times New Roman" w:cs="Times New Roman"/>
          <w:b/>
          <w:sz w:val="36"/>
          <w:szCs w:val="36"/>
          <w:lang w:val="pt-BR"/>
        </w:rPr>
        <w:t>ț</w:t>
      </w:r>
      <w:r w:rsidRPr="00650DE3">
        <w:rPr>
          <w:rFonts w:ascii="Times New Roman" w:hAnsi="Times New Roman" w:cs="Times New Roman"/>
          <w:b/>
          <w:sz w:val="36"/>
          <w:szCs w:val="36"/>
          <w:lang w:val="pt-BR"/>
        </w:rPr>
        <w:t>a organizațională</w:t>
      </w:r>
    </w:p>
    <w:p w:rsidR="0055581D" w:rsidRPr="0055581D" w:rsidRDefault="0055581D" w:rsidP="0055581D">
      <w:pPr>
        <w:jc w:val="center"/>
        <w:rPr>
          <w:b/>
          <w:color w:val="002060"/>
          <w:sz w:val="32"/>
          <w:szCs w:val="32"/>
          <w:lang w:val="ro-RO"/>
        </w:rPr>
      </w:pPr>
    </w:p>
    <w:p w:rsidR="0055581D" w:rsidRPr="00F67266" w:rsidRDefault="00C84C13" w:rsidP="0055581D">
      <w:pPr>
        <w:rPr>
          <w:rFonts w:ascii="Times New Roman" w:hAnsi="Times New Roman" w:cs="Times New Roman"/>
          <w:noProof/>
          <w:sz w:val="36"/>
          <w:szCs w:val="36"/>
          <w:lang w:val="it-IT" w:eastAsia="ru-RU"/>
        </w:rPr>
      </w:pPr>
      <w:r w:rsidRPr="00C84C13">
        <w:rPr>
          <w:noProof/>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6" type="#_x0000_t78" style="position:absolute;margin-left:529.8pt;margin-top:.2pt;width:318.05pt;height:466.2pt;z-index:251664384" adj=",,15759,8101" fillcolor="#d9e2f3 [664]" stroked="f" strokecolor="#f2f2f2 [3041]" strokeweight="3pt">
            <v:shadow on="t" type="perspective" color="#1f3763 [1608]" opacity=".5" offset="1pt" offset2="-1pt"/>
            <v:textbox>
              <w:txbxContent>
                <w:p w:rsidR="002A26CC" w:rsidRPr="005A30DD" w:rsidRDefault="002A26CC" w:rsidP="00650DE3">
                  <w:pPr>
                    <w:jc w:val="center"/>
                    <w:rPr>
                      <w:rFonts w:ascii="Constantia" w:hAnsi="Constantia"/>
                      <w:b/>
                      <w:i/>
                      <w:iCs/>
                      <w:sz w:val="28"/>
                      <w:szCs w:val="28"/>
                      <w:lang w:val="en-US"/>
                    </w:rPr>
                  </w:pPr>
                  <w:r w:rsidRPr="005A30DD">
                    <w:rPr>
                      <w:rFonts w:ascii="Constantia" w:hAnsi="Constantia"/>
                      <w:i/>
                      <w:sz w:val="28"/>
                      <w:szCs w:val="28"/>
                      <w:lang w:val="en-US"/>
                    </w:rPr>
                    <w:t xml:space="preserve">Direcţia Gimnaziului Camencea  îşi propune  a fi un garant al calităţii şi eficienţei procesului educaţional, prin formarea continuă a cadrelor didactice ,prin crearea unui climat de </w:t>
                  </w:r>
                  <w:r>
                    <w:rPr>
                      <w:rFonts w:ascii="Constantia" w:hAnsi="Constantia"/>
                      <w:i/>
                      <w:sz w:val="28"/>
                      <w:szCs w:val="28"/>
                      <w:lang w:val="en-US"/>
                    </w:rPr>
                    <w:t>muncă stimulativ.Transformarea IP Gimnaziul Camencea</w:t>
                  </w:r>
                  <w:r w:rsidRPr="005A30DD">
                    <w:rPr>
                      <w:rFonts w:ascii="Constantia" w:hAnsi="Constantia"/>
                      <w:i/>
                      <w:sz w:val="28"/>
                      <w:szCs w:val="28"/>
                      <w:lang w:val="en-US"/>
                    </w:rPr>
                    <w:t xml:space="preserve"> într-o instituţie competitivă ce prestează servicii educaţionale de calitate,prin valorificarea efectivă a relaţiilor de parteneriat şi cooperare cu diverşi factori educaţionali,sociali şi comunitari,întru formarea unei personalităţi valoroase,capabile să continue traseul evolutiv de dezvoltare a societăţii. </w:t>
                  </w:r>
                  <w:r w:rsidRPr="005A30DD">
                    <w:rPr>
                      <w:rFonts w:ascii="Constantia" w:hAnsi="Constantia"/>
                      <w:i/>
                      <w:iCs/>
                      <w:sz w:val="28"/>
                      <w:szCs w:val="28"/>
                      <w:lang w:val="en-US"/>
                    </w:rPr>
                    <w:t>Asigurarea calităţii în educaţie, cu accent pe creşterea gradului de realizare a indicatorilor de calitate şi a unei şcoli prietenoase copiilor .</w:t>
                  </w:r>
                </w:p>
                <w:p w:rsidR="002A26CC" w:rsidRPr="005A30DD" w:rsidRDefault="002A26CC">
                  <w:pPr>
                    <w:rPr>
                      <w:rFonts w:ascii="Constantia" w:hAnsi="Constantia"/>
                      <w:sz w:val="28"/>
                      <w:szCs w:val="28"/>
                      <w:lang w:val="en-US"/>
                    </w:rPr>
                  </w:pPr>
                </w:p>
              </w:txbxContent>
            </v:textbox>
          </v:shape>
        </w:pict>
      </w:r>
      <w:r w:rsidR="005A30DD">
        <w:rPr>
          <w:rFonts w:ascii="Times New Roman" w:hAnsi="Times New Roman" w:cs="Times New Roman"/>
          <w:noProof/>
          <w:sz w:val="36"/>
          <w:szCs w:val="36"/>
          <w:lang w:eastAsia="ru-RU"/>
        </w:rPr>
        <w:drawing>
          <wp:anchor distT="0" distB="0" distL="114300" distR="114300" simplePos="0" relativeHeight="251659264" behindDoc="0" locked="0" layoutInCell="1" allowOverlap="1">
            <wp:simplePos x="0" y="0"/>
            <wp:positionH relativeFrom="column">
              <wp:posOffset>3166110</wp:posOffset>
            </wp:positionH>
            <wp:positionV relativeFrom="paragraph">
              <wp:posOffset>-3810</wp:posOffset>
            </wp:positionV>
            <wp:extent cx="3554730" cy="2118360"/>
            <wp:effectExtent l="19050" t="0" r="7620" b="0"/>
            <wp:wrapSquare wrapText="bothSides"/>
            <wp:docPr id="5" name="Рисунок 5" descr="Misiune și Viziune – BRAI C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siune și Viziune – BRAI CATA"/>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554730" cy="2118360"/>
                    </a:xfrm>
                    <a:prstGeom prst="rect">
                      <a:avLst/>
                    </a:prstGeom>
                    <a:noFill/>
                    <a:ln>
                      <a:noFill/>
                    </a:ln>
                  </pic:spPr>
                </pic:pic>
              </a:graphicData>
            </a:graphic>
          </wp:anchor>
        </w:drawing>
      </w:r>
      <w:r w:rsidRPr="00C84C13">
        <w:rPr>
          <w:rFonts w:ascii="Times New Roman" w:hAnsi="Times New Roman" w:cs="Times New Roman"/>
          <w:noProof/>
          <w:sz w:val="36"/>
          <w:szCs w:val="36"/>
          <w:highlight w:val="green"/>
          <w:lang w:eastAsia="ru-RU"/>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8" o:spid="_x0000_s1026" type="#_x0000_t77" style="position:absolute;margin-left:-72.5pt;margin-top:.2pt;width:320.8pt;height:475.2pt;z-index:-251656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" adj="7565,,6110,8127" fillcolor="#e2efd9 [665]" strokecolor="#1f4d78 [1604]" strokeweight="1pt">
            <v:path arrowok="t"/>
            <v:textbox style="mso-next-textbox:#Выноска со стрелкой влево 8">
              <w:txbxContent>
                <w:p w:rsidR="002A26CC" w:rsidRPr="005A30DD" w:rsidRDefault="002A26CC" w:rsidP="0055581D">
                  <w:pPr>
                    <w:jc w:val="center"/>
                    <w:rPr>
                      <w:rFonts w:ascii="Constantia" w:hAnsi="Constantia"/>
                      <w:i/>
                      <w:sz w:val="28"/>
                      <w:szCs w:val="28"/>
                      <w:lang w:val="en-US"/>
                    </w:rPr>
                  </w:pPr>
                  <w:r w:rsidRPr="005A30DD">
                    <w:rPr>
                      <w:rFonts w:ascii="Constantia" w:hAnsi="Constantia"/>
                      <w:i/>
                      <w:sz w:val="28"/>
                      <w:szCs w:val="28"/>
                      <w:lang w:val="en-US"/>
                    </w:rPr>
                    <w:t>Gimnaziul optează pentru asigurarea accesului fiecărui elev la o educaţie de calitate care să-i permită viitorului absolvent să se integreze în societatea modernă,să-şi continuie studiile sau să se realizezee  profesional într-un domeniu al vieţii socio-economice.Ne vom axa în continuare pe dezvoltarea învăţământului formativ care înseamnă motivaţie,angajare şi responsabilitate profesională din partea profesorilor şi elevilor.</w:t>
                  </w:r>
                </w:p>
                <w:p w:rsidR="002A26CC" w:rsidRPr="005A30DD" w:rsidRDefault="002A26CC" w:rsidP="0055581D">
                  <w:pPr>
                    <w:jc w:val="center"/>
                    <w:rPr>
                      <w:rFonts w:ascii="Constantia" w:hAnsi="Constantia"/>
                      <w:sz w:val="28"/>
                      <w:szCs w:val="28"/>
                      <w:lang w:val="en-US"/>
                    </w:rPr>
                  </w:pPr>
                  <w:r w:rsidRPr="005A30DD">
                    <w:rPr>
                      <w:rFonts w:ascii="Constantia" w:hAnsi="Constantia"/>
                      <w:i/>
                      <w:sz w:val="28"/>
                      <w:szCs w:val="28"/>
                      <w:lang w:val="en-US"/>
                    </w:rPr>
                    <w:t>Vom asigura dezvoltarea fiecărui elev la potenţialul său maxim,punând accentul pe învăţarea centrată pe elev,în vederea dobândirii de competenţe,încrederii în forţele proprii,responsabilitate pentru propria formare,să-i formeze capacitatea de a-şi găsi locul într-o lume mereu în schimbare</w:t>
                  </w:r>
                  <w:r>
                    <w:rPr>
                      <w:rFonts w:ascii="Constantia" w:hAnsi="Constantia"/>
                      <w:i/>
                      <w:sz w:val="28"/>
                      <w:szCs w:val="28"/>
                      <w:lang w:val="en-US"/>
                    </w:rPr>
                    <w:t>.</w:t>
                  </w:r>
                </w:p>
              </w:txbxContent>
            </v:textbox>
          </v:shape>
        </w:pict>
      </w:r>
    </w:p>
    <w:p w:rsidR="0055581D" w:rsidRPr="00F67266" w:rsidRDefault="00C84C13" w:rsidP="0055581D">
      <w:pPr>
        <w:spacing w:after="0" w:line="240" w:lineRule="auto"/>
        <w:rPr>
          <w:noProof/>
          <w:sz w:val="14"/>
          <w:szCs w:val="14"/>
          <w:lang w:val="it-IT" w:eastAsia="ru-RU"/>
        </w:rPr>
      </w:pPr>
      <w:r w:rsidRPr="00C84C13">
        <w:rPr>
          <w:noProof/>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6" o:spid="_x0000_s1028" type="#_x0000_t80" style="position:absolute;margin-left:248.3pt;margin-top:134.4pt;width:281.5pt;height:396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" adj="16599,5990,16921,8144" fillcolor="#ffe599 [1303]" strokecolor="#1f4d78 [1604]" strokeweight="1pt">
            <v:path arrowok="t"/>
            <v:textbox style="mso-next-textbox:#Выноска со стрелкой вниз 6">
              <w:txbxContent>
                <w:p w:rsidR="002A26CC" w:rsidRPr="005A30DD" w:rsidRDefault="002A26CC" w:rsidP="0055581D">
                  <w:pPr>
                    <w:pStyle w:val="a8"/>
                    <w:numPr>
                      <w:ilvl w:val="0"/>
                      <w:numId w:val="14"/>
                    </w:numPr>
                    <w:rPr>
                      <w:rFonts w:ascii="Constantia" w:hAnsi="Constantia"/>
                      <w:color w:val="000000" w:themeColor="text1"/>
                      <w:lang w:val="en-US"/>
                    </w:rPr>
                  </w:pPr>
                  <w:r w:rsidRPr="005A30DD">
                    <w:rPr>
                      <w:rFonts w:ascii="Constantia" w:hAnsi="Constantia"/>
                      <w:color w:val="000000" w:themeColor="text1"/>
                      <w:lang w:val="en-US"/>
                    </w:rPr>
                    <w:t>Fă tot ceea ce poți pentru a susține creșterea și succesul elevilor tăi.</w:t>
                  </w:r>
                </w:p>
                <w:p w:rsidR="002A26CC" w:rsidRPr="005A30DD" w:rsidRDefault="002A26CC" w:rsidP="0055581D">
                  <w:pPr>
                    <w:pStyle w:val="a8"/>
                    <w:numPr>
                      <w:ilvl w:val="0"/>
                      <w:numId w:val="14"/>
                    </w:numPr>
                    <w:rPr>
                      <w:rFonts w:ascii="Constantia" w:hAnsi="Constantia"/>
                      <w:color w:val="000000" w:themeColor="text1"/>
                      <w:lang w:val="en-US"/>
                    </w:rPr>
                  </w:pPr>
                  <w:r w:rsidRPr="005A30DD">
                    <w:rPr>
                      <w:rFonts w:ascii="Constantia" w:hAnsi="Constantia"/>
                      <w:color w:val="000000" w:themeColor="text1"/>
                      <w:lang w:val="en-US"/>
                    </w:rPr>
                    <w:t>Să crești și să înveți în modul pe care tu l-ai aștepta de la elevii tăi să o facă în clasă.</w:t>
                  </w:r>
                </w:p>
                <w:p w:rsidR="002A26CC" w:rsidRPr="005A30DD" w:rsidRDefault="002A26CC" w:rsidP="0055581D">
                  <w:pPr>
                    <w:pStyle w:val="a8"/>
                    <w:numPr>
                      <w:ilvl w:val="0"/>
                      <w:numId w:val="14"/>
                    </w:numPr>
                    <w:rPr>
                      <w:rFonts w:ascii="Constantia" w:hAnsi="Constantia"/>
                      <w:color w:val="000000" w:themeColor="text1"/>
                      <w:lang w:val="en-US"/>
                    </w:rPr>
                  </w:pPr>
                  <w:r w:rsidRPr="005A30DD">
                    <w:rPr>
                      <w:rFonts w:ascii="Constantia" w:hAnsi="Constantia"/>
                      <w:color w:val="000000" w:themeColor="text1"/>
                      <w:lang w:val="en-US"/>
                    </w:rPr>
                    <w:t>Împinge-ți colegii să crească împreună cu tine, dar susține-i, colaborează cu ei și împuternicește-i pe calea lor.</w:t>
                  </w:r>
                </w:p>
                <w:p w:rsidR="002A26CC" w:rsidRPr="005A30DD" w:rsidRDefault="002A26CC" w:rsidP="0055581D">
                  <w:pPr>
                    <w:pStyle w:val="a8"/>
                    <w:numPr>
                      <w:ilvl w:val="0"/>
                      <w:numId w:val="14"/>
                    </w:numPr>
                    <w:rPr>
                      <w:rFonts w:ascii="Constantia" w:hAnsi="Constantia"/>
                      <w:color w:val="000000" w:themeColor="text1"/>
                      <w:lang w:val="fr-FR"/>
                    </w:rPr>
                  </w:pPr>
                  <w:r w:rsidRPr="005A30DD">
                    <w:rPr>
                      <w:rFonts w:ascii="Constantia" w:hAnsi="Constantia"/>
                      <w:color w:val="000000" w:themeColor="text1"/>
                      <w:lang w:val="fr-FR"/>
                    </w:rPr>
                    <w:t>Prea multă comunicare este mai bună decât prea puțină.</w:t>
                  </w:r>
                </w:p>
                <w:p w:rsidR="002A26CC" w:rsidRPr="005A30DD" w:rsidRDefault="002A26CC" w:rsidP="0055581D">
                  <w:pPr>
                    <w:pStyle w:val="a8"/>
                    <w:numPr>
                      <w:ilvl w:val="0"/>
                      <w:numId w:val="14"/>
                    </w:numPr>
                    <w:rPr>
                      <w:rFonts w:ascii="Constantia" w:hAnsi="Constantia"/>
                      <w:color w:val="000000" w:themeColor="text1"/>
                      <w:lang w:val="fr-FR"/>
                    </w:rPr>
                  </w:pPr>
                  <w:r w:rsidRPr="005A30DD">
                    <w:rPr>
                      <w:rFonts w:ascii="Constantia" w:hAnsi="Constantia"/>
                      <w:color w:val="000000" w:themeColor="text1"/>
                      <w:lang w:val="fr-FR"/>
                    </w:rPr>
                    <w:t>Ai grijă de tine pentru a putea să-i susții mai bine pe alții.</w:t>
                  </w:r>
                </w:p>
                <w:p w:rsidR="002A26CC" w:rsidRPr="005A30DD" w:rsidRDefault="002A26CC" w:rsidP="0055581D">
                  <w:pPr>
                    <w:pStyle w:val="a8"/>
                    <w:numPr>
                      <w:ilvl w:val="0"/>
                      <w:numId w:val="14"/>
                    </w:numPr>
                    <w:rPr>
                      <w:rFonts w:ascii="Constantia" w:hAnsi="Constantia"/>
                      <w:color w:val="000000" w:themeColor="text1"/>
                      <w:lang w:val="fr-FR"/>
                    </w:rPr>
                  </w:pPr>
                  <w:r w:rsidRPr="005A30DD">
                    <w:rPr>
                      <w:rFonts w:ascii="Constantia" w:hAnsi="Constantia"/>
                      <w:color w:val="000000" w:themeColor="text1"/>
                      <w:lang w:val="fr-FR"/>
                    </w:rPr>
                    <w:t>Găsește bucurie în munca ta.</w:t>
                  </w:r>
                </w:p>
                <w:p w:rsidR="002A26CC" w:rsidRPr="005A30DD" w:rsidRDefault="002A26CC" w:rsidP="0055581D">
                  <w:pPr>
                    <w:pStyle w:val="a8"/>
                    <w:numPr>
                      <w:ilvl w:val="0"/>
                      <w:numId w:val="14"/>
                    </w:numPr>
                    <w:rPr>
                      <w:rFonts w:ascii="Constantia" w:hAnsi="Constantia"/>
                      <w:color w:val="000000" w:themeColor="text1"/>
                      <w:lang w:val="fr-FR"/>
                    </w:rPr>
                  </w:pPr>
                  <w:r w:rsidRPr="005A30DD">
                    <w:rPr>
                      <w:rFonts w:ascii="Constantia" w:hAnsi="Constantia"/>
                      <w:color w:val="000000" w:themeColor="text1"/>
                      <w:lang w:val="fr-FR"/>
                    </w:rPr>
                    <w:t>Ia-ți munca în serios dar niciodată nu te lua pe tine prea în serios.</w:t>
                  </w:r>
                </w:p>
                <w:p w:rsidR="002A26CC" w:rsidRPr="005A30DD" w:rsidRDefault="002A26CC" w:rsidP="0055581D">
                  <w:pPr>
                    <w:pStyle w:val="a8"/>
                    <w:numPr>
                      <w:ilvl w:val="0"/>
                      <w:numId w:val="14"/>
                    </w:numPr>
                    <w:rPr>
                      <w:rFonts w:ascii="Constantia" w:hAnsi="Constantia"/>
                      <w:color w:val="000000" w:themeColor="text1"/>
                      <w:lang w:val="fr-FR"/>
                    </w:rPr>
                  </w:pPr>
                  <w:r w:rsidRPr="005A30DD">
                    <w:rPr>
                      <w:rFonts w:ascii="Constantia" w:hAnsi="Constantia"/>
                      <w:color w:val="000000" w:themeColor="text1"/>
                      <w:lang w:val="fr-FR"/>
                    </w:rPr>
                    <w:t>Împărtășește-ți pasiunea cu alții în așa fel încât să-i putem ajuta pe elevi să-și găsească pasiunile lor.</w:t>
                  </w:r>
                </w:p>
                <w:p w:rsidR="002A26CC" w:rsidRPr="005A30DD" w:rsidRDefault="002A26CC" w:rsidP="0055581D">
                  <w:pPr>
                    <w:pStyle w:val="a8"/>
                    <w:numPr>
                      <w:ilvl w:val="0"/>
                      <w:numId w:val="14"/>
                    </w:numPr>
                    <w:rPr>
                      <w:rFonts w:ascii="Constantia" w:hAnsi="Constantia"/>
                      <w:color w:val="000000" w:themeColor="text1"/>
                    </w:rPr>
                  </w:pPr>
                  <w:r w:rsidRPr="005A30DD">
                    <w:rPr>
                      <w:rFonts w:ascii="Constantia" w:hAnsi="Constantia"/>
                      <w:color w:val="000000" w:themeColor="text1"/>
                      <w:lang w:val="fr-FR"/>
                    </w:rPr>
                    <w:t xml:space="preserve">Găsește și dezvoltă forțele și talentele mai întâi în elevii și colegii tăi. </w:t>
                  </w:r>
                  <w:r w:rsidRPr="005A30DD">
                    <w:rPr>
                      <w:rFonts w:ascii="Constantia" w:hAnsi="Constantia"/>
                      <w:color w:val="000000" w:themeColor="text1"/>
                    </w:rPr>
                    <w:t>Începe întotdeauna cu pozitivul.</w:t>
                  </w:r>
                </w:p>
                <w:p w:rsidR="002A26CC" w:rsidRPr="005A30DD" w:rsidRDefault="002A26CC" w:rsidP="0055581D">
                  <w:pPr>
                    <w:pStyle w:val="a8"/>
                    <w:numPr>
                      <w:ilvl w:val="0"/>
                      <w:numId w:val="14"/>
                    </w:numPr>
                    <w:rPr>
                      <w:rFonts w:ascii="Constantia" w:hAnsi="Constantia"/>
                      <w:color w:val="000000" w:themeColor="text1"/>
                    </w:rPr>
                  </w:pPr>
                  <w:r w:rsidRPr="005A30DD">
                    <w:rPr>
                      <w:rFonts w:ascii="Constantia" w:hAnsi="Constantia"/>
                      <w:color w:val="000000" w:themeColor="text1"/>
                      <w:lang w:val="en-US"/>
                    </w:rPr>
                    <w:t>Nu</w:t>
                  </w:r>
                  <w:r w:rsidRPr="005A30DD">
                    <w:rPr>
                      <w:rFonts w:ascii="Constantia" w:hAnsi="Constantia"/>
                      <w:color w:val="000000" w:themeColor="text1"/>
                    </w:rPr>
                    <w:t xml:space="preserve"> </w:t>
                  </w:r>
                  <w:r w:rsidRPr="005A30DD">
                    <w:rPr>
                      <w:rFonts w:ascii="Constantia" w:hAnsi="Constantia"/>
                      <w:color w:val="000000" w:themeColor="text1"/>
                      <w:lang w:val="en-US"/>
                    </w:rPr>
                    <w:t>doar</w:t>
                  </w:r>
                  <w:r w:rsidRPr="005A30DD">
                    <w:rPr>
                      <w:rFonts w:ascii="Constantia" w:hAnsi="Constantia"/>
                      <w:color w:val="000000" w:themeColor="text1"/>
                    </w:rPr>
                    <w:t xml:space="preserve"> </w:t>
                  </w:r>
                  <w:r w:rsidRPr="005A30DD">
                    <w:rPr>
                      <w:rFonts w:ascii="Constantia" w:hAnsi="Constantia"/>
                      <w:color w:val="000000" w:themeColor="text1"/>
                      <w:lang w:val="en-US"/>
                    </w:rPr>
                    <w:t>aprecia</w:t>
                  </w:r>
                  <w:r w:rsidRPr="005A30DD">
                    <w:rPr>
                      <w:rFonts w:ascii="Constantia" w:hAnsi="Constantia"/>
                      <w:color w:val="000000" w:themeColor="text1"/>
                    </w:rPr>
                    <w:t xml:space="preserve"> </w:t>
                  </w:r>
                  <w:r w:rsidRPr="005A30DD">
                    <w:rPr>
                      <w:rFonts w:ascii="Constantia" w:hAnsi="Constantia"/>
                      <w:color w:val="000000" w:themeColor="text1"/>
                      <w:lang w:val="en-US"/>
                    </w:rPr>
                    <w:t>oamenii</w:t>
                  </w:r>
                  <w:r w:rsidRPr="005A30DD">
                    <w:rPr>
                      <w:rFonts w:ascii="Constantia" w:hAnsi="Constantia"/>
                      <w:color w:val="000000" w:themeColor="text1"/>
                    </w:rPr>
                    <w:t xml:space="preserve">, </w:t>
                  </w:r>
                  <w:r w:rsidRPr="005A30DD">
                    <w:rPr>
                      <w:rFonts w:ascii="Constantia" w:hAnsi="Constantia"/>
                      <w:color w:val="000000" w:themeColor="text1"/>
                      <w:lang w:val="en-US"/>
                    </w:rPr>
                    <w:t>dar</w:t>
                  </w:r>
                  <w:r w:rsidRPr="005A30DD">
                    <w:rPr>
                      <w:rFonts w:ascii="Constantia" w:hAnsi="Constantia"/>
                      <w:color w:val="000000" w:themeColor="text1"/>
                    </w:rPr>
                    <w:t xml:space="preserve"> </w:t>
                  </w:r>
                  <w:r w:rsidRPr="005A30DD">
                    <w:rPr>
                      <w:rFonts w:ascii="Constantia" w:hAnsi="Constantia"/>
                      <w:color w:val="000000" w:themeColor="text1"/>
                      <w:lang w:val="en-US"/>
                    </w:rPr>
                    <w:t>asigur</w:t>
                  </w:r>
                  <w:r w:rsidRPr="005A30DD">
                    <w:rPr>
                      <w:rFonts w:ascii="Constantia" w:hAnsi="Constantia"/>
                      <w:color w:val="000000" w:themeColor="text1"/>
                    </w:rPr>
                    <w:t>ă-</w:t>
                  </w:r>
                  <w:r w:rsidRPr="005A30DD">
                    <w:rPr>
                      <w:rFonts w:ascii="Constantia" w:hAnsi="Constantia"/>
                      <w:color w:val="000000" w:themeColor="text1"/>
                      <w:lang w:val="en-US"/>
                    </w:rPr>
                    <w:t>te</w:t>
                  </w:r>
                  <w:r w:rsidRPr="005A30DD">
                    <w:rPr>
                      <w:rFonts w:ascii="Constantia" w:hAnsi="Constantia"/>
                      <w:color w:val="000000" w:themeColor="text1"/>
                    </w:rPr>
                    <w:t xml:space="preserve"> </w:t>
                  </w:r>
                  <w:r w:rsidRPr="005A30DD">
                    <w:rPr>
                      <w:rFonts w:ascii="Constantia" w:hAnsi="Constantia"/>
                      <w:color w:val="000000" w:themeColor="text1"/>
                      <w:lang w:val="en-US"/>
                    </w:rPr>
                    <w:t>c</w:t>
                  </w:r>
                  <w:r w:rsidRPr="005A30DD">
                    <w:rPr>
                      <w:rFonts w:ascii="Constantia" w:hAnsi="Constantia"/>
                      <w:color w:val="000000" w:themeColor="text1"/>
                    </w:rPr>
                    <w:t xml:space="preserve">ă </w:t>
                  </w:r>
                  <w:r w:rsidRPr="005A30DD">
                    <w:rPr>
                      <w:rFonts w:ascii="Constantia" w:hAnsi="Constantia"/>
                      <w:color w:val="000000" w:themeColor="text1"/>
                      <w:lang w:val="en-US"/>
                    </w:rPr>
                    <w:t>oamenii</w:t>
                  </w:r>
                  <w:r w:rsidRPr="005A30DD">
                    <w:rPr>
                      <w:rFonts w:ascii="Constantia" w:hAnsi="Constantia"/>
                      <w:color w:val="000000" w:themeColor="text1"/>
                    </w:rPr>
                    <w:t xml:space="preserve"> ș</w:t>
                  </w:r>
                  <w:r w:rsidRPr="005A30DD">
                    <w:rPr>
                      <w:rFonts w:ascii="Constantia" w:hAnsi="Constantia"/>
                      <w:color w:val="000000" w:themeColor="text1"/>
                      <w:lang w:val="en-US"/>
                    </w:rPr>
                    <w:t>tiu</w:t>
                  </w:r>
                  <w:r w:rsidRPr="005A30DD">
                    <w:rPr>
                      <w:rFonts w:ascii="Constantia" w:hAnsi="Constantia"/>
                      <w:color w:val="000000" w:themeColor="text1"/>
                    </w:rPr>
                    <w:t xml:space="preserve"> </w:t>
                  </w:r>
                  <w:r w:rsidRPr="005A30DD">
                    <w:rPr>
                      <w:rFonts w:ascii="Constantia" w:hAnsi="Constantia"/>
                      <w:color w:val="000000" w:themeColor="text1"/>
                      <w:lang w:val="en-US"/>
                    </w:rPr>
                    <w:t>c</w:t>
                  </w:r>
                  <w:r w:rsidRPr="005A30DD">
                    <w:rPr>
                      <w:rFonts w:ascii="Constantia" w:hAnsi="Constantia"/>
                      <w:color w:val="000000" w:themeColor="text1"/>
                    </w:rPr>
                    <w:t xml:space="preserve">ă </w:t>
                  </w:r>
                  <w:r w:rsidRPr="005A30DD">
                    <w:rPr>
                      <w:rFonts w:ascii="Constantia" w:hAnsi="Constantia"/>
                      <w:color w:val="000000" w:themeColor="text1"/>
                      <w:lang w:val="en-US"/>
                    </w:rPr>
                    <w:t>sunt</w:t>
                  </w:r>
                  <w:r w:rsidRPr="005A30DD">
                    <w:rPr>
                      <w:rFonts w:ascii="Constantia" w:hAnsi="Constantia"/>
                      <w:color w:val="000000" w:themeColor="text1"/>
                    </w:rPr>
                    <w:t xml:space="preserve"> </w:t>
                  </w:r>
                  <w:r w:rsidRPr="005A30DD">
                    <w:rPr>
                      <w:rFonts w:ascii="Constantia" w:hAnsi="Constantia"/>
                      <w:color w:val="000000" w:themeColor="text1"/>
                      <w:lang w:val="en-US"/>
                    </w:rPr>
                    <w:t>aprecia</w:t>
                  </w:r>
                  <w:r w:rsidRPr="005A30DD">
                    <w:rPr>
                      <w:rFonts w:ascii="Constantia" w:hAnsi="Constantia"/>
                      <w:color w:val="000000" w:themeColor="text1"/>
                    </w:rPr>
                    <w:t>ț</w:t>
                  </w:r>
                  <w:r w:rsidRPr="005A30DD">
                    <w:rPr>
                      <w:rFonts w:ascii="Constantia" w:hAnsi="Constantia"/>
                      <w:color w:val="000000" w:themeColor="text1"/>
                      <w:lang w:val="en-US"/>
                    </w:rPr>
                    <w:t>i</w:t>
                  </w:r>
                  <w:r w:rsidRPr="005A30DD">
                    <w:rPr>
                      <w:rFonts w:ascii="Constantia" w:hAnsi="Constantia"/>
                      <w:color w:val="000000" w:themeColor="text1"/>
                    </w:rPr>
                    <w:t>.</w:t>
                  </w:r>
                </w:p>
                <w:p w:rsidR="002A26CC" w:rsidRPr="00F67266" w:rsidRDefault="002A26CC" w:rsidP="0055581D">
                  <w:pPr>
                    <w:jc w:val="center"/>
                  </w:pPr>
                </w:p>
                <w:p w:rsidR="002A26CC" w:rsidRPr="00F67266" w:rsidRDefault="002A26CC" w:rsidP="0055581D">
                  <w:pPr>
                    <w:jc w:val="center"/>
                  </w:pPr>
                </w:p>
              </w:txbxContent>
            </v:textbox>
          </v:shape>
        </w:pict>
      </w:r>
      <w:r w:rsidR="0055581D" w:rsidRPr="00F67266">
        <w:rPr>
          <w:noProof/>
          <w:lang w:val="it-IT" w:eastAsia="ru-RU"/>
        </w:rPr>
        <w:br w:type="textWrapping" w:clear="all"/>
      </w:r>
    </w:p>
    <w:p w:rsidR="0055581D" w:rsidRPr="00F67266" w:rsidRDefault="0055581D" w:rsidP="0055581D">
      <w:pPr>
        <w:spacing w:after="0" w:line="240" w:lineRule="auto"/>
        <w:rPr>
          <w:noProof/>
          <w:lang w:val="it-IT" w:eastAsia="ru-RU"/>
        </w:rPr>
      </w:pPr>
    </w:p>
    <w:p w:rsidR="0055581D" w:rsidRPr="00F67266" w:rsidRDefault="0055581D" w:rsidP="0055581D">
      <w:pPr>
        <w:spacing w:after="0" w:line="240" w:lineRule="auto"/>
        <w:rPr>
          <w:noProof/>
          <w:lang w:val="it-IT" w:eastAsia="ru-RU"/>
        </w:rPr>
      </w:pPr>
    </w:p>
    <w:p w:rsidR="0055581D" w:rsidRPr="00F67266" w:rsidRDefault="0055581D" w:rsidP="0055581D">
      <w:pPr>
        <w:spacing w:after="0" w:line="240" w:lineRule="auto"/>
        <w:rPr>
          <w:noProof/>
          <w:lang w:val="it-IT" w:eastAsia="ru-RU"/>
        </w:rPr>
      </w:pPr>
    </w:p>
    <w:p w:rsidR="0055581D" w:rsidRPr="00F67266" w:rsidRDefault="0055581D" w:rsidP="0055581D">
      <w:pPr>
        <w:spacing w:after="0" w:line="240" w:lineRule="auto"/>
        <w:rPr>
          <w:noProof/>
          <w:lang w:val="it-IT" w:eastAsia="ru-RU"/>
        </w:rPr>
      </w:pPr>
    </w:p>
    <w:p w:rsidR="0055581D" w:rsidRPr="00F67266" w:rsidRDefault="0055581D" w:rsidP="0055581D">
      <w:pPr>
        <w:spacing w:after="0" w:line="240" w:lineRule="auto"/>
        <w:rPr>
          <w:noProof/>
          <w:lang w:val="it-IT" w:eastAsia="ru-RU"/>
        </w:rPr>
      </w:pPr>
    </w:p>
    <w:p w:rsidR="0055581D" w:rsidRPr="00F67266" w:rsidRDefault="0055581D" w:rsidP="0055581D">
      <w:pPr>
        <w:spacing w:after="0" w:line="240" w:lineRule="auto"/>
        <w:rPr>
          <w:noProof/>
          <w:lang w:val="it-IT" w:eastAsia="ru-RU"/>
        </w:rPr>
      </w:pPr>
    </w:p>
    <w:p w:rsidR="0055581D" w:rsidRPr="0055581D" w:rsidRDefault="0055581D" w:rsidP="0055581D">
      <w:pPr>
        <w:jc w:val="right"/>
        <w:rPr>
          <w:color w:val="101010"/>
          <w:shd w:val="clear" w:color="auto" w:fill="FFFFFF"/>
          <w:lang w:val="ro-RO"/>
        </w:rPr>
      </w:pPr>
    </w:p>
    <w:p w:rsidR="0055581D" w:rsidRPr="00F67266" w:rsidRDefault="0055581D" w:rsidP="0055581D">
      <w:pPr>
        <w:rPr>
          <w:color w:val="101010"/>
          <w:shd w:val="clear" w:color="auto" w:fill="FFFFFF"/>
          <w:lang w:val="it-IT"/>
        </w:rPr>
      </w:pPr>
    </w:p>
    <w:p w:rsidR="0055581D" w:rsidRPr="00F67266" w:rsidRDefault="0055581D" w:rsidP="0055581D">
      <w:pPr>
        <w:rPr>
          <w:color w:val="101010"/>
          <w:shd w:val="clear" w:color="auto" w:fill="FFFFFF"/>
          <w:lang w:val="it-IT"/>
        </w:rPr>
      </w:pPr>
    </w:p>
    <w:p w:rsidR="0055581D" w:rsidRPr="00F67266" w:rsidRDefault="0055581D" w:rsidP="0055581D">
      <w:pPr>
        <w:rPr>
          <w:color w:val="101010"/>
          <w:shd w:val="clear" w:color="auto" w:fill="FFFFFF"/>
          <w:lang w:val="it-IT"/>
        </w:rPr>
      </w:pPr>
    </w:p>
    <w:p w:rsidR="0055581D" w:rsidRPr="00F67266" w:rsidRDefault="0055581D" w:rsidP="0055581D">
      <w:pPr>
        <w:rPr>
          <w:color w:val="101010"/>
          <w:shd w:val="clear" w:color="auto" w:fill="FFFFFF"/>
          <w:lang w:val="it-IT"/>
        </w:rPr>
      </w:pPr>
    </w:p>
    <w:p w:rsidR="0055581D" w:rsidRPr="00F67266" w:rsidRDefault="0055581D" w:rsidP="0055581D">
      <w:pPr>
        <w:rPr>
          <w:color w:val="101010"/>
          <w:shd w:val="clear" w:color="auto" w:fill="FFFFFF"/>
          <w:lang w:val="it-IT"/>
        </w:rPr>
      </w:pPr>
    </w:p>
    <w:p w:rsidR="0055581D" w:rsidRPr="00F67266" w:rsidRDefault="0055581D" w:rsidP="0055581D">
      <w:pPr>
        <w:rPr>
          <w:lang w:val="it-IT"/>
        </w:rPr>
      </w:pPr>
    </w:p>
    <w:p w:rsidR="00B84215" w:rsidRPr="005978AA" w:rsidRDefault="0055581D" w:rsidP="005978AA">
      <w:pPr>
        <w:tabs>
          <w:tab w:val="left" w:pos="12255"/>
        </w:tabs>
        <w:rPr>
          <w:lang w:val="it-IT"/>
        </w:rPr>
      </w:pPr>
      <w:r w:rsidRPr="00F67266">
        <w:rPr>
          <w:lang w:val="it-IT"/>
        </w:rPr>
        <w:tab/>
      </w:r>
    </w:p>
    <w:p w:rsidR="009950FC" w:rsidRPr="000E57F4" w:rsidRDefault="009950FC" w:rsidP="00B84215">
      <w:pPr>
        <w:rPr>
          <w:sz w:val="28"/>
          <w:szCs w:val="28"/>
          <w:lang w:val="it-IT"/>
        </w:rPr>
      </w:pPr>
    </w:p>
    <w:p w:rsidR="006F7FED" w:rsidRPr="006F7FED" w:rsidRDefault="006F7FED" w:rsidP="006F7FED">
      <w:pPr>
        <w:jc w:val="center"/>
        <w:rPr>
          <w:rFonts w:ascii="Times New Roman" w:hAnsi="Times New Roman" w:cs="Times New Roman"/>
          <w:b/>
          <w:color w:val="00B050"/>
          <w:sz w:val="40"/>
          <w:szCs w:val="40"/>
          <w:highlight w:val="yellow"/>
          <w:lang w:val="en-US"/>
        </w:rPr>
      </w:pPr>
      <w:r w:rsidRPr="006F7FED">
        <w:rPr>
          <w:rFonts w:ascii="Times New Roman" w:hAnsi="Times New Roman" w:cs="Times New Roman"/>
          <w:b/>
          <w:color w:val="00B050"/>
          <w:sz w:val="40"/>
          <w:szCs w:val="40"/>
          <w:highlight w:val="yellow"/>
          <w:lang w:val="en-US"/>
        </w:rPr>
        <w:lastRenderedPageBreak/>
        <w:t xml:space="preserve">Analiza factorilor, contextelor şi tendinţelor în cadrul educaţional </w:t>
      </w:r>
    </w:p>
    <w:p w:rsidR="006F7FED" w:rsidRPr="009454CF" w:rsidRDefault="00D56A50" w:rsidP="006F7FED">
      <w:pPr>
        <w:jc w:val="center"/>
        <w:rPr>
          <w:rFonts w:ascii="Times New Roman" w:hAnsi="Times New Roman" w:cs="Times New Roman"/>
          <w:b/>
          <w:color w:val="00B050"/>
          <w:sz w:val="40"/>
          <w:szCs w:val="40"/>
          <w:lang w:val="en-US"/>
        </w:rPr>
      </w:pPr>
      <w:r>
        <w:rPr>
          <w:noProof/>
          <w:lang w:eastAsia="ru-RU"/>
        </w:rPr>
        <w:drawing>
          <wp:anchor distT="0" distB="0" distL="114300" distR="114300" simplePos="0" relativeHeight="251663360" behindDoc="1" locked="0" layoutInCell="1" allowOverlap="1">
            <wp:simplePos x="0" y="0"/>
            <wp:positionH relativeFrom="column">
              <wp:posOffset>152400</wp:posOffset>
            </wp:positionH>
            <wp:positionV relativeFrom="paragraph">
              <wp:posOffset>421640</wp:posOffset>
            </wp:positionV>
            <wp:extent cx="9356826" cy="5334000"/>
            <wp:effectExtent l="0" t="0" r="0" b="0"/>
            <wp:wrapNone/>
            <wp:docPr id="13" name="Рисунок 13" descr="Cum Pentru a crea o analiză S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m Pentru a crea o analiză SWOT"/>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9356826" cy="5334000"/>
                    </a:xfrm>
                    <a:prstGeom prst="rect">
                      <a:avLst/>
                    </a:prstGeom>
                    <a:noFill/>
                    <a:ln>
                      <a:noFill/>
                    </a:ln>
                  </pic:spPr>
                </pic:pic>
              </a:graphicData>
            </a:graphic>
          </wp:anchor>
        </w:drawing>
      </w:r>
      <w:r w:rsidR="006F7FED" w:rsidRPr="009454CF">
        <w:rPr>
          <w:rFonts w:ascii="Times New Roman" w:hAnsi="Times New Roman" w:cs="Times New Roman"/>
          <w:b/>
          <w:color w:val="7030A0"/>
          <w:sz w:val="40"/>
          <w:szCs w:val="40"/>
          <w:highlight w:val="yellow"/>
          <w:lang w:val="en-US"/>
        </w:rPr>
        <w:t>ANALIZA SWOT</w:t>
      </w:r>
    </w:p>
    <w:p w:rsidR="00B84215" w:rsidRPr="00B84215" w:rsidRDefault="00B84215" w:rsidP="00B84215">
      <w:pPr>
        <w:jc w:val="center"/>
        <w:rPr>
          <w:rFonts w:ascii="Times New Roman" w:hAnsi="Times New Roman"/>
          <w:b/>
          <w:sz w:val="28"/>
          <w:szCs w:val="28"/>
          <w:u w:val="single"/>
          <w:lang w:val="en-US"/>
        </w:rPr>
      </w:pPr>
    </w:p>
    <w:p w:rsidR="00A5072F" w:rsidRDefault="00D56A50" w:rsidP="00A5072F">
      <w:pPr>
        <w:tabs>
          <w:tab w:val="left" w:pos="750"/>
          <w:tab w:val="left" w:pos="1920"/>
          <w:tab w:val="left" w:pos="3375"/>
          <w:tab w:val="left" w:pos="3420"/>
          <w:tab w:val="left" w:pos="11790"/>
        </w:tabs>
        <w:rPr>
          <w:lang w:val="en-US"/>
        </w:rPr>
      </w:pPr>
      <w:r>
        <w:rPr>
          <w:lang w:val="en-US"/>
        </w:rPr>
        <w:tab/>
      </w:r>
    </w:p>
    <w:p w:rsidR="00A5072F" w:rsidRDefault="00A5072F" w:rsidP="00A5072F">
      <w:pPr>
        <w:tabs>
          <w:tab w:val="left" w:pos="750"/>
          <w:tab w:val="left" w:pos="1920"/>
          <w:tab w:val="left" w:pos="3375"/>
          <w:tab w:val="left" w:pos="3420"/>
          <w:tab w:val="left" w:pos="11790"/>
        </w:tabs>
        <w:rPr>
          <w:lang w:val="en-US"/>
        </w:rPr>
      </w:pPr>
    </w:p>
    <w:p w:rsidR="00B84215" w:rsidRPr="00D56A50" w:rsidRDefault="00D56A50" w:rsidP="00A5072F">
      <w:pPr>
        <w:tabs>
          <w:tab w:val="left" w:pos="750"/>
          <w:tab w:val="left" w:pos="1920"/>
          <w:tab w:val="left" w:pos="3375"/>
          <w:tab w:val="left" w:pos="3420"/>
          <w:tab w:val="left" w:pos="11790"/>
        </w:tabs>
        <w:rPr>
          <w:b/>
          <w:sz w:val="28"/>
          <w:szCs w:val="28"/>
          <w:lang w:val="en-US"/>
        </w:rPr>
      </w:pPr>
      <w:r w:rsidRPr="00A5072F">
        <w:rPr>
          <w:b/>
          <w:color w:val="FF0000"/>
          <w:sz w:val="36"/>
          <w:szCs w:val="36"/>
          <w:lang w:val="en-US"/>
        </w:rPr>
        <w:t>PUNCTE FORTE</w:t>
      </w:r>
      <w:r w:rsidRPr="00D56A50">
        <w:rPr>
          <w:b/>
          <w:sz w:val="28"/>
          <w:szCs w:val="28"/>
          <w:lang w:val="en-US"/>
        </w:rPr>
        <w:tab/>
      </w:r>
      <w:r w:rsidRPr="00D56A50">
        <w:rPr>
          <w:b/>
          <w:sz w:val="28"/>
          <w:szCs w:val="28"/>
          <w:lang w:val="en-US"/>
        </w:rPr>
        <w:tab/>
      </w:r>
      <w:r w:rsidRPr="00D56A50">
        <w:rPr>
          <w:b/>
          <w:sz w:val="28"/>
          <w:szCs w:val="28"/>
          <w:lang w:val="en-US"/>
        </w:rPr>
        <w:tab/>
      </w:r>
      <w:r w:rsidR="00A5072F" w:rsidRPr="00A5072F">
        <w:rPr>
          <w:b/>
          <w:color w:val="FFFF00"/>
          <w:sz w:val="36"/>
          <w:szCs w:val="36"/>
          <w:lang w:val="en-US"/>
        </w:rPr>
        <w:t>PUNCTE SLABE</w:t>
      </w:r>
      <w:r w:rsidR="00A5072F">
        <w:rPr>
          <w:b/>
          <w:sz w:val="28"/>
          <w:szCs w:val="28"/>
          <w:lang w:val="en-US"/>
        </w:rPr>
        <w:tab/>
      </w:r>
    </w:p>
    <w:p w:rsidR="007D5E32" w:rsidRDefault="007D5E32" w:rsidP="004547C6">
      <w:pPr>
        <w:tabs>
          <w:tab w:val="left" w:pos="5145"/>
        </w:tabs>
        <w:jc w:val="center"/>
        <w:rPr>
          <w:rFonts w:ascii="Times New Roman" w:hAnsi="Times New Roman" w:cs="Times New Roman"/>
          <w:sz w:val="24"/>
          <w:szCs w:val="24"/>
          <w:lang w:val="ro-RO"/>
        </w:rPr>
      </w:pPr>
    </w:p>
    <w:p w:rsidR="00A5072F" w:rsidRDefault="00A5072F" w:rsidP="004547C6">
      <w:pPr>
        <w:tabs>
          <w:tab w:val="left" w:pos="5145"/>
        </w:tabs>
        <w:jc w:val="center"/>
        <w:rPr>
          <w:rFonts w:ascii="Times New Roman" w:hAnsi="Times New Roman" w:cs="Times New Roman"/>
          <w:sz w:val="24"/>
          <w:szCs w:val="24"/>
          <w:lang w:val="ro-RO"/>
        </w:rPr>
      </w:pPr>
    </w:p>
    <w:p w:rsidR="00A5072F" w:rsidRDefault="00A5072F" w:rsidP="004547C6">
      <w:pPr>
        <w:tabs>
          <w:tab w:val="left" w:pos="5145"/>
        </w:tabs>
        <w:jc w:val="center"/>
        <w:rPr>
          <w:rFonts w:ascii="Times New Roman" w:hAnsi="Times New Roman" w:cs="Times New Roman"/>
          <w:sz w:val="24"/>
          <w:szCs w:val="24"/>
          <w:lang w:val="ro-RO"/>
        </w:rPr>
      </w:pPr>
    </w:p>
    <w:p w:rsidR="00A5072F" w:rsidRDefault="00A5072F" w:rsidP="004547C6">
      <w:pPr>
        <w:tabs>
          <w:tab w:val="left" w:pos="5145"/>
        </w:tabs>
        <w:jc w:val="center"/>
        <w:rPr>
          <w:rFonts w:ascii="Times New Roman" w:hAnsi="Times New Roman" w:cs="Times New Roman"/>
          <w:sz w:val="24"/>
          <w:szCs w:val="24"/>
          <w:lang w:val="ro-RO"/>
        </w:rPr>
      </w:pPr>
    </w:p>
    <w:p w:rsidR="00A5072F" w:rsidRDefault="00A5072F" w:rsidP="004547C6">
      <w:pPr>
        <w:tabs>
          <w:tab w:val="left" w:pos="5145"/>
        </w:tabs>
        <w:jc w:val="center"/>
        <w:rPr>
          <w:rFonts w:ascii="Times New Roman" w:hAnsi="Times New Roman" w:cs="Times New Roman"/>
          <w:sz w:val="24"/>
          <w:szCs w:val="24"/>
          <w:lang w:val="ro-RO"/>
        </w:rPr>
      </w:pPr>
    </w:p>
    <w:p w:rsidR="00A5072F" w:rsidRDefault="00A5072F" w:rsidP="004547C6">
      <w:pPr>
        <w:tabs>
          <w:tab w:val="left" w:pos="5145"/>
        </w:tabs>
        <w:jc w:val="center"/>
        <w:rPr>
          <w:rFonts w:ascii="Times New Roman" w:hAnsi="Times New Roman" w:cs="Times New Roman"/>
          <w:sz w:val="24"/>
          <w:szCs w:val="24"/>
          <w:lang w:val="ro-RO"/>
        </w:rPr>
      </w:pPr>
    </w:p>
    <w:p w:rsidR="00A5072F" w:rsidRDefault="00A5072F" w:rsidP="004547C6">
      <w:pPr>
        <w:tabs>
          <w:tab w:val="left" w:pos="5145"/>
        </w:tabs>
        <w:jc w:val="center"/>
        <w:rPr>
          <w:rFonts w:ascii="Times New Roman" w:hAnsi="Times New Roman" w:cs="Times New Roman"/>
          <w:sz w:val="24"/>
          <w:szCs w:val="24"/>
          <w:lang w:val="ro-RO"/>
        </w:rPr>
      </w:pPr>
    </w:p>
    <w:p w:rsidR="00A5072F" w:rsidRPr="00A5072F" w:rsidRDefault="00A5072F" w:rsidP="00A5072F">
      <w:pPr>
        <w:rPr>
          <w:rFonts w:ascii="Times New Roman" w:hAnsi="Times New Roman" w:cs="Times New Roman"/>
          <w:sz w:val="24"/>
          <w:szCs w:val="24"/>
          <w:lang w:val="ro-RO"/>
        </w:rPr>
      </w:pPr>
    </w:p>
    <w:p w:rsidR="00A5072F" w:rsidRPr="00A5072F" w:rsidRDefault="00A5072F" w:rsidP="00A5072F">
      <w:pPr>
        <w:rPr>
          <w:rFonts w:ascii="Times New Roman" w:hAnsi="Times New Roman" w:cs="Times New Roman"/>
          <w:sz w:val="24"/>
          <w:szCs w:val="24"/>
          <w:lang w:val="ro-RO"/>
        </w:rPr>
      </w:pPr>
    </w:p>
    <w:p w:rsidR="00A5072F" w:rsidRPr="00A5072F" w:rsidRDefault="00A5072F" w:rsidP="00A5072F">
      <w:pPr>
        <w:rPr>
          <w:rFonts w:ascii="Times New Roman" w:hAnsi="Times New Roman" w:cs="Times New Roman"/>
          <w:sz w:val="24"/>
          <w:szCs w:val="24"/>
          <w:lang w:val="ro-RO"/>
        </w:rPr>
      </w:pPr>
    </w:p>
    <w:p w:rsidR="00A5072F" w:rsidRPr="00A5072F" w:rsidRDefault="00A5072F" w:rsidP="00A5072F">
      <w:pPr>
        <w:rPr>
          <w:rFonts w:ascii="Times New Roman" w:hAnsi="Times New Roman" w:cs="Times New Roman"/>
          <w:sz w:val="24"/>
          <w:szCs w:val="24"/>
          <w:lang w:val="ro-RO"/>
        </w:rPr>
      </w:pPr>
    </w:p>
    <w:p w:rsidR="00A5072F" w:rsidRDefault="00A5072F" w:rsidP="00A5072F">
      <w:pPr>
        <w:tabs>
          <w:tab w:val="left" w:pos="915"/>
          <w:tab w:val="left" w:pos="12480"/>
        </w:tabs>
        <w:jc w:val="center"/>
        <w:rPr>
          <w:rFonts w:ascii="Times New Roman" w:hAnsi="Times New Roman" w:cs="Times New Roman"/>
          <w:sz w:val="24"/>
          <w:szCs w:val="24"/>
          <w:lang w:val="ro-RO"/>
        </w:rPr>
      </w:pPr>
      <w:r w:rsidRPr="00A5072F">
        <w:rPr>
          <w:rFonts w:ascii="Times New Roman" w:hAnsi="Times New Roman" w:cs="Times New Roman"/>
          <w:b/>
          <w:color w:val="006600"/>
          <w:sz w:val="36"/>
          <w:szCs w:val="36"/>
          <w:lang w:val="ro-RO"/>
        </w:rPr>
        <w:t>OP</w:t>
      </w:r>
      <w:r>
        <w:rPr>
          <w:rFonts w:ascii="Times New Roman" w:hAnsi="Times New Roman" w:cs="Times New Roman"/>
          <w:b/>
          <w:color w:val="006600"/>
          <w:sz w:val="36"/>
          <w:szCs w:val="36"/>
          <w:lang w:val="ro-RO"/>
        </w:rPr>
        <w:t xml:space="preserve">ORTUNITĂȚI                                                                                       </w:t>
      </w:r>
      <w:r w:rsidRPr="00A5072F">
        <w:rPr>
          <w:rFonts w:ascii="Times New Roman" w:hAnsi="Times New Roman" w:cs="Times New Roman"/>
          <w:b/>
          <w:sz w:val="36"/>
          <w:szCs w:val="36"/>
          <w:lang w:val="ro-RO"/>
        </w:rPr>
        <w:t>AMENINȚĂRI</w:t>
      </w:r>
    </w:p>
    <w:p w:rsidR="00A5072F" w:rsidRDefault="00A5072F" w:rsidP="00A5072F">
      <w:pPr>
        <w:jc w:val="right"/>
        <w:rPr>
          <w:rFonts w:ascii="Times New Roman" w:hAnsi="Times New Roman" w:cs="Times New Roman"/>
          <w:sz w:val="24"/>
          <w:szCs w:val="24"/>
          <w:lang w:val="ro-RO"/>
        </w:rPr>
      </w:pPr>
    </w:p>
    <w:p w:rsidR="00A5072F" w:rsidRDefault="00A5072F" w:rsidP="00A5072F">
      <w:pPr>
        <w:rPr>
          <w:rFonts w:ascii="Times New Roman" w:hAnsi="Times New Roman" w:cs="Times New Roman"/>
          <w:sz w:val="24"/>
          <w:szCs w:val="24"/>
          <w:lang w:val="ro-RO"/>
        </w:rPr>
      </w:pPr>
    </w:p>
    <w:p w:rsidR="00A5072F" w:rsidRPr="008F4675" w:rsidRDefault="00A5072F" w:rsidP="00A5072F">
      <w:pPr>
        <w:pStyle w:val="1"/>
        <w:jc w:val="center"/>
        <w:rPr>
          <w:b/>
          <w:color w:val="7030A0"/>
          <w:sz w:val="36"/>
          <w:szCs w:val="26"/>
        </w:rPr>
      </w:pPr>
      <w:r>
        <w:rPr>
          <w:sz w:val="24"/>
          <w:szCs w:val="24"/>
        </w:rPr>
        <w:lastRenderedPageBreak/>
        <w:tab/>
      </w:r>
      <w:r w:rsidRPr="008F4675">
        <w:rPr>
          <w:b/>
          <w:color w:val="7030A0"/>
          <w:sz w:val="36"/>
          <w:szCs w:val="26"/>
        </w:rPr>
        <w:t>Diagnoza mediului intern şi extern</w:t>
      </w:r>
    </w:p>
    <w:tbl>
      <w:tblPr>
        <w:tblStyle w:val="TableGrid1"/>
        <w:tblW w:w="14580" w:type="dxa"/>
        <w:tblInd w:w="-74" w:type="dxa"/>
        <w:tblCellMar>
          <w:top w:w="11" w:type="dxa"/>
          <w:left w:w="16" w:type="dxa"/>
          <w:right w:w="48" w:type="dxa"/>
        </w:tblCellMar>
        <w:tblLook w:val="04A0"/>
      </w:tblPr>
      <w:tblGrid>
        <w:gridCol w:w="7110"/>
        <w:gridCol w:w="7470"/>
      </w:tblGrid>
      <w:tr w:rsidR="00A5072F" w:rsidRPr="008475AE" w:rsidTr="00A5072F">
        <w:trPr>
          <w:trHeight w:val="645"/>
        </w:trPr>
        <w:tc>
          <w:tcPr>
            <w:tcW w:w="14580"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A5072F" w:rsidRPr="008475AE" w:rsidRDefault="00A5072F" w:rsidP="00A5072F">
            <w:pPr>
              <w:pStyle w:val="1"/>
              <w:outlineLvl w:val="0"/>
              <w:rPr>
                <w:sz w:val="24"/>
                <w:szCs w:val="26"/>
              </w:rPr>
            </w:pPr>
          </w:p>
          <w:p w:rsidR="00A5072F" w:rsidRPr="008475AE" w:rsidRDefault="00A5072F" w:rsidP="00A5072F">
            <w:pPr>
              <w:pStyle w:val="1"/>
              <w:jc w:val="center"/>
              <w:outlineLvl w:val="0"/>
              <w:rPr>
                <w:color w:val="002060"/>
                <w:sz w:val="24"/>
                <w:szCs w:val="26"/>
              </w:rPr>
            </w:pPr>
            <w:r w:rsidRPr="002B406F">
              <w:rPr>
                <w:b/>
                <w:color w:val="00B0F0"/>
                <w:szCs w:val="26"/>
              </w:rPr>
              <w:t>CURRICULUM</w:t>
            </w:r>
          </w:p>
        </w:tc>
      </w:tr>
      <w:tr w:rsidR="00A5072F" w:rsidRPr="002B406F" w:rsidTr="00A5072F">
        <w:trPr>
          <w:trHeight w:val="524"/>
        </w:trPr>
        <w:tc>
          <w:tcPr>
            <w:tcW w:w="7110" w:type="dxa"/>
            <w:tcBorders>
              <w:top w:val="single" w:sz="4" w:space="0" w:color="000000"/>
              <w:left w:val="single" w:sz="4" w:space="0" w:color="000000"/>
              <w:bottom w:val="single" w:sz="4" w:space="0" w:color="000000"/>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t xml:space="preserve">PUNCTE TARI </w:t>
            </w:r>
          </w:p>
        </w:tc>
        <w:tc>
          <w:tcPr>
            <w:tcW w:w="7470" w:type="dxa"/>
            <w:tcBorders>
              <w:top w:val="single" w:sz="4" w:space="0" w:color="000000"/>
              <w:left w:val="single" w:sz="4" w:space="0" w:color="000000"/>
              <w:bottom w:val="single" w:sz="4" w:space="0" w:color="000000"/>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t xml:space="preserve">PUNCTE SLABE </w:t>
            </w:r>
          </w:p>
        </w:tc>
      </w:tr>
    </w:tbl>
    <w:tbl>
      <w:tblPr>
        <w:tblStyle w:val="aa"/>
        <w:tblW w:w="14598" w:type="dxa"/>
        <w:tblLook w:val="04A0"/>
      </w:tblPr>
      <w:tblGrid>
        <w:gridCol w:w="7128"/>
        <w:gridCol w:w="7470"/>
      </w:tblGrid>
      <w:tr w:rsidR="00A5072F" w:rsidRPr="009454CF" w:rsidTr="00A5072F">
        <w:tc>
          <w:tcPr>
            <w:tcW w:w="7128" w:type="dxa"/>
          </w:tcPr>
          <w:p w:rsidR="00A5072F" w:rsidRPr="002B406F" w:rsidRDefault="00A5072F" w:rsidP="00A5072F">
            <w:pPr>
              <w:pStyle w:val="1"/>
              <w:numPr>
                <w:ilvl w:val="0"/>
                <w:numId w:val="15"/>
              </w:numPr>
              <w:outlineLvl w:val="0"/>
              <w:rPr>
                <w:sz w:val="24"/>
                <w:szCs w:val="26"/>
              </w:rPr>
            </w:pPr>
            <w:r w:rsidRPr="002B406F">
              <w:rPr>
                <w:sz w:val="24"/>
                <w:szCs w:val="26"/>
              </w:rPr>
              <w:t>Pentru fiecare nivel de şcolarizare există material curricular corespunzător (planuri de învăţământ şi programe şcolare, auxiliare curriculare, manuale, caiete de lucru, ghiduri metodologice, culegeri de probleme, îndrumătoare ) ;</w:t>
            </w:r>
          </w:p>
          <w:p w:rsidR="00A5072F" w:rsidRPr="002B406F" w:rsidRDefault="00A5072F" w:rsidP="00A5072F">
            <w:pPr>
              <w:pStyle w:val="1"/>
              <w:numPr>
                <w:ilvl w:val="0"/>
                <w:numId w:val="15"/>
              </w:numPr>
              <w:outlineLvl w:val="0"/>
              <w:rPr>
                <w:sz w:val="24"/>
                <w:szCs w:val="26"/>
              </w:rPr>
            </w:pPr>
            <w:r w:rsidRPr="002B406F">
              <w:rPr>
                <w:sz w:val="24"/>
                <w:szCs w:val="26"/>
              </w:rPr>
              <w:t xml:space="preserve">O bună colaborare între învăţători şi profesori, mai ales pentru clasele ce termină ciclul primar şi integrarea cu uşurinţă a elevilor în ciclul gimnazial; </w:t>
            </w:r>
          </w:p>
          <w:p w:rsidR="00A5072F" w:rsidRPr="002B406F" w:rsidRDefault="00A5072F" w:rsidP="00A5072F">
            <w:pPr>
              <w:pStyle w:val="1"/>
              <w:numPr>
                <w:ilvl w:val="0"/>
                <w:numId w:val="15"/>
              </w:numPr>
              <w:outlineLvl w:val="0"/>
              <w:rPr>
                <w:sz w:val="24"/>
                <w:szCs w:val="26"/>
              </w:rPr>
            </w:pPr>
            <w:r w:rsidRPr="002B406F">
              <w:rPr>
                <w:sz w:val="24"/>
                <w:szCs w:val="26"/>
              </w:rPr>
              <w:t xml:space="preserve">Programe CDŞ elaborate de Ministerul Educației cât și </w:t>
            </w:r>
            <w:r w:rsidR="00786A14">
              <w:rPr>
                <w:sz w:val="24"/>
                <w:szCs w:val="26"/>
              </w:rPr>
              <w:t>adaptate</w:t>
            </w:r>
            <w:r w:rsidR="003E01BF">
              <w:rPr>
                <w:sz w:val="24"/>
                <w:szCs w:val="26"/>
              </w:rPr>
              <w:t xml:space="preserve"> </w:t>
            </w:r>
            <w:r w:rsidRPr="002B406F">
              <w:rPr>
                <w:sz w:val="24"/>
                <w:szCs w:val="26"/>
              </w:rPr>
              <w:t xml:space="preserve">de cadrele didactice ale şcolii; </w:t>
            </w:r>
          </w:p>
          <w:p w:rsidR="00A5072F" w:rsidRPr="002B406F" w:rsidRDefault="00A5072F" w:rsidP="00A5072F">
            <w:pPr>
              <w:pStyle w:val="1"/>
              <w:numPr>
                <w:ilvl w:val="0"/>
                <w:numId w:val="15"/>
              </w:numPr>
              <w:outlineLvl w:val="0"/>
              <w:rPr>
                <w:sz w:val="24"/>
                <w:szCs w:val="26"/>
              </w:rPr>
            </w:pPr>
            <w:r w:rsidRPr="002B406F">
              <w:rPr>
                <w:sz w:val="24"/>
                <w:szCs w:val="26"/>
              </w:rPr>
              <w:t xml:space="preserve">Pregătire suplimentară pentru olimpiade şi concursuri şcolare; </w:t>
            </w:r>
          </w:p>
          <w:p w:rsidR="00A5072F" w:rsidRPr="002B406F" w:rsidRDefault="00A5072F" w:rsidP="00A5072F">
            <w:pPr>
              <w:pStyle w:val="1"/>
              <w:numPr>
                <w:ilvl w:val="0"/>
                <w:numId w:val="15"/>
              </w:numPr>
              <w:outlineLvl w:val="0"/>
              <w:rPr>
                <w:sz w:val="24"/>
                <w:szCs w:val="26"/>
              </w:rPr>
            </w:pPr>
            <w:r w:rsidRPr="002B406F">
              <w:rPr>
                <w:sz w:val="24"/>
                <w:szCs w:val="26"/>
              </w:rPr>
              <w:t>Proces instructiv-educativ de calitate demonstrat prin rezultate şcolare bune, procent de promovabilitate înalt, locuri la olimpiadele raionale, concursuri școlare.</w:t>
            </w:r>
          </w:p>
        </w:tc>
        <w:tc>
          <w:tcPr>
            <w:tcW w:w="7470" w:type="dxa"/>
          </w:tcPr>
          <w:p w:rsidR="00A5072F" w:rsidRPr="002B406F" w:rsidRDefault="00A5072F" w:rsidP="00A5072F">
            <w:pPr>
              <w:pStyle w:val="1"/>
              <w:numPr>
                <w:ilvl w:val="0"/>
                <w:numId w:val="15"/>
              </w:numPr>
              <w:outlineLvl w:val="0"/>
              <w:rPr>
                <w:sz w:val="24"/>
                <w:szCs w:val="26"/>
              </w:rPr>
            </w:pPr>
            <w:r w:rsidRPr="002B406F">
              <w:rPr>
                <w:sz w:val="24"/>
                <w:szCs w:val="26"/>
              </w:rPr>
              <w:t xml:space="preserve">Insuficienta utilizare a materialelor didactice, a tehnicii informaţionale şi a metodelor active în demersul didactic; </w:t>
            </w:r>
          </w:p>
          <w:p w:rsidR="004F1D0E" w:rsidRPr="004F1D0E" w:rsidRDefault="00A5072F" w:rsidP="004F1D0E">
            <w:pPr>
              <w:pStyle w:val="1"/>
              <w:numPr>
                <w:ilvl w:val="0"/>
                <w:numId w:val="15"/>
              </w:numPr>
              <w:outlineLvl w:val="0"/>
              <w:rPr>
                <w:sz w:val="24"/>
                <w:szCs w:val="26"/>
              </w:rPr>
            </w:pPr>
            <w:r w:rsidRPr="002B406F">
              <w:rPr>
                <w:sz w:val="24"/>
                <w:szCs w:val="26"/>
              </w:rPr>
              <w:t xml:space="preserve">Suprapunerea cerinţelor, testărilor, ceea ce conduce la o distribuire inegală a efortului elevilor; </w:t>
            </w:r>
          </w:p>
          <w:p w:rsidR="00A5072F" w:rsidRPr="002B406F" w:rsidRDefault="00A5072F" w:rsidP="00A5072F">
            <w:pPr>
              <w:pStyle w:val="1"/>
              <w:numPr>
                <w:ilvl w:val="0"/>
                <w:numId w:val="15"/>
              </w:numPr>
              <w:outlineLvl w:val="0"/>
              <w:rPr>
                <w:sz w:val="24"/>
                <w:szCs w:val="26"/>
              </w:rPr>
            </w:pPr>
            <w:r w:rsidRPr="002B406F">
              <w:rPr>
                <w:sz w:val="24"/>
                <w:szCs w:val="26"/>
              </w:rPr>
              <w:t>Slaba implicare a profesorilor în proiecte de finanţare;</w:t>
            </w:r>
          </w:p>
          <w:p w:rsidR="00A5072F" w:rsidRPr="002B406F" w:rsidRDefault="00A5072F" w:rsidP="00A5072F">
            <w:pPr>
              <w:pStyle w:val="1"/>
              <w:numPr>
                <w:ilvl w:val="0"/>
                <w:numId w:val="15"/>
              </w:numPr>
              <w:outlineLvl w:val="0"/>
              <w:rPr>
                <w:sz w:val="24"/>
                <w:szCs w:val="26"/>
                <w:lang w:val="it-IT"/>
              </w:rPr>
            </w:pPr>
            <w:r w:rsidRPr="002B406F">
              <w:rPr>
                <w:sz w:val="24"/>
                <w:szCs w:val="26"/>
              </w:rPr>
              <w:t>Formarea deficitară a cadrelor didactice de rând pentru lucrul cu elevi cu CES .</w:t>
            </w:r>
          </w:p>
          <w:p w:rsidR="004F1D0E" w:rsidRPr="004F1D0E" w:rsidRDefault="00A5072F" w:rsidP="00A5072F">
            <w:pPr>
              <w:pStyle w:val="1"/>
              <w:numPr>
                <w:ilvl w:val="0"/>
                <w:numId w:val="15"/>
              </w:numPr>
              <w:outlineLvl w:val="0"/>
              <w:rPr>
                <w:sz w:val="24"/>
                <w:szCs w:val="26"/>
                <w:lang w:val="it-IT"/>
              </w:rPr>
            </w:pPr>
            <w:r w:rsidRPr="002B406F">
              <w:rPr>
                <w:sz w:val="24"/>
                <w:szCs w:val="26"/>
              </w:rPr>
              <w:t>Lip</w:t>
            </w:r>
            <w:r w:rsidR="003E01BF">
              <w:rPr>
                <w:sz w:val="24"/>
                <w:szCs w:val="26"/>
              </w:rPr>
              <w:t>sa sălii de lectură și dotarea ei cu TIC;</w:t>
            </w:r>
          </w:p>
          <w:p w:rsidR="00A5072F" w:rsidRPr="002B406F" w:rsidRDefault="004F1D0E" w:rsidP="00A5072F">
            <w:pPr>
              <w:pStyle w:val="1"/>
              <w:numPr>
                <w:ilvl w:val="0"/>
                <w:numId w:val="15"/>
              </w:numPr>
              <w:outlineLvl w:val="0"/>
              <w:rPr>
                <w:sz w:val="24"/>
                <w:szCs w:val="26"/>
                <w:lang w:val="it-IT"/>
              </w:rPr>
            </w:pPr>
            <w:r>
              <w:rPr>
                <w:sz w:val="24"/>
                <w:szCs w:val="26"/>
              </w:rPr>
              <w:t>Deficit bugetar în ceea ce privește planificarea a 2% pentru formarea cadrelor didactice</w:t>
            </w:r>
          </w:p>
        </w:tc>
      </w:tr>
      <w:tr w:rsidR="00A5072F" w:rsidRPr="002B406F" w:rsidTr="00A5072F">
        <w:tc>
          <w:tcPr>
            <w:tcW w:w="7128" w:type="dxa"/>
          </w:tcPr>
          <w:p w:rsidR="00A5072F" w:rsidRPr="002B406F" w:rsidRDefault="00A5072F" w:rsidP="00A5072F">
            <w:pPr>
              <w:pStyle w:val="1"/>
              <w:outlineLvl w:val="0"/>
              <w:rPr>
                <w:sz w:val="28"/>
                <w:szCs w:val="26"/>
                <w:highlight w:val="cyan"/>
                <w:lang w:val="it-IT"/>
              </w:rPr>
            </w:pPr>
            <w:r>
              <w:rPr>
                <w:sz w:val="28"/>
                <w:szCs w:val="26"/>
                <w:highlight w:val="cyan"/>
                <w:lang w:val="it-IT"/>
              </w:rPr>
              <w:t>OPORTUNITĂȚI</w:t>
            </w:r>
          </w:p>
        </w:tc>
        <w:tc>
          <w:tcPr>
            <w:tcW w:w="7470" w:type="dxa"/>
          </w:tcPr>
          <w:p w:rsidR="00A5072F" w:rsidRPr="002B406F" w:rsidRDefault="00A5072F" w:rsidP="00A5072F">
            <w:pPr>
              <w:pStyle w:val="1"/>
              <w:outlineLvl w:val="0"/>
              <w:rPr>
                <w:sz w:val="28"/>
                <w:szCs w:val="26"/>
                <w:highlight w:val="cyan"/>
                <w:lang w:val="it-IT"/>
              </w:rPr>
            </w:pPr>
            <w:r>
              <w:rPr>
                <w:sz w:val="28"/>
                <w:szCs w:val="26"/>
                <w:highlight w:val="cyan"/>
                <w:lang w:val="it-IT"/>
              </w:rPr>
              <w:t>AMENINȚĂRI</w:t>
            </w:r>
          </w:p>
        </w:tc>
      </w:tr>
      <w:tr w:rsidR="00A5072F" w:rsidRPr="003E01BF" w:rsidTr="00A5072F">
        <w:tc>
          <w:tcPr>
            <w:tcW w:w="7128" w:type="dxa"/>
          </w:tcPr>
          <w:p w:rsidR="00A5072F" w:rsidRPr="002B406F" w:rsidRDefault="00A5072F" w:rsidP="00A5072F">
            <w:pPr>
              <w:pStyle w:val="1"/>
              <w:numPr>
                <w:ilvl w:val="0"/>
                <w:numId w:val="16"/>
              </w:numPr>
              <w:outlineLvl w:val="0"/>
              <w:rPr>
                <w:sz w:val="24"/>
                <w:szCs w:val="26"/>
              </w:rPr>
            </w:pPr>
            <w:r w:rsidRPr="002B406F">
              <w:rPr>
                <w:sz w:val="24"/>
                <w:szCs w:val="26"/>
              </w:rPr>
              <w:t>Ofertele privind cursurile de perfecţionare şi formare continuă, înscriere la grade didactice</w:t>
            </w:r>
            <w:r w:rsidR="00632697">
              <w:rPr>
                <w:sz w:val="24"/>
                <w:szCs w:val="26"/>
              </w:rPr>
              <w:t>;</w:t>
            </w:r>
          </w:p>
          <w:p w:rsidR="00A5072F" w:rsidRPr="002B406F" w:rsidRDefault="00A5072F" w:rsidP="00A5072F">
            <w:pPr>
              <w:pStyle w:val="1"/>
              <w:numPr>
                <w:ilvl w:val="0"/>
                <w:numId w:val="16"/>
              </w:numPr>
              <w:outlineLvl w:val="0"/>
              <w:rPr>
                <w:sz w:val="24"/>
                <w:szCs w:val="26"/>
              </w:rPr>
            </w:pPr>
            <w:r w:rsidRPr="002B406F">
              <w:rPr>
                <w:sz w:val="24"/>
                <w:szCs w:val="26"/>
              </w:rPr>
              <w:t>CDȘ oferă posibilitatea satisfacerii dorinţei de informare şi cunoaşterea în diferite domenii de activitate;</w:t>
            </w:r>
          </w:p>
          <w:p w:rsidR="00A5072F" w:rsidRPr="002B406F" w:rsidRDefault="00A5072F" w:rsidP="00A5072F">
            <w:pPr>
              <w:pStyle w:val="1"/>
              <w:numPr>
                <w:ilvl w:val="0"/>
                <w:numId w:val="16"/>
              </w:numPr>
              <w:outlineLvl w:val="0"/>
              <w:rPr>
                <w:sz w:val="24"/>
                <w:szCs w:val="26"/>
              </w:rPr>
            </w:pPr>
            <w:r w:rsidRPr="002B406F">
              <w:rPr>
                <w:sz w:val="24"/>
                <w:szCs w:val="26"/>
              </w:rPr>
              <w:t>Existenţa siteurilor specializate în oferirea de materiale şi softuri pentru cadrele didactice;</w:t>
            </w:r>
          </w:p>
          <w:p w:rsidR="00A5072F" w:rsidRPr="002B406F" w:rsidRDefault="00632697" w:rsidP="00A5072F">
            <w:pPr>
              <w:pStyle w:val="1"/>
              <w:numPr>
                <w:ilvl w:val="0"/>
                <w:numId w:val="16"/>
              </w:numPr>
              <w:outlineLvl w:val="0"/>
              <w:rPr>
                <w:sz w:val="24"/>
                <w:szCs w:val="26"/>
              </w:rPr>
            </w:pPr>
            <w:r>
              <w:rPr>
                <w:sz w:val="24"/>
                <w:szCs w:val="26"/>
              </w:rPr>
              <w:t>CDȘ</w:t>
            </w:r>
            <w:r w:rsidR="00A5072F" w:rsidRPr="002B406F">
              <w:rPr>
                <w:sz w:val="24"/>
                <w:szCs w:val="26"/>
              </w:rPr>
              <w:t xml:space="preserve"> vine în sprijinul ameliorării absenteismului şcolar şi contribuie la dezvoltarea motivaţiei intrinseci pentru învăţare şi la obţinerea unor performanţe şcolare, permite valorificarea abilităţilor individuale;</w:t>
            </w:r>
          </w:p>
        </w:tc>
        <w:tc>
          <w:tcPr>
            <w:tcW w:w="7470" w:type="dxa"/>
          </w:tcPr>
          <w:p w:rsidR="00A5072F" w:rsidRPr="002B406F" w:rsidRDefault="00A5072F" w:rsidP="00A5072F">
            <w:pPr>
              <w:pStyle w:val="1"/>
              <w:numPr>
                <w:ilvl w:val="0"/>
                <w:numId w:val="16"/>
              </w:numPr>
              <w:outlineLvl w:val="0"/>
              <w:rPr>
                <w:sz w:val="24"/>
                <w:szCs w:val="26"/>
              </w:rPr>
            </w:pPr>
            <w:r w:rsidRPr="002B406F">
              <w:rPr>
                <w:sz w:val="24"/>
                <w:szCs w:val="26"/>
              </w:rPr>
              <w:t>Instabilita</w:t>
            </w:r>
            <w:r w:rsidR="004F1D0E">
              <w:rPr>
                <w:sz w:val="24"/>
                <w:szCs w:val="26"/>
              </w:rPr>
              <w:t>tea legislativă</w:t>
            </w:r>
            <w:r w:rsidRPr="002B406F">
              <w:rPr>
                <w:sz w:val="24"/>
                <w:szCs w:val="26"/>
              </w:rPr>
              <w:t xml:space="preserve"> în sistemul de învăţământ;</w:t>
            </w:r>
          </w:p>
          <w:p w:rsidR="00A5072F" w:rsidRPr="002B406F" w:rsidRDefault="00A5072F" w:rsidP="00A5072F">
            <w:pPr>
              <w:pStyle w:val="1"/>
              <w:numPr>
                <w:ilvl w:val="0"/>
                <w:numId w:val="16"/>
              </w:numPr>
              <w:outlineLvl w:val="0"/>
              <w:rPr>
                <w:sz w:val="24"/>
                <w:szCs w:val="26"/>
              </w:rPr>
            </w:pPr>
            <w:r w:rsidRPr="002B406F">
              <w:rPr>
                <w:sz w:val="24"/>
                <w:szCs w:val="26"/>
              </w:rPr>
              <w:t>Existenţa şi proliferarea  unui mediu negativ al educaţiei informale, care promovează valori contrare celor ale şcolii;</w:t>
            </w:r>
          </w:p>
          <w:p w:rsidR="00A5072F" w:rsidRDefault="00A5072F" w:rsidP="00A5072F">
            <w:pPr>
              <w:pStyle w:val="1"/>
              <w:numPr>
                <w:ilvl w:val="0"/>
                <w:numId w:val="16"/>
              </w:numPr>
              <w:outlineLvl w:val="0"/>
              <w:rPr>
                <w:sz w:val="24"/>
                <w:szCs w:val="26"/>
              </w:rPr>
            </w:pPr>
            <w:r w:rsidRPr="002B406F">
              <w:rPr>
                <w:sz w:val="24"/>
                <w:szCs w:val="26"/>
              </w:rPr>
              <w:t>Scăderea motivaţiei elevilor pentru învăţare.</w:t>
            </w:r>
          </w:p>
          <w:p w:rsidR="004F1D0E" w:rsidRPr="004F1D0E" w:rsidRDefault="004F1D0E" w:rsidP="00632697">
            <w:pPr>
              <w:pStyle w:val="a3"/>
              <w:rPr>
                <w:sz w:val="24"/>
                <w:szCs w:val="24"/>
              </w:rPr>
            </w:pPr>
          </w:p>
          <w:p w:rsidR="004F1D0E" w:rsidRPr="004F1D0E" w:rsidRDefault="004F1D0E" w:rsidP="004F1D0E"/>
          <w:p w:rsidR="00A5072F" w:rsidRPr="002B406F" w:rsidRDefault="00A5072F" w:rsidP="00A5072F">
            <w:pPr>
              <w:pStyle w:val="1"/>
              <w:ind w:left="360"/>
              <w:outlineLvl w:val="0"/>
              <w:rPr>
                <w:sz w:val="24"/>
                <w:szCs w:val="26"/>
              </w:rPr>
            </w:pPr>
          </w:p>
        </w:tc>
      </w:tr>
    </w:tbl>
    <w:p w:rsidR="00A5072F" w:rsidRPr="002B406F" w:rsidRDefault="00A5072F" w:rsidP="00A5072F">
      <w:pPr>
        <w:pStyle w:val="1"/>
        <w:rPr>
          <w:sz w:val="24"/>
          <w:szCs w:val="26"/>
          <w:lang w:val="it-IT"/>
        </w:rPr>
      </w:pPr>
    </w:p>
    <w:p w:rsidR="00A5072F" w:rsidRPr="002B406F" w:rsidRDefault="00A5072F" w:rsidP="00A5072F">
      <w:pPr>
        <w:pStyle w:val="1"/>
        <w:rPr>
          <w:color w:val="000000"/>
          <w:sz w:val="24"/>
          <w:szCs w:val="26"/>
        </w:rPr>
      </w:pPr>
    </w:p>
    <w:tbl>
      <w:tblPr>
        <w:tblStyle w:val="TableGrid"/>
        <w:tblpPr w:leftFromText="180" w:rightFromText="180" w:vertAnchor="page" w:horzAnchor="margin" w:tblpY="796"/>
        <w:tblW w:w="14697" w:type="dxa"/>
        <w:tblInd w:w="0" w:type="dxa"/>
        <w:tblCellMar>
          <w:top w:w="11" w:type="dxa"/>
          <w:left w:w="100" w:type="dxa"/>
          <w:right w:w="48" w:type="dxa"/>
        </w:tblCellMar>
        <w:tblLook w:val="04A0"/>
      </w:tblPr>
      <w:tblGrid>
        <w:gridCol w:w="7227"/>
        <w:gridCol w:w="7470"/>
      </w:tblGrid>
      <w:tr w:rsidR="00A5072F" w:rsidRPr="002B406F" w:rsidTr="00A5072F">
        <w:trPr>
          <w:trHeight w:val="560"/>
        </w:trPr>
        <w:tc>
          <w:tcPr>
            <w:tcW w:w="14697"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A5072F" w:rsidRPr="002B406F" w:rsidRDefault="00A5072F" w:rsidP="00A5072F">
            <w:pPr>
              <w:pStyle w:val="1"/>
              <w:outlineLvl w:val="0"/>
              <w:rPr>
                <w:sz w:val="24"/>
                <w:szCs w:val="26"/>
              </w:rPr>
            </w:pPr>
          </w:p>
          <w:p w:rsidR="00A5072F" w:rsidRPr="002B406F" w:rsidRDefault="00A5072F" w:rsidP="00A5072F">
            <w:pPr>
              <w:pStyle w:val="1"/>
              <w:jc w:val="center"/>
              <w:outlineLvl w:val="0"/>
              <w:rPr>
                <w:color w:val="002060"/>
                <w:sz w:val="24"/>
                <w:szCs w:val="26"/>
              </w:rPr>
            </w:pPr>
            <w:r w:rsidRPr="002B406F">
              <w:rPr>
                <w:b/>
                <w:color w:val="00B0F0"/>
                <w:szCs w:val="26"/>
              </w:rPr>
              <w:t>RESURSE UMANE</w:t>
            </w:r>
          </w:p>
        </w:tc>
      </w:tr>
      <w:tr w:rsidR="00A5072F" w:rsidRPr="002B406F" w:rsidTr="00A5072F">
        <w:trPr>
          <w:trHeight w:val="527"/>
        </w:trPr>
        <w:tc>
          <w:tcPr>
            <w:tcW w:w="7227" w:type="dxa"/>
            <w:tcBorders>
              <w:top w:val="single" w:sz="4" w:space="0" w:color="000000"/>
              <w:left w:val="single" w:sz="4" w:space="0" w:color="000000"/>
              <w:bottom w:val="single" w:sz="4" w:space="0" w:color="000000"/>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lastRenderedPageBreak/>
              <w:t xml:space="preserve">PUNCTE TARI </w:t>
            </w:r>
          </w:p>
        </w:tc>
        <w:tc>
          <w:tcPr>
            <w:tcW w:w="7470" w:type="dxa"/>
            <w:tcBorders>
              <w:top w:val="single" w:sz="4" w:space="0" w:color="000000"/>
              <w:left w:val="single" w:sz="4" w:space="0" w:color="000000"/>
              <w:bottom w:val="single" w:sz="4" w:space="0" w:color="000000"/>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t xml:space="preserve">PUNCTE SLABE </w:t>
            </w:r>
          </w:p>
        </w:tc>
      </w:tr>
      <w:tr w:rsidR="00A5072F" w:rsidRPr="003E01BF" w:rsidTr="00A5072F">
        <w:trPr>
          <w:trHeight w:val="2592"/>
        </w:trPr>
        <w:tc>
          <w:tcPr>
            <w:tcW w:w="7227" w:type="dxa"/>
            <w:tcBorders>
              <w:top w:val="single" w:sz="4" w:space="0" w:color="000000"/>
              <w:left w:val="single" w:sz="4" w:space="0" w:color="000000"/>
              <w:bottom w:val="single" w:sz="4" w:space="0" w:color="auto"/>
              <w:right w:val="single" w:sz="4" w:space="0" w:color="000000"/>
            </w:tcBorders>
            <w:hideMark/>
          </w:tcPr>
          <w:p w:rsidR="00A5072F" w:rsidRPr="002B406F" w:rsidRDefault="00A5072F" w:rsidP="00A5072F">
            <w:pPr>
              <w:pStyle w:val="1"/>
              <w:numPr>
                <w:ilvl w:val="0"/>
                <w:numId w:val="17"/>
              </w:numPr>
              <w:outlineLvl w:val="0"/>
              <w:rPr>
                <w:sz w:val="24"/>
                <w:szCs w:val="26"/>
              </w:rPr>
            </w:pPr>
            <w:r w:rsidRPr="002B406F">
              <w:rPr>
                <w:sz w:val="24"/>
                <w:szCs w:val="26"/>
              </w:rPr>
              <w:t>Echipa manageriala preocupată de creşterea calităţii procesului didactic, prin formara continuă a cadr</w:t>
            </w:r>
            <w:r w:rsidR="00954C79">
              <w:rPr>
                <w:sz w:val="24"/>
                <w:szCs w:val="26"/>
              </w:rPr>
              <w:t xml:space="preserve">elor didactice și manageriale, </w:t>
            </w:r>
            <w:r w:rsidRPr="002B406F">
              <w:rPr>
                <w:sz w:val="24"/>
                <w:szCs w:val="26"/>
              </w:rPr>
              <w:t>a bazei materiale şi aspectului şcolii</w:t>
            </w:r>
            <w:r w:rsidR="00954C79">
              <w:rPr>
                <w:sz w:val="24"/>
                <w:szCs w:val="26"/>
              </w:rPr>
              <w:t xml:space="preserve"> nu î</w:t>
            </w:r>
            <w:r w:rsidR="002C5003">
              <w:rPr>
                <w:sz w:val="24"/>
                <w:szCs w:val="26"/>
              </w:rPr>
              <w:t>n ultimul rând</w:t>
            </w:r>
            <w:r w:rsidRPr="002B406F">
              <w:rPr>
                <w:sz w:val="24"/>
                <w:szCs w:val="26"/>
              </w:rPr>
              <w:t xml:space="preserve">; </w:t>
            </w:r>
          </w:p>
          <w:p w:rsidR="00A5072F" w:rsidRPr="002B406F" w:rsidRDefault="00A5072F" w:rsidP="00A5072F">
            <w:pPr>
              <w:pStyle w:val="1"/>
              <w:numPr>
                <w:ilvl w:val="0"/>
                <w:numId w:val="17"/>
              </w:numPr>
              <w:outlineLvl w:val="0"/>
              <w:rPr>
                <w:sz w:val="24"/>
                <w:szCs w:val="26"/>
              </w:rPr>
            </w:pPr>
            <w:r w:rsidRPr="002B406F">
              <w:rPr>
                <w:sz w:val="24"/>
                <w:szCs w:val="26"/>
              </w:rPr>
              <w:t xml:space="preserve">Personal didactic calificat în proporție de </w:t>
            </w:r>
            <w:r w:rsidRPr="00801230">
              <w:rPr>
                <w:color w:val="C00000"/>
                <w:sz w:val="24"/>
                <w:szCs w:val="26"/>
              </w:rPr>
              <w:t>92%;</w:t>
            </w:r>
            <w:r w:rsidRPr="002B406F">
              <w:rPr>
                <w:sz w:val="24"/>
                <w:szCs w:val="26"/>
              </w:rPr>
              <w:t xml:space="preserve"> </w:t>
            </w:r>
          </w:p>
          <w:p w:rsidR="00A5072F" w:rsidRPr="002B406F" w:rsidRDefault="00A5072F" w:rsidP="00A5072F">
            <w:pPr>
              <w:pStyle w:val="1"/>
              <w:numPr>
                <w:ilvl w:val="0"/>
                <w:numId w:val="17"/>
              </w:numPr>
              <w:outlineLvl w:val="0"/>
              <w:rPr>
                <w:sz w:val="24"/>
                <w:szCs w:val="26"/>
              </w:rPr>
            </w:pPr>
            <w:r w:rsidRPr="002B406F">
              <w:rPr>
                <w:sz w:val="24"/>
                <w:szCs w:val="26"/>
              </w:rPr>
              <w:t>Cadre didactice bine pregătite, dedicate meseriei şi apreciate în localitate;</w:t>
            </w:r>
          </w:p>
          <w:p w:rsidR="00A5072F" w:rsidRPr="002B406F" w:rsidRDefault="00A5072F" w:rsidP="00A5072F">
            <w:pPr>
              <w:pStyle w:val="1"/>
              <w:numPr>
                <w:ilvl w:val="0"/>
                <w:numId w:val="17"/>
              </w:numPr>
              <w:outlineLvl w:val="0"/>
              <w:rPr>
                <w:sz w:val="24"/>
                <w:szCs w:val="26"/>
              </w:rPr>
            </w:pPr>
            <w:r w:rsidRPr="002B406F">
              <w:rPr>
                <w:sz w:val="24"/>
                <w:szCs w:val="26"/>
              </w:rPr>
              <w:t xml:space="preserve">Relaţii interpersonale bune, un climat de cooperare între cadrele didactice, relaţii deschise bazate pe respect reciproc; </w:t>
            </w:r>
          </w:p>
          <w:p w:rsidR="00A5072F" w:rsidRDefault="00A5072F" w:rsidP="00A5072F">
            <w:pPr>
              <w:pStyle w:val="1"/>
              <w:numPr>
                <w:ilvl w:val="0"/>
                <w:numId w:val="17"/>
              </w:numPr>
              <w:outlineLvl w:val="0"/>
              <w:rPr>
                <w:sz w:val="24"/>
                <w:szCs w:val="26"/>
              </w:rPr>
            </w:pPr>
            <w:r w:rsidRPr="002B406F">
              <w:rPr>
                <w:sz w:val="24"/>
                <w:szCs w:val="26"/>
              </w:rPr>
              <w:t>O bună participare la cursurile de perfecţionare</w:t>
            </w:r>
            <w:r w:rsidR="00632697">
              <w:rPr>
                <w:sz w:val="24"/>
                <w:szCs w:val="26"/>
              </w:rPr>
              <w:t>,de recalificare</w:t>
            </w:r>
            <w:r w:rsidRPr="002B406F">
              <w:rPr>
                <w:sz w:val="24"/>
                <w:szCs w:val="26"/>
              </w:rPr>
              <w:t xml:space="preserve"> şi formare continuă </w:t>
            </w:r>
            <w:r w:rsidR="00632697">
              <w:rPr>
                <w:sz w:val="24"/>
                <w:szCs w:val="26"/>
              </w:rPr>
              <w:t>şi înscriere la grade didactice;</w:t>
            </w:r>
          </w:p>
          <w:p w:rsidR="00632697" w:rsidRPr="00632697" w:rsidRDefault="00632697" w:rsidP="00632697">
            <w:pPr>
              <w:pStyle w:val="a3"/>
              <w:numPr>
                <w:ilvl w:val="0"/>
                <w:numId w:val="17"/>
              </w:numPr>
              <w:rPr>
                <w:rFonts w:ascii="Constantia" w:hAnsi="Constantia"/>
                <w:sz w:val="24"/>
                <w:szCs w:val="24"/>
              </w:rPr>
            </w:pPr>
            <w:r w:rsidRPr="00632697">
              <w:rPr>
                <w:rFonts w:ascii="Constantia" w:hAnsi="Constantia"/>
                <w:sz w:val="24"/>
                <w:szCs w:val="24"/>
              </w:rPr>
              <w:t>Asigurarea gimnaziului cu specialist de l.engleză și introducerea l.engleză ca a doua limbă străină</w:t>
            </w:r>
            <w:r>
              <w:rPr>
                <w:rFonts w:ascii="Constantia" w:hAnsi="Constantia"/>
                <w:sz w:val="24"/>
                <w:szCs w:val="24"/>
              </w:rPr>
              <w:t>.</w:t>
            </w:r>
          </w:p>
          <w:p w:rsidR="00A5072F" w:rsidRPr="002B406F" w:rsidRDefault="00A5072F" w:rsidP="00A5072F"/>
        </w:tc>
        <w:tc>
          <w:tcPr>
            <w:tcW w:w="7470" w:type="dxa"/>
            <w:tcBorders>
              <w:top w:val="single" w:sz="4" w:space="0" w:color="000000"/>
              <w:left w:val="single" w:sz="4" w:space="0" w:color="000000"/>
              <w:bottom w:val="single" w:sz="4" w:space="0" w:color="auto"/>
              <w:right w:val="single" w:sz="4" w:space="0" w:color="000000"/>
            </w:tcBorders>
            <w:hideMark/>
          </w:tcPr>
          <w:p w:rsidR="00954C79" w:rsidRPr="00954C79" w:rsidRDefault="00954C79" w:rsidP="00632697">
            <w:pPr>
              <w:pStyle w:val="1"/>
              <w:outlineLvl w:val="0"/>
              <w:rPr>
                <w:sz w:val="24"/>
                <w:szCs w:val="24"/>
              </w:rPr>
            </w:pPr>
          </w:p>
          <w:p w:rsidR="00A5072F" w:rsidRPr="002B406F" w:rsidRDefault="00A5072F" w:rsidP="00A5072F">
            <w:pPr>
              <w:pStyle w:val="1"/>
              <w:numPr>
                <w:ilvl w:val="0"/>
                <w:numId w:val="17"/>
              </w:numPr>
              <w:outlineLvl w:val="0"/>
              <w:rPr>
                <w:sz w:val="24"/>
                <w:szCs w:val="26"/>
              </w:rPr>
            </w:pPr>
            <w:r w:rsidRPr="002B406F">
              <w:rPr>
                <w:sz w:val="24"/>
                <w:szCs w:val="26"/>
              </w:rPr>
              <w:t xml:space="preserve">Elevi cu părinţi plecaţi în străinătate, care sunt lăsaţi în grija bunicilor sau altor rude care nu au un control eficient asupra lor; </w:t>
            </w:r>
          </w:p>
          <w:p w:rsidR="00954C79" w:rsidRPr="00632697" w:rsidRDefault="00A5072F" w:rsidP="00632697">
            <w:pPr>
              <w:pStyle w:val="1"/>
              <w:numPr>
                <w:ilvl w:val="0"/>
                <w:numId w:val="17"/>
              </w:numPr>
              <w:outlineLvl w:val="0"/>
              <w:rPr>
                <w:sz w:val="24"/>
                <w:szCs w:val="26"/>
              </w:rPr>
            </w:pPr>
            <w:r w:rsidRPr="002B406F">
              <w:rPr>
                <w:sz w:val="24"/>
                <w:szCs w:val="26"/>
              </w:rPr>
              <w:t>Comunicarea cu părinţii se face adesea numai în situaţiile de criză;</w:t>
            </w:r>
          </w:p>
          <w:p w:rsidR="00954C79" w:rsidRDefault="00A5072F" w:rsidP="00A5072F">
            <w:pPr>
              <w:pStyle w:val="1"/>
              <w:numPr>
                <w:ilvl w:val="0"/>
                <w:numId w:val="17"/>
              </w:numPr>
              <w:outlineLvl w:val="0"/>
              <w:rPr>
                <w:sz w:val="24"/>
                <w:szCs w:val="26"/>
              </w:rPr>
            </w:pPr>
            <w:r w:rsidRPr="002B406F">
              <w:rPr>
                <w:sz w:val="24"/>
                <w:szCs w:val="26"/>
              </w:rPr>
              <w:t>Slaba implicare a un</w:t>
            </w:r>
            <w:r w:rsidR="00954C79">
              <w:rPr>
                <w:sz w:val="24"/>
                <w:szCs w:val="26"/>
              </w:rPr>
              <w:t>or părinţi în problemele şcolii;</w:t>
            </w:r>
          </w:p>
          <w:p w:rsidR="00954C79" w:rsidRDefault="00954C79" w:rsidP="00632697">
            <w:pPr>
              <w:pStyle w:val="1"/>
              <w:ind w:left="720"/>
              <w:outlineLvl w:val="0"/>
              <w:rPr>
                <w:sz w:val="24"/>
                <w:szCs w:val="26"/>
              </w:rPr>
            </w:pPr>
          </w:p>
          <w:p w:rsidR="00A5072F" w:rsidRPr="002B406F" w:rsidRDefault="00A5072F" w:rsidP="00954C79">
            <w:pPr>
              <w:pStyle w:val="1"/>
              <w:ind w:left="720"/>
              <w:outlineLvl w:val="0"/>
              <w:rPr>
                <w:sz w:val="24"/>
                <w:szCs w:val="26"/>
              </w:rPr>
            </w:pPr>
          </w:p>
        </w:tc>
      </w:tr>
      <w:tr w:rsidR="00A5072F" w:rsidRPr="002B406F" w:rsidTr="00A5072F">
        <w:trPr>
          <w:trHeight w:val="524"/>
        </w:trPr>
        <w:tc>
          <w:tcPr>
            <w:tcW w:w="7227" w:type="dxa"/>
            <w:tcBorders>
              <w:top w:val="single" w:sz="4" w:space="0" w:color="000000"/>
              <w:left w:val="single" w:sz="4" w:space="0" w:color="000000"/>
              <w:bottom w:val="single" w:sz="4" w:space="0" w:color="000000"/>
              <w:right w:val="single" w:sz="4" w:space="0" w:color="000000"/>
            </w:tcBorders>
            <w:shd w:val="clear" w:color="auto" w:fill="DBE5F1"/>
            <w:hideMark/>
          </w:tcPr>
          <w:p w:rsidR="00A5072F" w:rsidRPr="002B406F" w:rsidRDefault="00A5072F" w:rsidP="00A5072F">
            <w:pPr>
              <w:pStyle w:val="1"/>
              <w:outlineLvl w:val="0"/>
              <w:rPr>
                <w:sz w:val="24"/>
                <w:szCs w:val="26"/>
                <w:highlight w:val="cyan"/>
              </w:rPr>
            </w:pPr>
            <w:r w:rsidRPr="002B406F">
              <w:rPr>
                <w:b/>
                <w:sz w:val="24"/>
                <w:szCs w:val="26"/>
                <w:highlight w:val="cyan"/>
              </w:rPr>
              <w:t xml:space="preserve">OPORTUNITĂȚI </w:t>
            </w:r>
          </w:p>
        </w:tc>
        <w:tc>
          <w:tcPr>
            <w:tcW w:w="7470" w:type="dxa"/>
            <w:tcBorders>
              <w:top w:val="single" w:sz="4" w:space="0" w:color="000000"/>
              <w:left w:val="single" w:sz="4" w:space="0" w:color="000000"/>
              <w:bottom w:val="single" w:sz="4" w:space="0" w:color="000000"/>
              <w:right w:val="single" w:sz="4" w:space="0" w:color="000000"/>
            </w:tcBorders>
            <w:shd w:val="clear" w:color="auto" w:fill="DBE5F1"/>
            <w:hideMark/>
          </w:tcPr>
          <w:p w:rsidR="00A5072F" w:rsidRPr="002B406F" w:rsidRDefault="00A5072F" w:rsidP="00A5072F">
            <w:pPr>
              <w:pStyle w:val="1"/>
              <w:outlineLvl w:val="0"/>
              <w:rPr>
                <w:sz w:val="28"/>
                <w:szCs w:val="26"/>
                <w:highlight w:val="cyan"/>
              </w:rPr>
            </w:pPr>
            <w:r w:rsidRPr="002B406F">
              <w:rPr>
                <w:b/>
                <w:sz w:val="24"/>
                <w:szCs w:val="26"/>
                <w:highlight w:val="cyan"/>
              </w:rPr>
              <w:t xml:space="preserve">AMENINȚĂRI </w:t>
            </w:r>
          </w:p>
        </w:tc>
      </w:tr>
      <w:tr w:rsidR="00A5072F" w:rsidRPr="003E01BF" w:rsidTr="00A5072F">
        <w:trPr>
          <w:trHeight w:val="3660"/>
        </w:trPr>
        <w:tc>
          <w:tcPr>
            <w:tcW w:w="7227" w:type="dxa"/>
            <w:tcBorders>
              <w:top w:val="single" w:sz="4" w:space="0" w:color="000000"/>
              <w:left w:val="single" w:sz="4" w:space="0" w:color="000000"/>
              <w:bottom w:val="single" w:sz="4" w:space="0" w:color="000000"/>
              <w:right w:val="single" w:sz="4" w:space="0" w:color="000000"/>
            </w:tcBorders>
            <w:hideMark/>
          </w:tcPr>
          <w:p w:rsidR="00A5072F" w:rsidRPr="002B406F" w:rsidRDefault="00A5072F" w:rsidP="00A5072F">
            <w:pPr>
              <w:pStyle w:val="1"/>
              <w:numPr>
                <w:ilvl w:val="0"/>
                <w:numId w:val="18"/>
              </w:numPr>
              <w:outlineLvl w:val="0"/>
              <w:rPr>
                <w:sz w:val="24"/>
                <w:szCs w:val="26"/>
              </w:rPr>
            </w:pPr>
            <w:r w:rsidRPr="002B406F">
              <w:rPr>
                <w:sz w:val="24"/>
                <w:szCs w:val="26"/>
              </w:rPr>
              <w:t>Poziţie centrală,  cent</w:t>
            </w:r>
            <w:r w:rsidR="00801230">
              <w:rPr>
                <w:sz w:val="24"/>
                <w:szCs w:val="26"/>
              </w:rPr>
              <w:t xml:space="preserve">rul satului,  pe teritoriul gimnaziului </w:t>
            </w:r>
            <w:r w:rsidRPr="002B406F">
              <w:rPr>
                <w:sz w:val="24"/>
                <w:szCs w:val="26"/>
              </w:rPr>
              <w:t xml:space="preserve"> Biblioteca Publică , Casa de Cultură, </w:t>
            </w:r>
            <w:r w:rsidR="00801230">
              <w:rPr>
                <w:sz w:val="24"/>
                <w:szCs w:val="26"/>
              </w:rPr>
              <w:t xml:space="preserve">în vecinătate </w:t>
            </w:r>
            <w:r w:rsidRPr="002B406F">
              <w:rPr>
                <w:sz w:val="24"/>
                <w:szCs w:val="26"/>
              </w:rPr>
              <w:t xml:space="preserve">Biserica; </w:t>
            </w:r>
          </w:p>
          <w:p w:rsidR="00A5072F" w:rsidRPr="002B406F" w:rsidRDefault="00A5072F" w:rsidP="00A5072F">
            <w:pPr>
              <w:pStyle w:val="1"/>
              <w:numPr>
                <w:ilvl w:val="0"/>
                <w:numId w:val="18"/>
              </w:numPr>
              <w:outlineLvl w:val="0"/>
              <w:rPr>
                <w:sz w:val="24"/>
                <w:szCs w:val="26"/>
              </w:rPr>
            </w:pPr>
            <w:r w:rsidRPr="002B406F">
              <w:rPr>
                <w:sz w:val="24"/>
                <w:szCs w:val="26"/>
              </w:rPr>
              <w:t>Oferte de cursuri de formare din partea IȘE şi altor instituții.</w:t>
            </w:r>
          </w:p>
          <w:p w:rsidR="00A5072F" w:rsidRPr="002B406F" w:rsidRDefault="00A5072F" w:rsidP="00A5072F">
            <w:pPr>
              <w:pStyle w:val="1"/>
              <w:outlineLvl w:val="0"/>
              <w:rPr>
                <w:sz w:val="24"/>
                <w:szCs w:val="26"/>
              </w:rPr>
            </w:pPr>
          </w:p>
        </w:tc>
        <w:tc>
          <w:tcPr>
            <w:tcW w:w="7470" w:type="dxa"/>
            <w:tcBorders>
              <w:top w:val="single" w:sz="4" w:space="0" w:color="000000"/>
              <w:left w:val="single" w:sz="4" w:space="0" w:color="000000"/>
              <w:bottom w:val="single" w:sz="4" w:space="0" w:color="000000"/>
              <w:right w:val="single" w:sz="4" w:space="0" w:color="000000"/>
            </w:tcBorders>
            <w:hideMark/>
          </w:tcPr>
          <w:p w:rsidR="00A5072F" w:rsidRPr="00801230" w:rsidRDefault="00954C79" w:rsidP="00801230">
            <w:pPr>
              <w:pStyle w:val="1"/>
              <w:numPr>
                <w:ilvl w:val="0"/>
                <w:numId w:val="18"/>
              </w:numPr>
              <w:outlineLvl w:val="0"/>
              <w:rPr>
                <w:sz w:val="24"/>
                <w:szCs w:val="26"/>
              </w:rPr>
            </w:pPr>
            <w:r>
              <w:rPr>
                <w:sz w:val="24"/>
                <w:szCs w:val="26"/>
              </w:rPr>
              <w:t>Starea de frică pe timp pandemic;</w:t>
            </w:r>
          </w:p>
          <w:p w:rsidR="00A5072F" w:rsidRPr="002B406F" w:rsidRDefault="00A5072F" w:rsidP="00A5072F">
            <w:pPr>
              <w:pStyle w:val="1"/>
              <w:numPr>
                <w:ilvl w:val="0"/>
                <w:numId w:val="18"/>
              </w:numPr>
              <w:outlineLvl w:val="0"/>
              <w:rPr>
                <w:sz w:val="24"/>
                <w:szCs w:val="26"/>
              </w:rPr>
            </w:pPr>
            <w:r w:rsidRPr="002B406F">
              <w:rPr>
                <w:sz w:val="24"/>
                <w:szCs w:val="26"/>
              </w:rPr>
              <w:t xml:space="preserve">Criza de timp a părinţilor datorită actualei situaţii economice reduce participarea unora dintre părinţi la viaţa şcolară, cu implicaţii în relaţiile profesor-elev, profesor/ diriginte, cât şi în performanţa şcolară a elevilor; </w:t>
            </w:r>
          </w:p>
          <w:p w:rsidR="00A5072F" w:rsidRPr="002B406F" w:rsidRDefault="00A5072F" w:rsidP="00A5072F">
            <w:pPr>
              <w:pStyle w:val="1"/>
              <w:numPr>
                <w:ilvl w:val="0"/>
                <w:numId w:val="18"/>
              </w:numPr>
              <w:outlineLvl w:val="0"/>
              <w:rPr>
                <w:sz w:val="24"/>
                <w:szCs w:val="26"/>
              </w:rPr>
            </w:pPr>
            <w:r w:rsidRPr="002B406F">
              <w:rPr>
                <w:sz w:val="24"/>
                <w:szCs w:val="26"/>
              </w:rPr>
              <w:t xml:space="preserve">Creşterea numărului elevilor cu cerinţe educaţionale speciale; </w:t>
            </w:r>
          </w:p>
          <w:p w:rsidR="00A5072F" w:rsidRPr="002B406F" w:rsidRDefault="00A5072F" w:rsidP="00A5072F">
            <w:pPr>
              <w:pStyle w:val="1"/>
              <w:numPr>
                <w:ilvl w:val="0"/>
                <w:numId w:val="18"/>
              </w:numPr>
              <w:outlineLvl w:val="0"/>
              <w:rPr>
                <w:sz w:val="24"/>
                <w:szCs w:val="26"/>
              </w:rPr>
            </w:pPr>
            <w:r w:rsidRPr="002B406F">
              <w:rPr>
                <w:sz w:val="24"/>
                <w:szCs w:val="26"/>
              </w:rPr>
              <w:t xml:space="preserve">O depreciere a statutului profesorului în societate ( plecând de la nivelul guvernării şi încurajată de mass-media), ceea ce determină dificultăţi în impunerea cadrului didactic, ca principal factor al educaţiei, în faţa beneficiarilor direcţi şi indirecţi. </w:t>
            </w:r>
          </w:p>
        </w:tc>
      </w:tr>
    </w:tbl>
    <w:p w:rsidR="00A5072F" w:rsidRPr="002B406F" w:rsidRDefault="00A5072F" w:rsidP="00A5072F">
      <w:pPr>
        <w:pStyle w:val="1"/>
        <w:rPr>
          <w:b/>
          <w:sz w:val="24"/>
          <w:szCs w:val="26"/>
        </w:rPr>
      </w:pPr>
    </w:p>
    <w:tbl>
      <w:tblPr>
        <w:tblStyle w:val="TableGrid"/>
        <w:tblW w:w="14643" w:type="dxa"/>
        <w:tblInd w:w="-107" w:type="dxa"/>
        <w:tblCellMar>
          <w:top w:w="13" w:type="dxa"/>
          <w:left w:w="46" w:type="dxa"/>
        </w:tblCellMar>
        <w:tblLook w:val="04A0"/>
      </w:tblPr>
      <w:tblGrid>
        <w:gridCol w:w="7173"/>
        <w:gridCol w:w="7470"/>
      </w:tblGrid>
      <w:tr w:rsidR="00A5072F" w:rsidRPr="002B406F" w:rsidTr="00DA731D">
        <w:trPr>
          <w:trHeight w:val="410"/>
        </w:trPr>
        <w:tc>
          <w:tcPr>
            <w:tcW w:w="14643"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A5072F" w:rsidRPr="002B406F" w:rsidRDefault="00DA731D" w:rsidP="00DA731D">
            <w:pPr>
              <w:pStyle w:val="1"/>
              <w:outlineLvl w:val="0"/>
              <w:rPr>
                <w:color w:val="002060"/>
                <w:sz w:val="24"/>
                <w:szCs w:val="26"/>
              </w:rPr>
            </w:pPr>
            <w:r>
              <w:rPr>
                <w:sz w:val="24"/>
                <w:szCs w:val="26"/>
              </w:rPr>
              <w:t xml:space="preserve">                                         </w:t>
            </w:r>
            <w:r w:rsidR="00A5072F" w:rsidRPr="002B406F">
              <w:rPr>
                <w:b/>
                <w:color w:val="00B0F0"/>
                <w:szCs w:val="26"/>
              </w:rPr>
              <w:t>RESURSE MATERIALE ŞI FINANCIARE</w:t>
            </w:r>
          </w:p>
        </w:tc>
      </w:tr>
      <w:tr w:rsidR="00A5072F" w:rsidRPr="002B406F" w:rsidTr="00DA731D">
        <w:trPr>
          <w:trHeight w:val="433"/>
        </w:trPr>
        <w:tc>
          <w:tcPr>
            <w:tcW w:w="7173" w:type="dxa"/>
            <w:tcBorders>
              <w:top w:val="single" w:sz="4" w:space="0" w:color="000000"/>
              <w:left w:val="single" w:sz="4" w:space="0" w:color="000000"/>
              <w:bottom w:val="single" w:sz="4" w:space="0" w:color="000000"/>
              <w:right w:val="single" w:sz="4" w:space="0" w:color="000000"/>
            </w:tcBorders>
            <w:shd w:val="clear" w:color="auto" w:fill="B8CCE4"/>
            <w:hideMark/>
          </w:tcPr>
          <w:p w:rsidR="00A5072F" w:rsidRPr="00DA731D" w:rsidRDefault="00A5072F" w:rsidP="00DA731D">
            <w:pPr>
              <w:pStyle w:val="1"/>
              <w:outlineLvl w:val="0"/>
              <w:rPr>
                <w:b/>
                <w:sz w:val="28"/>
                <w:szCs w:val="26"/>
                <w:highlight w:val="yellow"/>
              </w:rPr>
            </w:pPr>
            <w:r w:rsidRPr="002B406F">
              <w:rPr>
                <w:b/>
                <w:sz w:val="28"/>
                <w:szCs w:val="26"/>
                <w:highlight w:val="yellow"/>
              </w:rPr>
              <w:t xml:space="preserve">PUNCTE TARI </w:t>
            </w:r>
          </w:p>
        </w:tc>
        <w:tc>
          <w:tcPr>
            <w:tcW w:w="7470" w:type="dxa"/>
            <w:tcBorders>
              <w:top w:val="single" w:sz="4" w:space="0" w:color="000000"/>
              <w:left w:val="single" w:sz="4" w:space="0" w:color="000000"/>
              <w:bottom w:val="single" w:sz="4" w:space="0" w:color="000000"/>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t xml:space="preserve">PUNCTE SLABE </w:t>
            </w:r>
          </w:p>
        </w:tc>
      </w:tr>
      <w:tr w:rsidR="00A5072F" w:rsidRPr="005F4003" w:rsidTr="00A5072F">
        <w:trPr>
          <w:trHeight w:val="5294"/>
        </w:trPr>
        <w:tc>
          <w:tcPr>
            <w:tcW w:w="7173" w:type="dxa"/>
            <w:tcBorders>
              <w:top w:val="single" w:sz="4" w:space="0" w:color="000000"/>
              <w:left w:val="single" w:sz="4" w:space="0" w:color="000000"/>
              <w:bottom w:val="single" w:sz="4" w:space="0" w:color="000000"/>
              <w:right w:val="single" w:sz="4" w:space="0" w:color="000000"/>
            </w:tcBorders>
            <w:hideMark/>
          </w:tcPr>
          <w:p w:rsidR="002B3038" w:rsidRPr="00DA731D" w:rsidRDefault="002B3038" w:rsidP="00DA731D">
            <w:pPr>
              <w:pStyle w:val="1"/>
              <w:numPr>
                <w:ilvl w:val="0"/>
                <w:numId w:val="24"/>
              </w:numPr>
              <w:ind w:left="391"/>
              <w:outlineLvl w:val="0"/>
              <w:rPr>
                <w:b/>
                <w:sz w:val="24"/>
                <w:szCs w:val="24"/>
              </w:rPr>
            </w:pPr>
            <w:r w:rsidRPr="00DA731D">
              <w:rPr>
                <w:b/>
                <w:sz w:val="24"/>
                <w:szCs w:val="24"/>
              </w:rPr>
              <w:lastRenderedPageBreak/>
              <w:t>Reparația capitală a gimnaziului:</w:t>
            </w:r>
          </w:p>
          <w:p w:rsidR="002B3038" w:rsidRPr="00DA731D" w:rsidRDefault="00801230" w:rsidP="00DA731D">
            <w:pPr>
              <w:pStyle w:val="a3"/>
              <w:numPr>
                <w:ilvl w:val="0"/>
                <w:numId w:val="24"/>
              </w:numPr>
              <w:ind w:left="391"/>
              <w:rPr>
                <w:rFonts w:ascii="Times New Roman" w:hAnsi="Times New Roman" w:cs="Times New Roman"/>
                <w:sz w:val="24"/>
                <w:szCs w:val="24"/>
              </w:rPr>
            </w:pPr>
            <w:r w:rsidRPr="00DA731D">
              <w:rPr>
                <w:rFonts w:ascii="Times New Roman" w:hAnsi="Times New Roman" w:cs="Times New Roman"/>
                <w:sz w:val="24"/>
                <w:szCs w:val="24"/>
              </w:rPr>
              <w:t>Existența blocurilor sanitare pe interior</w:t>
            </w:r>
          </w:p>
          <w:p w:rsidR="002B3038" w:rsidRPr="00DA731D" w:rsidRDefault="002B3038" w:rsidP="00DA731D">
            <w:pPr>
              <w:pStyle w:val="a3"/>
              <w:numPr>
                <w:ilvl w:val="0"/>
                <w:numId w:val="24"/>
              </w:numPr>
              <w:ind w:left="391" w:hanging="142"/>
              <w:rPr>
                <w:rFonts w:ascii="Times New Roman" w:hAnsi="Times New Roman" w:cs="Times New Roman"/>
                <w:sz w:val="24"/>
                <w:szCs w:val="24"/>
              </w:rPr>
            </w:pPr>
            <w:r w:rsidRPr="00DA731D">
              <w:rPr>
                <w:rFonts w:ascii="Times New Roman" w:hAnsi="Times New Roman" w:cs="Times New Roman"/>
                <w:sz w:val="24"/>
                <w:szCs w:val="24"/>
              </w:rPr>
              <w:t>Apă</w:t>
            </w:r>
            <w:r w:rsidR="00DA731D" w:rsidRPr="00DA731D">
              <w:rPr>
                <w:rFonts w:ascii="Times New Roman" w:hAnsi="Times New Roman" w:cs="Times New Roman"/>
                <w:sz w:val="24"/>
                <w:szCs w:val="24"/>
              </w:rPr>
              <w:t xml:space="preserve"> rece/caldă,</w:t>
            </w:r>
            <w:r w:rsidRPr="00DA731D">
              <w:rPr>
                <w:rFonts w:ascii="Times New Roman" w:hAnsi="Times New Roman" w:cs="Times New Roman"/>
                <w:sz w:val="24"/>
                <w:szCs w:val="24"/>
              </w:rPr>
              <w:t xml:space="preserve"> și canalizare</w:t>
            </w:r>
          </w:p>
          <w:p w:rsidR="002B3038" w:rsidRPr="00DA731D" w:rsidRDefault="002B3038" w:rsidP="00DA731D">
            <w:pPr>
              <w:pStyle w:val="a3"/>
              <w:numPr>
                <w:ilvl w:val="0"/>
                <w:numId w:val="24"/>
              </w:numPr>
              <w:ind w:left="391"/>
              <w:rPr>
                <w:rFonts w:ascii="Times New Roman" w:hAnsi="Times New Roman" w:cs="Times New Roman"/>
                <w:sz w:val="24"/>
                <w:szCs w:val="24"/>
              </w:rPr>
            </w:pPr>
            <w:r w:rsidRPr="00DA731D">
              <w:rPr>
                <w:rFonts w:ascii="Times New Roman" w:hAnsi="Times New Roman" w:cs="Times New Roman"/>
                <w:sz w:val="24"/>
                <w:szCs w:val="24"/>
              </w:rPr>
              <w:t>Sistem antiincendiar</w:t>
            </w:r>
          </w:p>
          <w:p w:rsidR="002B3038" w:rsidRPr="00DA731D" w:rsidRDefault="002B3038" w:rsidP="00DA731D">
            <w:pPr>
              <w:pStyle w:val="a3"/>
              <w:numPr>
                <w:ilvl w:val="0"/>
                <w:numId w:val="24"/>
              </w:numPr>
              <w:ind w:left="391"/>
              <w:rPr>
                <w:rFonts w:ascii="Times New Roman" w:hAnsi="Times New Roman" w:cs="Times New Roman"/>
                <w:sz w:val="24"/>
                <w:szCs w:val="24"/>
              </w:rPr>
            </w:pPr>
            <w:r w:rsidRPr="00DA731D">
              <w:rPr>
                <w:rFonts w:ascii="Times New Roman" w:hAnsi="Times New Roman" w:cs="Times New Roman"/>
                <w:sz w:val="24"/>
                <w:szCs w:val="24"/>
              </w:rPr>
              <w:t>Sistem de ventilare</w:t>
            </w:r>
          </w:p>
          <w:p w:rsidR="002B3038" w:rsidRPr="00DA731D" w:rsidRDefault="00801230" w:rsidP="00DA731D">
            <w:pPr>
              <w:pStyle w:val="a3"/>
              <w:numPr>
                <w:ilvl w:val="0"/>
                <w:numId w:val="24"/>
              </w:numPr>
              <w:ind w:left="391"/>
              <w:rPr>
                <w:rFonts w:ascii="Times New Roman" w:hAnsi="Times New Roman" w:cs="Times New Roman"/>
                <w:sz w:val="24"/>
                <w:szCs w:val="24"/>
              </w:rPr>
            </w:pPr>
            <w:r w:rsidRPr="00DA731D">
              <w:rPr>
                <w:rFonts w:ascii="Times New Roman" w:hAnsi="Times New Roman" w:cs="Times New Roman"/>
                <w:sz w:val="24"/>
                <w:szCs w:val="24"/>
              </w:rPr>
              <w:t>Existența cazangeriei pe bază de biomasă</w:t>
            </w:r>
          </w:p>
          <w:p w:rsidR="00A5072F" w:rsidRPr="00DA731D" w:rsidRDefault="00A5072F" w:rsidP="00DA731D">
            <w:pPr>
              <w:pStyle w:val="1"/>
              <w:numPr>
                <w:ilvl w:val="0"/>
                <w:numId w:val="19"/>
              </w:numPr>
              <w:ind w:left="391"/>
              <w:outlineLvl w:val="0"/>
              <w:rPr>
                <w:sz w:val="24"/>
                <w:szCs w:val="24"/>
              </w:rPr>
            </w:pPr>
            <w:r w:rsidRPr="00DA731D">
              <w:rPr>
                <w:sz w:val="24"/>
                <w:szCs w:val="24"/>
              </w:rPr>
              <w:t>Şcoala are o bază materială bună, săli de clasă cu mobil</w:t>
            </w:r>
            <w:r w:rsidR="00801230" w:rsidRPr="00DA731D">
              <w:rPr>
                <w:sz w:val="24"/>
                <w:szCs w:val="24"/>
              </w:rPr>
              <w:t xml:space="preserve">ier corespunzător </w:t>
            </w:r>
            <w:r w:rsidRPr="00DA731D">
              <w:rPr>
                <w:sz w:val="24"/>
                <w:szCs w:val="24"/>
              </w:rPr>
              <w:t>, cabinet de informat</w:t>
            </w:r>
            <w:r w:rsidR="00DA731D" w:rsidRPr="00DA731D">
              <w:rPr>
                <w:sz w:val="24"/>
                <w:szCs w:val="24"/>
              </w:rPr>
              <w:t>ică, bibliotecă, sala de sport dotată cu aparate sportive multifuncționale;</w:t>
            </w:r>
          </w:p>
          <w:p w:rsidR="00A5072F" w:rsidRPr="00DA731D" w:rsidRDefault="00A5072F" w:rsidP="00DA731D">
            <w:pPr>
              <w:pStyle w:val="1"/>
              <w:numPr>
                <w:ilvl w:val="0"/>
                <w:numId w:val="19"/>
              </w:numPr>
              <w:ind w:left="391"/>
              <w:outlineLvl w:val="0"/>
              <w:rPr>
                <w:sz w:val="24"/>
                <w:szCs w:val="24"/>
              </w:rPr>
            </w:pPr>
            <w:r w:rsidRPr="00DA731D">
              <w:rPr>
                <w:sz w:val="24"/>
                <w:szCs w:val="24"/>
              </w:rPr>
              <w:t xml:space="preserve">Echipa managerială este preocupată de  îmbunătăţirea bazei materiale şi a aspectului şcolii; </w:t>
            </w:r>
          </w:p>
          <w:p w:rsidR="00A5072F" w:rsidRPr="00DA731D" w:rsidRDefault="00A5072F" w:rsidP="00DA731D">
            <w:pPr>
              <w:pStyle w:val="1"/>
              <w:numPr>
                <w:ilvl w:val="0"/>
                <w:numId w:val="19"/>
              </w:numPr>
              <w:ind w:left="391"/>
              <w:outlineLvl w:val="0"/>
              <w:rPr>
                <w:sz w:val="24"/>
                <w:szCs w:val="24"/>
              </w:rPr>
            </w:pPr>
            <w:r w:rsidRPr="00DA731D">
              <w:rPr>
                <w:sz w:val="24"/>
                <w:szCs w:val="24"/>
              </w:rPr>
              <w:t>Existenţa unor mijloace moderne de informare (int</w:t>
            </w:r>
            <w:r w:rsidR="00801230" w:rsidRPr="00DA731D">
              <w:rPr>
                <w:sz w:val="24"/>
                <w:szCs w:val="24"/>
              </w:rPr>
              <w:t>ernet) wi-fi şi auxiliare (table interactive</w:t>
            </w:r>
            <w:r w:rsidRPr="00DA731D">
              <w:rPr>
                <w:sz w:val="24"/>
                <w:szCs w:val="24"/>
              </w:rPr>
              <w:t>, proiecto</w:t>
            </w:r>
            <w:r w:rsidR="00801230" w:rsidRPr="00DA731D">
              <w:rPr>
                <w:sz w:val="24"/>
                <w:szCs w:val="24"/>
              </w:rPr>
              <w:t>a</w:t>
            </w:r>
            <w:r w:rsidRPr="00DA731D">
              <w:rPr>
                <w:sz w:val="24"/>
                <w:szCs w:val="24"/>
              </w:rPr>
              <w:t>r</w:t>
            </w:r>
            <w:r w:rsidR="00801230" w:rsidRPr="00DA731D">
              <w:rPr>
                <w:sz w:val="24"/>
                <w:szCs w:val="24"/>
              </w:rPr>
              <w:t>e, lăptopuri ș.a.)</w:t>
            </w:r>
          </w:p>
          <w:p w:rsidR="00A5072F" w:rsidRPr="00DA731D" w:rsidRDefault="00A5072F" w:rsidP="00DA731D">
            <w:pPr>
              <w:pStyle w:val="1"/>
              <w:numPr>
                <w:ilvl w:val="0"/>
                <w:numId w:val="19"/>
              </w:numPr>
              <w:ind w:left="391"/>
              <w:outlineLvl w:val="0"/>
              <w:rPr>
                <w:sz w:val="24"/>
                <w:szCs w:val="24"/>
              </w:rPr>
            </w:pPr>
            <w:r w:rsidRPr="00DA731D">
              <w:rPr>
                <w:sz w:val="24"/>
                <w:szCs w:val="24"/>
              </w:rPr>
              <w:t xml:space="preserve">Siguranţă fizică şi protecţie pentru elevi şi </w:t>
            </w:r>
          </w:p>
          <w:p w:rsidR="00A5072F" w:rsidRPr="00DA731D" w:rsidRDefault="00A5072F" w:rsidP="00DA731D">
            <w:pPr>
              <w:pStyle w:val="1"/>
              <w:ind w:left="391"/>
              <w:outlineLvl w:val="0"/>
              <w:rPr>
                <w:sz w:val="24"/>
                <w:szCs w:val="24"/>
              </w:rPr>
            </w:pPr>
            <w:r w:rsidRPr="00DA731D">
              <w:rPr>
                <w:sz w:val="24"/>
                <w:szCs w:val="24"/>
              </w:rPr>
              <w:t xml:space="preserve">personalul didactic şi nedidactic, încadrare în norme igienico-sanitare corespunzătoare </w:t>
            </w:r>
            <w:r w:rsidR="002B3038" w:rsidRPr="00DA731D">
              <w:rPr>
                <w:sz w:val="24"/>
                <w:szCs w:val="24"/>
                <w:u w:val="single"/>
              </w:rPr>
              <w:t>bune</w:t>
            </w:r>
            <w:r w:rsidRPr="00DA731D">
              <w:rPr>
                <w:sz w:val="24"/>
                <w:szCs w:val="24"/>
              </w:rPr>
              <w:t xml:space="preserve">; </w:t>
            </w:r>
          </w:p>
          <w:p w:rsidR="00A5072F" w:rsidRPr="00DA731D" w:rsidRDefault="00801230" w:rsidP="00DA731D">
            <w:pPr>
              <w:pStyle w:val="1"/>
              <w:numPr>
                <w:ilvl w:val="0"/>
                <w:numId w:val="20"/>
              </w:numPr>
              <w:ind w:left="391"/>
              <w:outlineLvl w:val="0"/>
              <w:rPr>
                <w:sz w:val="24"/>
                <w:szCs w:val="24"/>
              </w:rPr>
            </w:pPr>
            <w:r w:rsidRPr="00DA731D">
              <w:rPr>
                <w:sz w:val="24"/>
                <w:szCs w:val="24"/>
              </w:rPr>
              <w:t>Asigurarea 80% a</w:t>
            </w:r>
            <w:r w:rsidR="00A5072F" w:rsidRPr="00DA731D">
              <w:rPr>
                <w:sz w:val="24"/>
                <w:szCs w:val="24"/>
              </w:rPr>
              <w:t xml:space="preserve"> cadr</w:t>
            </w:r>
            <w:r w:rsidRPr="00DA731D">
              <w:rPr>
                <w:sz w:val="24"/>
                <w:szCs w:val="24"/>
              </w:rPr>
              <w:t>elor didactice cu lăptopuri</w:t>
            </w:r>
            <w:r w:rsidR="00A5072F" w:rsidRPr="00DA731D">
              <w:rPr>
                <w:sz w:val="24"/>
                <w:szCs w:val="24"/>
              </w:rPr>
              <w:t>,</w:t>
            </w:r>
            <w:r w:rsidR="00DA731D" w:rsidRPr="00DA731D">
              <w:rPr>
                <w:sz w:val="24"/>
                <w:szCs w:val="24"/>
              </w:rPr>
              <w:t>acces la</w:t>
            </w:r>
            <w:r w:rsidR="00A5072F" w:rsidRPr="00DA731D">
              <w:rPr>
                <w:sz w:val="24"/>
                <w:szCs w:val="24"/>
              </w:rPr>
              <w:t xml:space="preserve"> xeroxurile, imprimantele din şcoală;</w:t>
            </w:r>
          </w:p>
          <w:p w:rsidR="00A5072F" w:rsidRPr="00DA731D" w:rsidRDefault="00DA731D" w:rsidP="00DA731D">
            <w:pPr>
              <w:pStyle w:val="1"/>
              <w:numPr>
                <w:ilvl w:val="0"/>
                <w:numId w:val="20"/>
              </w:numPr>
              <w:ind w:left="391"/>
              <w:outlineLvl w:val="0"/>
              <w:rPr>
                <w:rFonts w:ascii="Constantia" w:hAnsi="Constantia"/>
                <w:sz w:val="24"/>
                <w:szCs w:val="24"/>
              </w:rPr>
            </w:pPr>
            <w:r w:rsidRPr="00DA731D">
              <w:rPr>
                <w:sz w:val="24"/>
                <w:szCs w:val="24"/>
              </w:rPr>
              <w:t>Bloc alimentar reparat capital,dotat cu mobilă din inox</w:t>
            </w:r>
          </w:p>
        </w:tc>
        <w:tc>
          <w:tcPr>
            <w:tcW w:w="7470" w:type="dxa"/>
            <w:tcBorders>
              <w:top w:val="single" w:sz="4" w:space="0" w:color="000000"/>
              <w:left w:val="single" w:sz="4" w:space="0" w:color="000000"/>
              <w:bottom w:val="single" w:sz="4" w:space="0" w:color="000000"/>
              <w:right w:val="single" w:sz="4" w:space="0" w:color="000000"/>
            </w:tcBorders>
            <w:hideMark/>
          </w:tcPr>
          <w:p w:rsidR="00A5072F" w:rsidRPr="00DA731D" w:rsidRDefault="00A5072F" w:rsidP="00DA731D">
            <w:pPr>
              <w:pStyle w:val="1"/>
              <w:spacing w:line="276" w:lineRule="auto"/>
              <w:outlineLvl w:val="0"/>
              <w:rPr>
                <w:sz w:val="24"/>
                <w:szCs w:val="24"/>
              </w:rPr>
            </w:pPr>
          </w:p>
          <w:p w:rsidR="00757CBE" w:rsidRPr="00DA731D" w:rsidRDefault="00757CBE" w:rsidP="00757CBE">
            <w:pPr>
              <w:pStyle w:val="a3"/>
              <w:numPr>
                <w:ilvl w:val="0"/>
                <w:numId w:val="20"/>
              </w:numPr>
              <w:rPr>
                <w:rFonts w:ascii="Times New Roman" w:hAnsi="Times New Roman" w:cs="Times New Roman"/>
                <w:sz w:val="24"/>
                <w:szCs w:val="24"/>
              </w:rPr>
            </w:pPr>
            <w:r w:rsidRPr="00DA731D">
              <w:rPr>
                <w:rFonts w:ascii="Times New Roman" w:hAnsi="Times New Roman" w:cs="Times New Roman"/>
                <w:sz w:val="24"/>
                <w:szCs w:val="24"/>
              </w:rPr>
              <w:t>Imposibilita</w:t>
            </w:r>
            <w:r w:rsidR="0070224F">
              <w:rPr>
                <w:rFonts w:ascii="Times New Roman" w:hAnsi="Times New Roman" w:cs="Times New Roman"/>
                <w:sz w:val="24"/>
                <w:szCs w:val="24"/>
              </w:rPr>
              <w:t>t</w:t>
            </w:r>
            <w:r w:rsidRPr="00DA731D">
              <w:rPr>
                <w:rFonts w:ascii="Times New Roman" w:hAnsi="Times New Roman" w:cs="Times New Roman"/>
                <w:sz w:val="24"/>
                <w:szCs w:val="24"/>
              </w:rPr>
              <w:t>ea de a participa la unele proiecte și sponsorizări din cauza numărului de elevi;</w:t>
            </w:r>
          </w:p>
          <w:p w:rsidR="00A5072F" w:rsidRPr="0070224F" w:rsidRDefault="00A5072F" w:rsidP="0070224F">
            <w:pPr>
              <w:pStyle w:val="1"/>
              <w:numPr>
                <w:ilvl w:val="0"/>
                <w:numId w:val="20"/>
              </w:numPr>
              <w:spacing w:line="276" w:lineRule="auto"/>
              <w:outlineLvl w:val="0"/>
              <w:rPr>
                <w:sz w:val="24"/>
                <w:szCs w:val="24"/>
              </w:rPr>
            </w:pPr>
            <w:r w:rsidRPr="00DA731D">
              <w:rPr>
                <w:sz w:val="24"/>
                <w:szCs w:val="24"/>
              </w:rPr>
              <w:t xml:space="preserve">Lipsa fondurilor și a legislației finaciare pentru recompensarea activităţilor de performanţă ale elevilor şi cadrelor didactice; </w:t>
            </w:r>
          </w:p>
          <w:p w:rsidR="00A5072F" w:rsidRPr="0070224F" w:rsidRDefault="00A5072F" w:rsidP="00A5072F">
            <w:pPr>
              <w:pStyle w:val="1"/>
              <w:numPr>
                <w:ilvl w:val="0"/>
                <w:numId w:val="20"/>
              </w:numPr>
              <w:spacing w:line="276" w:lineRule="auto"/>
              <w:outlineLvl w:val="0"/>
              <w:rPr>
                <w:sz w:val="24"/>
                <w:szCs w:val="24"/>
              </w:rPr>
            </w:pPr>
            <w:r w:rsidRPr="00DA731D">
              <w:rPr>
                <w:sz w:val="24"/>
                <w:szCs w:val="24"/>
              </w:rPr>
              <w:t xml:space="preserve">Există situaţii când resursele umane şi materiale ale şcolii nu sunt optim </w:t>
            </w:r>
            <w:r w:rsidRPr="0070224F">
              <w:rPr>
                <w:sz w:val="24"/>
                <w:szCs w:val="24"/>
              </w:rPr>
              <w:t>valorificate;</w:t>
            </w:r>
          </w:p>
          <w:p w:rsidR="0070224F" w:rsidRDefault="0070224F" w:rsidP="0070224F">
            <w:pPr>
              <w:pStyle w:val="a3"/>
              <w:numPr>
                <w:ilvl w:val="0"/>
                <w:numId w:val="20"/>
              </w:numPr>
              <w:rPr>
                <w:rFonts w:ascii="Times New Roman" w:hAnsi="Times New Roman" w:cs="Times New Roman"/>
                <w:sz w:val="24"/>
                <w:szCs w:val="24"/>
              </w:rPr>
            </w:pPr>
            <w:r w:rsidRPr="0070224F">
              <w:rPr>
                <w:rFonts w:ascii="Times New Roman" w:hAnsi="Times New Roman" w:cs="Times New Roman"/>
                <w:sz w:val="24"/>
                <w:szCs w:val="24"/>
              </w:rPr>
              <w:t xml:space="preserve">Lipsa mijloacelor în bugetul instituții pentru </w:t>
            </w:r>
            <w:r>
              <w:rPr>
                <w:rFonts w:ascii="Times New Roman" w:hAnsi="Times New Roman" w:cs="Times New Roman"/>
                <w:sz w:val="24"/>
                <w:szCs w:val="24"/>
              </w:rPr>
              <w:t>completarea fondului bibliotecii școlare</w:t>
            </w:r>
            <w:r w:rsidR="005F4003">
              <w:rPr>
                <w:rFonts w:ascii="Times New Roman" w:hAnsi="Times New Roman" w:cs="Times New Roman"/>
                <w:sz w:val="24"/>
                <w:szCs w:val="24"/>
              </w:rPr>
              <w:t>;</w:t>
            </w:r>
          </w:p>
          <w:p w:rsidR="005F4003" w:rsidRPr="0070224F" w:rsidRDefault="005F4003" w:rsidP="0070224F">
            <w:pPr>
              <w:pStyle w:val="a3"/>
              <w:numPr>
                <w:ilvl w:val="0"/>
                <w:numId w:val="20"/>
              </w:numPr>
              <w:rPr>
                <w:rFonts w:ascii="Times New Roman" w:hAnsi="Times New Roman" w:cs="Times New Roman"/>
                <w:sz w:val="24"/>
                <w:szCs w:val="24"/>
              </w:rPr>
            </w:pPr>
            <w:r>
              <w:rPr>
                <w:rFonts w:ascii="Times New Roman" w:hAnsi="Times New Roman" w:cs="Times New Roman"/>
                <w:sz w:val="24"/>
                <w:szCs w:val="24"/>
              </w:rPr>
              <w:t>Teren sportiv  slab amenajat conform cerințelor din lipsă de mijloace financiare.</w:t>
            </w:r>
          </w:p>
          <w:p w:rsidR="00A5072F" w:rsidRPr="00DA731D" w:rsidRDefault="00A5072F" w:rsidP="0070224F">
            <w:pPr>
              <w:pStyle w:val="1"/>
              <w:spacing w:line="276" w:lineRule="auto"/>
              <w:ind w:left="720"/>
              <w:outlineLvl w:val="0"/>
              <w:rPr>
                <w:sz w:val="24"/>
                <w:szCs w:val="24"/>
              </w:rPr>
            </w:pPr>
          </w:p>
          <w:p w:rsidR="00A5072F" w:rsidRPr="002B406F" w:rsidRDefault="00A5072F" w:rsidP="00757CBE">
            <w:pPr>
              <w:pStyle w:val="1"/>
              <w:spacing w:line="276" w:lineRule="auto"/>
              <w:ind w:left="720"/>
              <w:outlineLvl w:val="0"/>
              <w:rPr>
                <w:sz w:val="24"/>
                <w:szCs w:val="26"/>
              </w:rPr>
            </w:pPr>
          </w:p>
        </w:tc>
      </w:tr>
    </w:tbl>
    <w:tbl>
      <w:tblPr>
        <w:tblStyle w:val="TableGrid2"/>
        <w:tblW w:w="14643" w:type="dxa"/>
        <w:tblInd w:w="-107" w:type="dxa"/>
        <w:tblCellMar>
          <w:top w:w="13" w:type="dxa"/>
          <w:left w:w="46" w:type="dxa"/>
        </w:tblCellMar>
        <w:tblLook w:val="04A0"/>
      </w:tblPr>
      <w:tblGrid>
        <w:gridCol w:w="7173"/>
        <w:gridCol w:w="7470"/>
      </w:tblGrid>
      <w:tr w:rsidR="00A5072F" w:rsidRPr="002B406F" w:rsidTr="00A5072F">
        <w:trPr>
          <w:trHeight w:val="526"/>
        </w:trPr>
        <w:tc>
          <w:tcPr>
            <w:tcW w:w="7173" w:type="dxa"/>
            <w:tcBorders>
              <w:top w:val="single" w:sz="4" w:space="0" w:color="000000"/>
              <w:left w:val="single" w:sz="4" w:space="0" w:color="000000"/>
              <w:bottom w:val="single" w:sz="4" w:space="0" w:color="000000"/>
              <w:right w:val="single" w:sz="4" w:space="0" w:color="000000"/>
            </w:tcBorders>
            <w:shd w:val="clear" w:color="auto" w:fill="DBE5F1"/>
            <w:hideMark/>
          </w:tcPr>
          <w:p w:rsidR="00A5072F" w:rsidRPr="002B406F" w:rsidRDefault="00A5072F" w:rsidP="00A5072F">
            <w:pPr>
              <w:pStyle w:val="1"/>
              <w:outlineLvl w:val="0"/>
              <w:rPr>
                <w:sz w:val="28"/>
                <w:szCs w:val="26"/>
                <w:highlight w:val="cyan"/>
              </w:rPr>
            </w:pPr>
            <w:r w:rsidRPr="002B406F">
              <w:rPr>
                <w:b/>
                <w:sz w:val="28"/>
                <w:szCs w:val="26"/>
                <w:highlight w:val="cyan"/>
              </w:rPr>
              <w:t xml:space="preserve">OPORTUNITĂȚI </w:t>
            </w:r>
          </w:p>
        </w:tc>
        <w:tc>
          <w:tcPr>
            <w:tcW w:w="7470" w:type="dxa"/>
            <w:tcBorders>
              <w:top w:val="single" w:sz="4" w:space="0" w:color="000000"/>
              <w:left w:val="single" w:sz="4" w:space="0" w:color="000000"/>
              <w:bottom w:val="single" w:sz="4" w:space="0" w:color="000000"/>
              <w:right w:val="single" w:sz="4" w:space="0" w:color="000000"/>
            </w:tcBorders>
            <w:shd w:val="clear" w:color="auto" w:fill="DBE5F1"/>
            <w:hideMark/>
          </w:tcPr>
          <w:p w:rsidR="00A5072F" w:rsidRPr="002B406F" w:rsidRDefault="00A5072F" w:rsidP="00A5072F">
            <w:pPr>
              <w:pStyle w:val="1"/>
              <w:outlineLvl w:val="0"/>
              <w:rPr>
                <w:sz w:val="28"/>
                <w:szCs w:val="26"/>
                <w:highlight w:val="cyan"/>
              </w:rPr>
            </w:pPr>
            <w:r w:rsidRPr="002B406F">
              <w:rPr>
                <w:b/>
                <w:sz w:val="28"/>
                <w:szCs w:val="26"/>
                <w:highlight w:val="cyan"/>
              </w:rPr>
              <w:t xml:space="preserve">AMENINȚĂRI </w:t>
            </w:r>
          </w:p>
        </w:tc>
      </w:tr>
      <w:tr w:rsidR="00A5072F" w:rsidRPr="009454CF" w:rsidTr="00DA731D">
        <w:trPr>
          <w:trHeight w:val="126"/>
        </w:trPr>
        <w:tc>
          <w:tcPr>
            <w:tcW w:w="7173" w:type="dxa"/>
            <w:tcBorders>
              <w:top w:val="single" w:sz="4" w:space="0" w:color="000000"/>
              <w:left w:val="single" w:sz="4" w:space="0" w:color="000000"/>
              <w:bottom w:val="single" w:sz="4" w:space="0" w:color="000000"/>
              <w:right w:val="single" w:sz="4" w:space="0" w:color="000000"/>
            </w:tcBorders>
            <w:hideMark/>
          </w:tcPr>
          <w:p w:rsidR="00757CBE" w:rsidRDefault="0070224F" w:rsidP="00DA731D">
            <w:pPr>
              <w:pStyle w:val="1"/>
              <w:numPr>
                <w:ilvl w:val="0"/>
                <w:numId w:val="21"/>
              </w:numPr>
              <w:spacing w:line="276" w:lineRule="auto"/>
              <w:ind w:left="249" w:hanging="249"/>
              <w:outlineLvl w:val="0"/>
              <w:rPr>
                <w:sz w:val="24"/>
                <w:szCs w:val="26"/>
              </w:rPr>
            </w:pPr>
            <w:r>
              <w:rPr>
                <w:sz w:val="24"/>
                <w:szCs w:val="26"/>
              </w:rPr>
              <w:t>Posibilitatea de a transforma instituția în complex educațional</w:t>
            </w:r>
            <w:r w:rsidR="005F4003">
              <w:rPr>
                <w:sz w:val="24"/>
                <w:szCs w:val="26"/>
                <w:lang w:val="ru-RU"/>
              </w:rPr>
              <w:t xml:space="preserve"> </w:t>
            </w:r>
            <w:r w:rsidR="005F4003">
              <w:rPr>
                <w:sz w:val="24"/>
                <w:szCs w:val="26"/>
                <w:lang w:val="ro-MO"/>
              </w:rPr>
              <w:t>grădiniță-gimnaziu;</w:t>
            </w:r>
          </w:p>
          <w:p w:rsidR="00A5072F" w:rsidRPr="002B406F" w:rsidRDefault="00A5072F" w:rsidP="00DA731D">
            <w:pPr>
              <w:pStyle w:val="1"/>
              <w:numPr>
                <w:ilvl w:val="0"/>
                <w:numId w:val="21"/>
              </w:numPr>
              <w:spacing w:line="276" w:lineRule="auto"/>
              <w:ind w:left="249" w:hanging="249"/>
              <w:outlineLvl w:val="0"/>
              <w:rPr>
                <w:sz w:val="24"/>
                <w:szCs w:val="26"/>
              </w:rPr>
            </w:pPr>
            <w:r w:rsidRPr="002B406F">
              <w:rPr>
                <w:sz w:val="24"/>
                <w:szCs w:val="26"/>
              </w:rPr>
              <w:t>Posibilitatea obţinerii de sponsorizări şi donaţii</w:t>
            </w:r>
            <w:r w:rsidR="005F4003">
              <w:rPr>
                <w:sz w:val="24"/>
                <w:szCs w:val="26"/>
              </w:rPr>
              <w:t xml:space="preserve"> pentru construcția capitală și amenajarea terenului sportiv;</w:t>
            </w:r>
          </w:p>
          <w:p w:rsidR="00A5072F" w:rsidRPr="002B406F" w:rsidRDefault="00A5072F" w:rsidP="00DA731D">
            <w:pPr>
              <w:pStyle w:val="1"/>
              <w:numPr>
                <w:ilvl w:val="0"/>
                <w:numId w:val="21"/>
              </w:numPr>
              <w:spacing w:line="276" w:lineRule="auto"/>
              <w:ind w:left="249" w:hanging="249"/>
              <w:outlineLvl w:val="0"/>
              <w:rPr>
                <w:sz w:val="24"/>
                <w:szCs w:val="26"/>
              </w:rPr>
            </w:pPr>
            <w:r w:rsidRPr="002B406F">
              <w:rPr>
                <w:sz w:val="24"/>
                <w:szCs w:val="26"/>
              </w:rPr>
              <w:t>Posibilitatea accesării de fonduri extrabugetare de către personalul didactic, managerial, prin proiecte cu finanţare externă;</w:t>
            </w:r>
          </w:p>
          <w:p w:rsidR="00A5072F" w:rsidRPr="002B406F" w:rsidRDefault="00A5072F" w:rsidP="00DA731D">
            <w:pPr>
              <w:pStyle w:val="1"/>
              <w:numPr>
                <w:ilvl w:val="0"/>
                <w:numId w:val="21"/>
              </w:numPr>
              <w:spacing w:line="276" w:lineRule="auto"/>
              <w:ind w:left="249" w:hanging="249"/>
              <w:outlineLvl w:val="0"/>
              <w:rPr>
                <w:sz w:val="24"/>
                <w:szCs w:val="26"/>
              </w:rPr>
            </w:pPr>
            <w:r w:rsidRPr="002B406F">
              <w:rPr>
                <w:sz w:val="24"/>
                <w:szCs w:val="26"/>
              </w:rPr>
              <w:t>Relaţii de parteneriat cu comunitatea locală (primărie, părinţi, agenţi economici).</w:t>
            </w:r>
          </w:p>
          <w:p w:rsidR="00A5072F" w:rsidRPr="002B406F" w:rsidRDefault="00A5072F" w:rsidP="00A5072F">
            <w:pPr>
              <w:pStyle w:val="1"/>
              <w:spacing w:line="276" w:lineRule="auto"/>
              <w:outlineLvl w:val="0"/>
              <w:rPr>
                <w:sz w:val="24"/>
                <w:szCs w:val="26"/>
              </w:rPr>
            </w:pPr>
          </w:p>
        </w:tc>
        <w:tc>
          <w:tcPr>
            <w:tcW w:w="7470" w:type="dxa"/>
            <w:tcBorders>
              <w:top w:val="single" w:sz="4" w:space="0" w:color="000000"/>
              <w:left w:val="single" w:sz="4" w:space="0" w:color="000000"/>
              <w:bottom w:val="single" w:sz="4" w:space="0" w:color="000000"/>
              <w:right w:val="single" w:sz="4" w:space="0" w:color="000000"/>
            </w:tcBorders>
            <w:hideMark/>
          </w:tcPr>
          <w:p w:rsidR="00A5072F" w:rsidRPr="002B406F" w:rsidRDefault="00A5072F" w:rsidP="00A5072F">
            <w:pPr>
              <w:pStyle w:val="1"/>
              <w:numPr>
                <w:ilvl w:val="0"/>
                <w:numId w:val="21"/>
              </w:numPr>
              <w:spacing w:line="276" w:lineRule="auto"/>
              <w:outlineLvl w:val="0"/>
              <w:rPr>
                <w:sz w:val="24"/>
                <w:szCs w:val="26"/>
              </w:rPr>
            </w:pPr>
            <w:r w:rsidRPr="002B406F">
              <w:rPr>
                <w:sz w:val="24"/>
                <w:szCs w:val="26"/>
              </w:rPr>
              <w:t xml:space="preserve">Ritmul accelerat al schimbărilor tehnologice conduce la uzura morală a echipamentelor existente; </w:t>
            </w:r>
          </w:p>
          <w:p w:rsidR="00A5072F" w:rsidRPr="002B406F" w:rsidRDefault="00757CBE" w:rsidP="00A5072F">
            <w:pPr>
              <w:pStyle w:val="1"/>
              <w:numPr>
                <w:ilvl w:val="0"/>
                <w:numId w:val="21"/>
              </w:numPr>
              <w:spacing w:line="276" w:lineRule="auto"/>
              <w:outlineLvl w:val="0"/>
              <w:rPr>
                <w:sz w:val="24"/>
                <w:szCs w:val="26"/>
              </w:rPr>
            </w:pPr>
            <w:r>
              <w:rPr>
                <w:sz w:val="24"/>
                <w:szCs w:val="26"/>
              </w:rPr>
              <w:t>Numărul de elevi în descreștere va duce la r</w:t>
            </w:r>
            <w:r w:rsidR="00A5072F" w:rsidRPr="002B406F">
              <w:rPr>
                <w:sz w:val="24"/>
                <w:szCs w:val="26"/>
              </w:rPr>
              <w:t xml:space="preserve">educerea </w:t>
            </w:r>
            <w:r>
              <w:rPr>
                <w:sz w:val="24"/>
                <w:szCs w:val="26"/>
              </w:rPr>
              <w:t xml:space="preserve">posibilității </w:t>
            </w:r>
            <w:r w:rsidR="00A5072F" w:rsidRPr="002B406F">
              <w:rPr>
                <w:sz w:val="24"/>
                <w:szCs w:val="26"/>
              </w:rPr>
              <w:t xml:space="preserve">finanţării şcolii în ceea ce priveşte achiziţionarea de material didactic, </w:t>
            </w:r>
            <w:r>
              <w:rPr>
                <w:sz w:val="24"/>
                <w:szCs w:val="26"/>
              </w:rPr>
              <w:t xml:space="preserve">consumabile,amenajări după reparația capitală </w:t>
            </w:r>
            <w:r w:rsidR="00A5072F" w:rsidRPr="002B406F">
              <w:rPr>
                <w:sz w:val="24"/>
                <w:szCs w:val="26"/>
              </w:rPr>
              <w:t xml:space="preserve">etc. </w:t>
            </w:r>
          </w:p>
          <w:p w:rsidR="00A5072F" w:rsidRPr="002B406F" w:rsidRDefault="00A5072F" w:rsidP="00A5072F">
            <w:pPr>
              <w:pStyle w:val="1"/>
              <w:numPr>
                <w:ilvl w:val="0"/>
                <w:numId w:val="21"/>
              </w:numPr>
              <w:spacing w:line="276" w:lineRule="auto"/>
              <w:outlineLvl w:val="0"/>
              <w:rPr>
                <w:sz w:val="24"/>
                <w:szCs w:val="26"/>
              </w:rPr>
            </w:pPr>
            <w:r w:rsidRPr="002B406F">
              <w:rPr>
                <w:sz w:val="24"/>
                <w:szCs w:val="26"/>
              </w:rPr>
              <w:t>Acutizarea impactului politic, economic din țară asupra stării financiare a instituțiilor de învățământ.</w:t>
            </w:r>
          </w:p>
        </w:tc>
      </w:tr>
    </w:tbl>
    <w:p w:rsidR="00A5072F" w:rsidRDefault="00A5072F" w:rsidP="00A5072F">
      <w:pPr>
        <w:pStyle w:val="1"/>
        <w:rPr>
          <w:b/>
          <w:sz w:val="24"/>
          <w:szCs w:val="26"/>
        </w:rPr>
      </w:pPr>
    </w:p>
    <w:p w:rsidR="006A13CD" w:rsidRPr="006A13CD" w:rsidRDefault="006A13CD" w:rsidP="006A13CD">
      <w:pPr>
        <w:rPr>
          <w:lang w:val="ro-RO"/>
        </w:rPr>
      </w:pPr>
    </w:p>
    <w:tbl>
      <w:tblPr>
        <w:tblStyle w:val="TableGrid"/>
        <w:tblW w:w="15214" w:type="dxa"/>
        <w:tblInd w:w="-107" w:type="dxa"/>
        <w:tblCellMar>
          <w:top w:w="10" w:type="dxa"/>
          <w:left w:w="100" w:type="dxa"/>
        </w:tblCellMar>
        <w:tblLook w:val="04A0"/>
      </w:tblPr>
      <w:tblGrid>
        <w:gridCol w:w="7481"/>
        <w:gridCol w:w="7733"/>
      </w:tblGrid>
      <w:tr w:rsidR="00A5072F" w:rsidRPr="009454CF" w:rsidTr="006A13CD">
        <w:trPr>
          <w:trHeight w:val="418"/>
        </w:trPr>
        <w:tc>
          <w:tcPr>
            <w:tcW w:w="15214"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A5072F" w:rsidRPr="002B406F" w:rsidRDefault="006A13CD" w:rsidP="006A13CD">
            <w:pPr>
              <w:pStyle w:val="1"/>
              <w:outlineLvl w:val="0"/>
              <w:rPr>
                <w:sz w:val="24"/>
                <w:szCs w:val="26"/>
              </w:rPr>
            </w:pPr>
            <w:r>
              <w:rPr>
                <w:color w:val="002060"/>
                <w:sz w:val="24"/>
                <w:szCs w:val="26"/>
              </w:rPr>
              <w:lastRenderedPageBreak/>
              <w:t xml:space="preserve">                                       </w:t>
            </w:r>
            <w:r w:rsidR="00A5072F" w:rsidRPr="002B406F">
              <w:rPr>
                <w:b/>
                <w:color w:val="00B0F0"/>
                <w:szCs w:val="26"/>
              </w:rPr>
              <w:t>RELAȚIILE CU COMUNITATEA ŞI ACTIVITATEA EDUCATIVĂ</w:t>
            </w:r>
          </w:p>
        </w:tc>
      </w:tr>
      <w:tr w:rsidR="00A5072F" w:rsidRPr="002B406F" w:rsidTr="006A13CD">
        <w:trPr>
          <w:trHeight w:val="410"/>
        </w:trPr>
        <w:tc>
          <w:tcPr>
            <w:tcW w:w="7481" w:type="dxa"/>
            <w:tcBorders>
              <w:top w:val="single" w:sz="4" w:space="0" w:color="000000"/>
              <w:left w:val="single" w:sz="4" w:space="0" w:color="000000"/>
              <w:bottom w:val="single" w:sz="4" w:space="0" w:color="auto"/>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t xml:space="preserve">PUNCTE TARI </w:t>
            </w:r>
          </w:p>
        </w:tc>
        <w:tc>
          <w:tcPr>
            <w:tcW w:w="7733" w:type="dxa"/>
            <w:tcBorders>
              <w:top w:val="single" w:sz="4" w:space="0" w:color="000000"/>
              <w:left w:val="single" w:sz="4" w:space="0" w:color="000000"/>
              <w:bottom w:val="single" w:sz="4" w:space="0" w:color="auto"/>
              <w:right w:val="single" w:sz="4" w:space="0" w:color="000000"/>
            </w:tcBorders>
            <w:shd w:val="clear" w:color="auto" w:fill="B8CCE4"/>
            <w:hideMark/>
          </w:tcPr>
          <w:p w:rsidR="00A5072F" w:rsidRPr="002B406F" w:rsidRDefault="00A5072F" w:rsidP="00A5072F">
            <w:pPr>
              <w:pStyle w:val="1"/>
              <w:outlineLvl w:val="0"/>
              <w:rPr>
                <w:sz w:val="28"/>
                <w:szCs w:val="26"/>
                <w:highlight w:val="yellow"/>
              </w:rPr>
            </w:pPr>
            <w:r w:rsidRPr="002B406F">
              <w:rPr>
                <w:b/>
                <w:sz w:val="28"/>
                <w:szCs w:val="26"/>
                <w:highlight w:val="yellow"/>
              </w:rPr>
              <w:t xml:space="preserve">PUNCTE SLABE </w:t>
            </w:r>
          </w:p>
        </w:tc>
      </w:tr>
      <w:tr w:rsidR="00A5072F" w:rsidRPr="009454CF" w:rsidTr="006A13CD">
        <w:trPr>
          <w:trHeight w:val="5022"/>
        </w:trPr>
        <w:tc>
          <w:tcPr>
            <w:tcW w:w="7481" w:type="dxa"/>
            <w:tcBorders>
              <w:top w:val="single" w:sz="4" w:space="0" w:color="auto"/>
              <w:left w:val="single" w:sz="4" w:space="0" w:color="000000"/>
              <w:bottom w:val="single" w:sz="4" w:space="0" w:color="auto"/>
              <w:right w:val="single" w:sz="4" w:space="0" w:color="000000"/>
            </w:tcBorders>
            <w:hideMark/>
          </w:tcPr>
          <w:p w:rsidR="00A5072F" w:rsidRPr="006A13CD" w:rsidRDefault="00A5072F" w:rsidP="006A13CD">
            <w:pPr>
              <w:pStyle w:val="1"/>
              <w:numPr>
                <w:ilvl w:val="0"/>
                <w:numId w:val="22"/>
              </w:numPr>
              <w:ind w:left="391"/>
              <w:outlineLvl w:val="0"/>
              <w:rPr>
                <w:sz w:val="26"/>
                <w:szCs w:val="26"/>
              </w:rPr>
            </w:pPr>
            <w:r w:rsidRPr="006A13CD">
              <w:rPr>
                <w:sz w:val="26"/>
                <w:szCs w:val="26"/>
              </w:rPr>
              <w:t>O bună implicare a elevilor în activităţile extraşcolare şi extracurriculare la nivel de şcoală şi în comunitate (serbări, acţiuni</w:t>
            </w:r>
            <w:r w:rsidR="00757CBE" w:rsidRPr="006A13CD">
              <w:rPr>
                <w:sz w:val="26"/>
                <w:szCs w:val="26"/>
              </w:rPr>
              <w:t xml:space="preserve"> caritabile,de voluntariat</w:t>
            </w:r>
            <w:r w:rsidRPr="006A13CD">
              <w:rPr>
                <w:sz w:val="26"/>
                <w:szCs w:val="26"/>
              </w:rPr>
              <w:t xml:space="preserve">); </w:t>
            </w:r>
          </w:p>
          <w:p w:rsidR="00A5072F" w:rsidRPr="006A13CD" w:rsidRDefault="00A5072F" w:rsidP="006A13CD">
            <w:pPr>
              <w:pStyle w:val="1"/>
              <w:numPr>
                <w:ilvl w:val="0"/>
                <w:numId w:val="22"/>
              </w:numPr>
              <w:ind w:left="391"/>
              <w:outlineLvl w:val="0"/>
              <w:rPr>
                <w:sz w:val="26"/>
                <w:szCs w:val="26"/>
              </w:rPr>
            </w:pPr>
            <w:r w:rsidRPr="006A13CD">
              <w:rPr>
                <w:sz w:val="26"/>
                <w:szCs w:val="26"/>
              </w:rPr>
              <w:t>Rezultate foarte bune  la concursurile artistice şi sportive, fazele locale și raionale</w:t>
            </w:r>
            <w:r w:rsidR="005F4003" w:rsidRPr="006A13CD">
              <w:rPr>
                <w:sz w:val="26"/>
                <w:szCs w:val="26"/>
              </w:rPr>
              <w:t>,naționale și internaționale</w:t>
            </w:r>
            <w:r w:rsidRPr="006A13CD">
              <w:rPr>
                <w:sz w:val="26"/>
                <w:szCs w:val="26"/>
              </w:rPr>
              <w:t xml:space="preserve"> ; </w:t>
            </w:r>
          </w:p>
          <w:p w:rsidR="00A5072F" w:rsidRPr="006A13CD" w:rsidRDefault="00A5072F" w:rsidP="006A13CD">
            <w:pPr>
              <w:pStyle w:val="1"/>
              <w:numPr>
                <w:ilvl w:val="0"/>
                <w:numId w:val="22"/>
              </w:numPr>
              <w:ind w:left="391"/>
              <w:outlineLvl w:val="0"/>
              <w:rPr>
                <w:sz w:val="26"/>
                <w:szCs w:val="26"/>
              </w:rPr>
            </w:pPr>
            <w:r w:rsidRPr="006A13CD">
              <w:rPr>
                <w:sz w:val="26"/>
                <w:szCs w:val="26"/>
              </w:rPr>
              <w:t xml:space="preserve">Întâlniri  cu Reprezentanții Consiliului  Părintesc şi buna colaborare cu părinţii la nivelul comitetelor de părinţi pe clasă;  </w:t>
            </w:r>
          </w:p>
          <w:p w:rsidR="00A5072F" w:rsidRPr="006A13CD" w:rsidRDefault="00A5072F" w:rsidP="006A13CD">
            <w:pPr>
              <w:pStyle w:val="1"/>
              <w:numPr>
                <w:ilvl w:val="0"/>
                <w:numId w:val="22"/>
              </w:numPr>
              <w:ind w:left="391"/>
              <w:outlineLvl w:val="0"/>
              <w:rPr>
                <w:sz w:val="26"/>
                <w:szCs w:val="26"/>
              </w:rPr>
            </w:pPr>
            <w:r w:rsidRPr="006A13CD">
              <w:rPr>
                <w:sz w:val="26"/>
                <w:szCs w:val="26"/>
              </w:rPr>
              <w:t xml:space="preserve">Buna colaborare între director/directori adjuncți;  </w:t>
            </w:r>
          </w:p>
          <w:p w:rsidR="00A5072F" w:rsidRPr="006A13CD" w:rsidRDefault="00A5072F" w:rsidP="006A13CD">
            <w:pPr>
              <w:pStyle w:val="1"/>
              <w:numPr>
                <w:ilvl w:val="0"/>
                <w:numId w:val="22"/>
              </w:numPr>
              <w:ind w:left="391"/>
              <w:outlineLvl w:val="0"/>
              <w:rPr>
                <w:sz w:val="26"/>
                <w:szCs w:val="26"/>
              </w:rPr>
            </w:pPr>
            <w:r w:rsidRPr="006A13CD">
              <w:rPr>
                <w:sz w:val="26"/>
                <w:szCs w:val="26"/>
              </w:rPr>
              <w:t xml:space="preserve">Relaţii bune, întemeiate pe conştientizarea rolului şi locului şcolii în comunitatea locală, cu reprezentanţii administraţiei locale; </w:t>
            </w:r>
          </w:p>
          <w:p w:rsidR="00A5072F" w:rsidRPr="006A13CD" w:rsidRDefault="00A5072F" w:rsidP="006A13CD">
            <w:pPr>
              <w:pStyle w:val="1"/>
              <w:numPr>
                <w:ilvl w:val="0"/>
                <w:numId w:val="22"/>
              </w:numPr>
              <w:ind w:left="391"/>
              <w:outlineLvl w:val="0"/>
              <w:rPr>
                <w:sz w:val="26"/>
                <w:szCs w:val="26"/>
              </w:rPr>
            </w:pPr>
            <w:r w:rsidRPr="006A13CD">
              <w:rPr>
                <w:sz w:val="26"/>
                <w:szCs w:val="26"/>
              </w:rPr>
              <w:t xml:space="preserve">O bună colaborare cu   Poliţia de sector; </w:t>
            </w:r>
          </w:p>
          <w:p w:rsidR="00A5072F" w:rsidRPr="006A13CD" w:rsidRDefault="00A5072F" w:rsidP="006A13CD">
            <w:pPr>
              <w:pStyle w:val="1"/>
              <w:numPr>
                <w:ilvl w:val="0"/>
                <w:numId w:val="22"/>
              </w:numPr>
              <w:ind w:left="391"/>
              <w:outlineLvl w:val="0"/>
              <w:rPr>
                <w:sz w:val="26"/>
                <w:szCs w:val="26"/>
              </w:rPr>
            </w:pPr>
            <w:r w:rsidRPr="006A13CD">
              <w:rPr>
                <w:sz w:val="26"/>
                <w:szCs w:val="26"/>
              </w:rPr>
              <w:t>Parteneriate</w:t>
            </w:r>
            <w:r w:rsidR="005F4003" w:rsidRPr="006A13CD">
              <w:rPr>
                <w:sz w:val="26"/>
                <w:szCs w:val="26"/>
              </w:rPr>
              <w:t xml:space="preserve"> educaţionale cu Căminele Culturale din comună</w:t>
            </w:r>
            <w:r w:rsidRPr="006A13CD">
              <w:rPr>
                <w:sz w:val="26"/>
                <w:szCs w:val="26"/>
              </w:rPr>
              <w:t>, Centrul  Medicilo</w:t>
            </w:r>
            <w:r w:rsidR="005F4003" w:rsidRPr="006A13CD">
              <w:rPr>
                <w:sz w:val="26"/>
                <w:szCs w:val="26"/>
              </w:rPr>
              <w:t>r de Familie, Bibliotecile publice</w:t>
            </w:r>
            <w:r w:rsidRPr="006A13CD">
              <w:rPr>
                <w:sz w:val="26"/>
                <w:szCs w:val="26"/>
              </w:rPr>
              <w:t>;concretizate prin participarea elevilor şi cadrelor didactice la  activităţi comune: Zilele Independențe</w:t>
            </w:r>
            <w:r w:rsidR="005F4003" w:rsidRPr="006A13CD">
              <w:rPr>
                <w:sz w:val="26"/>
                <w:szCs w:val="26"/>
              </w:rPr>
              <w:t>i RM, Ziua limbii ,Hramurile satelor din comună</w:t>
            </w:r>
            <w:r w:rsidRPr="006A13CD">
              <w:rPr>
                <w:sz w:val="26"/>
                <w:szCs w:val="26"/>
              </w:rPr>
              <w:t xml:space="preserve">, Obiceiuri și Tradiții de iarnă, Dragobete, Cântecul Pascal etc. </w:t>
            </w:r>
          </w:p>
          <w:p w:rsidR="00A5072F" w:rsidRPr="006A13CD" w:rsidRDefault="00A5072F" w:rsidP="006A13CD">
            <w:pPr>
              <w:pStyle w:val="1"/>
              <w:numPr>
                <w:ilvl w:val="0"/>
                <w:numId w:val="22"/>
              </w:numPr>
              <w:ind w:left="391"/>
              <w:outlineLvl w:val="0"/>
              <w:rPr>
                <w:sz w:val="26"/>
                <w:szCs w:val="26"/>
              </w:rPr>
            </w:pPr>
            <w:r w:rsidRPr="006A13CD">
              <w:rPr>
                <w:sz w:val="26"/>
                <w:szCs w:val="26"/>
              </w:rPr>
              <w:t xml:space="preserve">Consilul elevilor activ şi implicat în problematica şcolii şi comunităţii. </w:t>
            </w:r>
          </w:p>
        </w:tc>
        <w:tc>
          <w:tcPr>
            <w:tcW w:w="7733" w:type="dxa"/>
            <w:tcBorders>
              <w:top w:val="single" w:sz="4" w:space="0" w:color="auto"/>
              <w:left w:val="single" w:sz="4" w:space="0" w:color="000000"/>
              <w:bottom w:val="single" w:sz="4" w:space="0" w:color="auto"/>
              <w:right w:val="single" w:sz="4" w:space="0" w:color="000000"/>
            </w:tcBorders>
            <w:hideMark/>
          </w:tcPr>
          <w:p w:rsidR="00A5072F" w:rsidRPr="006A13CD" w:rsidRDefault="00A5072F" w:rsidP="00A5072F">
            <w:pPr>
              <w:pStyle w:val="1"/>
              <w:numPr>
                <w:ilvl w:val="0"/>
                <w:numId w:val="22"/>
              </w:numPr>
              <w:spacing w:line="276" w:lineRule="auto"/>
              <w:outlineLvl w:val="0"/>
              <w:rPr>
                <w:sz w:val="26"/>
                <w:szCs w:val="26"/>
              </w:rPr>
            </w:pPr>
            <w:r w:rsidRPr="006A13CD">
              <w:rPr>
                <w:sz w:val="26"/>
                <w:szCs w:val="26"/>
              </w:rPr>
              <w:t>Număr mic de activităţi educative şi extracurriculare</w:t>
            </w:r>
            <w:r w:rsidR="00757CBE" w:rsidRPr="006A13CD">
              <w:rPr>
                <w:sz w:val="26"/>
                <w:szCs w:val="26"/>
              </w:rPr>
              <w:t xml:space="preserve"> pe timp de pandemie</w:t>
            </w:r>
            <w:r w:rsidRPr="006A13CD">
              <w:rPr>
                <w:sz w:val="26"/>
                <w:szCs w:val="26"/>
              </w:rPr>
              <w:t xml:space="preserve"> la nivelul claselor pentru dezvoltarea reală a sensibilităţii elevilor, formarea de deprinderi şi comportamente pentru integrarea în viaţa socială;</w:t>
            </w:r>
          </w:p>
          <w:p w:rsidR="00A5072F" w:rsidRPr="006A13CD" w:rsidRDefault="00A5072F" w:rsidP="00A5072F">
            <w:pPr>
              <w:pStyle w:val="1"/>
              <w:numPr>
                <w:ilvl w:val="0"/>
                <w:numId w:val="22"/>
              </w:numPr>
              <w:spacing w:line="276" w:lineRule="auto"/>
              <w:outlineLvl w:val="0"/>
              <w:rPr>
                <w:sz w:val="26"/>
                <w:szCs w:val="26"/>
              </w:rPr>
            </w:pPr>
            <w:r w:rsidRPr="006A13CD">
              <w:rPr>
                <w:sz w:val="26"/>
                <w:szCs w:val="26"/>
              </w:rPr>
              <w:t>Insuficient</w:t>
            </w:r>
            <w:r w:rsidR="00757CBE" w:rsidRPr="006A13CD">
              <w:rPr>
                <w:sz w:val="26"/>
                <w:szCs w:val="26"/>
              </w:rPr>
              <w:t xml:space="preserve">a implicare a unor părinţi </w:t>
            </w:r>
            <w:r w:rsidRPr="006A13CD">
              <w:rPr>
                <w:sz w:val="26"/>
                <w:szCs w:val="26"/>
              </w:rPr>
              <w:t xml:space="preserve">în activităţi </w:t>
            </w:r>
            <w:r w:rsidR="00757CBE" w:rsidRPr="006A13CD">
              <w:rPr>
                <w:sz w:val="26"/>
                <w:szCs w:val="26"/>
              </w:rPr>
              <w:t>educative desfăşurate în şcoală,mai ales a celor din ciclul gimnazial;</w:t>
            </w:r>
          </w:p>
          <w:p w:rsidR="00757CBE" w:rsidRPr="006A13CD" w:rsidRDefault="00757CBE" w:rsidP="00757CBE">
            <w:pPr>
              <w:rPr>
                <w:sz w:val="26"/>
                <w:szCs w:val="26"/>
              </w:rPr>
            </w:pPr>
          </w:p>
          <w:p w:rsidR="00A5072F" w:rsidRPr="006A13CD" w:rsidRDefault="00A5072F" w:rsidP="00A5072F">
            <w:pPr>
              <w:pStyle w:val="1"/>
              <w:spacing w:line="276" w:lineRule="auto"/>
              <w:outlineLvl w:val="0"/>
              <w:rPr>
                <w:sz w:val="26"/>
                <w:szCs w:val="26"/>
              </w:rPr>
            </w:pPr>
          </w:p>
          <w:p w:rsidR="00A5072F" w:rsidRPr="006A13CD" w:rsidRDefault="00A5072F" w:rsidP="00A5072F">
            <w:pPr>
              <w:pStyle w:val="1"/>
              <w:spacing w:line="276" w:lineRule="auto"/>
              <w:outlineLvl w:val="0"/>
              <w:rPr>
                <w:sz w:val="26"/>
                <w:szCs w:val="26"/>
              </w:rPr>
            </w:pPr>
          </w:p>
          <w:p w:rsidR="00A5072F" w:rsidRPr="006A13CD" w:rsidRDefault="00A5072F" w:rsidP="00A5072F">
            <w:pPr>
              <w:pStyle w:val="1"/>
              <w:spacing w:line="276" w:lineRule="auto"/>
              <w:outlineLvl w:val="0"/>
              <w:rPr>
                <w:sz w:val="26"/>
                <w:szCs w:val="26"/>
              </w:rPr>
            </w:pPr>
          </w:p>
          <w:p w:rsidR="00A5072F" w:rsidRPr="006A13CD" w:rsidRDefault="00A5072F" w:rsidP="00A5072F">
            <w:pPr>
              <w:pStyle w:val="1"/>
              <w:spacing w:line="276" w:lineRule="auto"/>
              <w:outlineLvl w:val="0"/>
              <w:rPr>
                <w:sz w:val="26"/>
                <w:szCs w:val="26"/>
              </w:rPr>
            </w:pPr>
          </w:p>
          <w:p w:rsidR="00A5072F" w:rsidRPr="006A13CD" w:rsidRDefault="00A5072F" w:rsidP="00A5072F">
            <w:pPr>
              <w:pStyle w:val="1"/>
              <w:spacing w:line="276" w:lineRule="auto"/>
              <w:outlineLvl w:val="0"/>
              <w:rPr>
                <w:sz w:val="26"/>
                <w:szCs w:val="26"/>
              </w:rPr>
            </w:pPr>
          </w:p>
          <w:p w:rsidR="00A5072F" w:rsidRPr="006A13CD" w:rsidRDefault="00A5072F" w:rsidP="00A5072F">
            <w:pPr>
              <w:pStyle w:val="1"/>
              <w:spacing w:line="276" w:lineRule="auto"/>
              <w:outlineLvl w:val="0"/>
              <w:rPr>
                <w:sz w:val="26"/>
                <w:szCs w:val="26"/>
              </w:rPr>
            </w:pPr>
          </w:p>
          <w:p w:rsidR="00A5072F" w:rsidRPr="006A13CD" w:rsidRDefault="00A5072F" w:rsidP="00A5072F">
            <w:pPr>
              <w:pStyle w:val="1"/>
              <w:spacing w:line="276" w:lineRule="auto"/>
              <w:outlineLvl w:val="0"/>
              <w:rPr>
                <w:sz w:val="26"/>
                <w:szCs w:val="26"/>
              </w:rPr>
            </w:pPr>
          </w:p>
        </w:tc>
      </w:tr>
      <w:tr w:rsidR="00A5072F" w:rsidRPr="002B406F" w:rsidTr="006A13CD">
        <w:trPr>
          <w:trHeight w:val="525"/>
        </w:trPr>
        <w:tc>
          <w:tcPr>
            <w:tcW w:w="7481" w:type="dxa"/>
            <w:tcBorders>
              <w:top w:val="single" w:sz="4" w:space="0" w:color="000000"/>
              <w:left w:val="single" w:sz="4" w:space="0" w:color="000000"/>
              <w:bottom w:val="single" w:sz="4" w:space="0" w:color="000000"/>
              <w:right w:val="single" w:sz="4" w:space="0" w:color="000000"/>
            </w:tcBorders>
            <w:shd w:val="clear" w:color="auto" w:fill="DBE5F1"/>
            <w:hideMark/>
          </w:tcPr>
          <w:p w:rsidR="00A5072F" w:rsidRPr="006A13CD" w:rsidRDefault="00A5072F" w:rsidP="00A5072F">
            <w:pPr>
              <w:pStyle w:val="1"/>
              <w:outlineLvl w:val="0"/>
              <w:rPr>
                <w:b/>
                <w:sz w:val="26"/>
                <w:szCs w:val="26"/>
                <w:highlight w:val="cyan"/>
              </w:rPr>
            </w:pPr>
            <w:r w:rsidRPr="006A13CD">
              <w:rPr>
                <w:b/>
                <w:sz w:val="26"/>
                <w:szCs w:val="26"/>
                <w:highlight w:val="cyan"/>
              </w:rPr>
              <w:t xml:space="preserve">                                 OPORTUNITĂȚI </w:t>
            </w:r>
          </w:p>
        </w:tc>
        <w:tc>
          <w:tcPr>
            <w:tcW w:w="7733" w:type="dxa"/>
            <w:tcBorders>
              <w:top w:val="single" w:sz="4" w:space="0" w:color="000000"/>
              <w:left w:val="single" w:sz="4" w:space="0" w:color="000000"/>
              <w:bottom w:val="single" w:sz="4" w:space="0" w:color="000000"/>
              <w:right w:val="single" w:sz="4" w:space="0" w:color="000000"/>
            </w:tcBorders>
            <w:shd w:val="clear" w:color="auto" w:fill="DBE5F1"/>
            <w:hideMark/>
          </w:tcPr>
          <w:p w:rsidR="00A5072F" w:rsidRPr="006A13CD" w:rsidRDefault="00A5072F" w:rsidP="00A5072F">
            <w:pPr>
              <w:pStyle w:val="1"/>
              <w:outlineLvl w:val="0"/>
              <w:rPr>
                <w:sz w:val="26"/>
                <w:szCs w:val="26"/>
                <w:highlight w:val="cyan"/>
              </w:rPr>
            </w:pPr>
            <w:r w:rsidRPr="006A13CD">
              <w:rPr>
                <w:b/>
                <w:sz w:val="26"/>
                <w:szCs w:val="26"/>
                <w:highlight w:val="cyan"/>
              </w:rPr>
              <w:t xml:space="preserve">AMENINȚĂRI </w:t>
            </w:r>
          </w:p>
        </w:tc>
      </w:tr>
      <w:tr w:rsidR="00A5072F" w:rsidRPr="003E01BF" w:rsidTr="006A13CD">
        <w:trPr>
          <w:trHeight w:val="2113"/>
        </w:trPr>
        <w:tc>
          <w:tcPr>
            <w:tcW w:w="7481" w:type="dxa"/>
            <w:tcBorders>
              <w:top w:val="single" w:sz="4" w:space="0" w:color="000000"/>
              <w:left w:val="single" w:sz="4" w:space="0" w:color="000000"/>
              <w:bottom w:val="single" w:sz="4" w:space="0" w:color="000000"/>
              <w:right w:val="single" w:sz="4" w:space="0" w:color="000000"/>
            </w:tcBorders>
            <w:hideMark/>
          </w:tcPr>
          <w:p w:rsidR="00A5072F" w:rsidRPr="006A13CD" w:rsidRDefault="00A5072F" w:rsidP="006A13CD">
            <w:pPr>
              <w:pStyle w:val="1"/>
              <w:numPr>
                <w:ilvl w:val="0"/>
                <w:numId w:val="23"/>
              </w:numPr>
              <w:ind w:left="391" w:hanging="284"/>
              <w:outlineLvl w:val="0"/>
              <w:rPr>
                <w:sz w:val="26"/>
                <w:szCs w:val="26"/>
              </w:rPr>
            </w:pPr>
            <w:r w:rsidRPr="006A13CD">
              <w:rPr>
                <w:sz w:val="26"/>
                <w:szCs w:val="26"/>
              </w:rPr>
              <w:t xml:space="preserve">Disponibilitatea şi responsabilitatea  unor instituţii de a veni în sprijinul şcolii ( Primărie, Poliţie, Biserică) </w:t>
            </w:r>
          </w:p>
          <w:p w:rsidR="00A5072F" w:rsidRPr="006A13CD" w:rsidRDefault="00A5072F" w:rsidP="006A13CD">
            <w:pPr>
              <w:pStyle w:val="1"/>
              <w:numPr>
                <w:ilvl w:val="0"/>
                <w:numId w:val="23"/>
              </w:numPr>
              <w:ind w:left="391" w:hanging="284"/>
              <w:outlineLvl w:val="0"/>
              <w:rPr>
                <w:sz w:val="26"/>
                <w:szCs w:val="26"/>
              </w:rPr>
            </w:pPr>
            <w:r w:rsidRPr="006A13CD">
              <w:rPr>
                <w:sz w:val="26"/>
                <w:szCs w:val="26"/>
              </w:rPr>
              <w:t>Existenţa posibilităţii de a aplica pentru realizarea de proiecte educative</w:t>
            </w:r>
            <w:r w:rsidR="00192773" w:rsidRPr="006A13CD">
              <w:rPr>
                <w:sz w:val="26"/>
                <w:szCs w:val="26"/>
              </w:rPr>
              <w:t xml:space="preserve"> naționale cât și internaționale online;</w:t>
            </w:r>
          </w:p>
          <w:p w:rsidR="00A5072F" w:rsidRPr="006A13CD" w:rsidRDefault="00A5072F" w:rsidP="006A13CD">
            <w:pPr>
              <w:pStyle w:val="1"/>
              <w:numPr>
                <w:ilvl w:val="0"/>
                <w:numId w:val="23"/>
              </w:numPr>
              <w:ind w:left="391" w:hanging="284"/>
              <w:outlineLvl w:val="0"/>
              <w:rPr>
                <w:sz w:val="26"/>
                <w:szCs w:val="26"/>
              </w:rPr>
            </w:pPr>
            <w:r w:rsidRPr="006A13CD">
              <w:rPr>
                <w:sz w:val="26"/>
                <w:szCs w:val="26"/>
              </w:rPr>
              <w:t>Posibilitatea promovării imaginii şcolii la nivelul c</w:t>
            </w:r>
            <w:r w:rsidR="006A13CD" w:rsidRPr="006A13CD">
              <w:rPr>
                <w:sz w:val="26"/>
                <w:szCs w:val="26"/>
              </w:rPr>
              <w:t>omunităţii prin siteul gimnaziului</w:t>
            </w:r>
            <w:r w:rsidRPr="006A13CD">
              <w:rPr>
                <w:sz w:val="26"/>
                <w:szCs w:val="26"/>
              </w:rPr>
              <w:t>, publicaţii</w:t>
            </w:r>
            <w:r w:rsidR="00192773" w:rsidRPr="006A13CD">
              <w:rPr>
                <w:sz w:val="26"/>
                <w:szCs w:val="26"/>
              </w:rPr>
              <w:t>,rețele de socializare</w:t>
            </w:r>
            <w:r w:rsidRPr="006A13CD">
              <w:rPr>
                <w:sz w:val="26"/>
                <w:szCs w:val="26"/>
              </w:rPr>
              <w:t xml:space="preserve">. </w:t>
            </w:r>
          </w:p>
        </w:tc>
        <w:tc>
          <w:tcPr>
            <w:tcW w:w="7733" w:type="dxa"/>
            <w:tcBorders>
              <w:top w:val="single" w:sz="4" w:space="0" w:color="000000"/>
              <w:left w:val="single" w:sz="4" w:space="0" w:color="000000"/>
              <w:bottom w:val="single" w:sz="4" w:space="0" w:color="000000"/>
              <w:right w:val="single" w:sz="4" w:space="0" w:color="000000"/>
            </w:tcBorders>
            <w:hideMark/>
          </w:tcPr>
          <w:p w:rsidR="00A5072F" w:rsidRPr="006A13CD" w:rsidRDefault="00A5072F" w:rsidP="006A13CD">
            <w:pPr>
              <w:pStyle w:val="1"/>
              <w:numPr>
                <w:ilvl w:val="0"/>
                <w:numId w:val="23"/>
              </w:numPr>
              <w:ind w:left="391" w:hanging="284"/>
              <w:outlineLvl w:val="0"/>
              <w:rPr>
                <w:sz w:val="26"/>
                <w:szCs w:val="26"/>
              </w:rPr>
            </w:pPr>
            <w:r w:rsidRPr="006A13CD">
              <w:rPr>
                <w:sz w:val="26"/>
                <w:szCs w:val="26"/>
              </w:rPr>
              <w:t>Consecinţele crizei economice</w:t>
            </w:r>
            <w:r w:rsidR="00192773" w:rsidRPr="006A13CD">
              <w:rPr>
                <w:sz w:val="26"/>
                <w:szCs w:val="26"/>
              </w:rPr>
              <w:t xml:space="preserve"> și pandemice</w:t>
            </w:r>
            <w:r w:rsidRPr="006A13CD">
              <w:rPr>
                <w:sz w:val="26"/>
                <w:szCs w:val="26"/>
              </w:rPr>
              <w:t xml:space="preserve"> continuă să se facă simţite din punct de vedere al finanţării/ sponsorizării activităţilor educative şi extraşcolare din partea părinţilor, agenţilor economici, consiliu</w:t>
            </w:r>
            <w:r w:rsidR="00192773" w:rsidRPr="006A13CD">
              <w:rPr>
                <w:sz w:val="26"/>
                <w:szCs w:val="26"/>
              </w:rPr>
              <w:t>lui local</w:t>
            </w:r>
            <w:r w:rsidRPr="006A13CD">
              <w:rPr>
                <w:sz w:val="26"/>
                <w:szCs w:val="26"/>
              </w:rPr>
              <w:t xml:space="preserve">; </w:t>
            </w:r>
          </w:p>
          <w:p w:rsidR="00A5072F" w:rsidRPr="006A13CD" w:rsidRDefault="00A5072F" w:rsidP="006A13CD">
            <w:pPr>
              <w:pStyle w:val="1"/>
              <w:numPr>
                <w:ilvl w:val="0"/>
                <w:numId w:val="23"/>
              </w:numPr>
              <w:ind w:left="391" w:hanging="284"/>
              <w:outlineLvl w:val="0"/>
              <w:rPr>
                <w:sz w:val="26"/>
                <w:szCs w:val="26"/>
              </w:rPr>
            </w:pPr>
            <w:r w:rsidRPr="006A13CD">
              <w:rPr>
                <w:sz w:val="26"/>
                <w:szCs w:val="26"/>
              </w:rPr>
              <w:t>Numărul părinților plecați peste hotare în creștere.</w:t>
            </w:r>
          </w:p>
        </w:tc>
      </w:tr>
    </w:tbl>
    <w:p w:rsidR="00A5072F" w:rsidRPr="002B406F" w:rsidRDefault="00A5072F" w:rsidP="00A5072F">
      <w:pPr>
        <w:pStyle w:val="1"/>
        <w:rPr>
          <w:rFonts w:eastAsia="Arial"/>
          <w:sz w:val="24"/>
          <w:szCs w:val="26"/>
        </w:rPr>
      </w:pPr>
    </w:p>
    <w:p w:rsidR="00A5072F" w:rsidRPr="00A5072F" w:rsidRDefault="00A5072F" w:rsidP="00A5072F">
      <w:pPr>
        <w:spacing w:line="240" w:lineRule="auto"/>
        <w:rPr>
          <w:rFonts w:ascii="Times New Roman" w:hAnsi="Times New Roman" w:cs="Times New Roman"/>
          <w:sz w:val="24"/>
          <w:szCs w:val="26"/>
          <w:lang w:val="en-US"/>
        </w:rPr>
      </w:pPr>
    </w:p>
    <w:p w:rsidR="00A5072F" w:rsidRPr="005B5C13" w:rsidRDefault="00A5072F" w:rsidP="00A5072F">
      <w:pPr>
        <w:pStyle w:val="1"/>
        <w:jc w:val="center"/>
        <w:rPr>
          <w:b/>
          <w:color w:val="7030A0"/>
          <w:sz w:val="40"/>
          <w:szCs w:val="40"/>
          <w:shd w:val="clear" w:color="auto" w:fill="FDF5B1"/>
        </w:rPr>
      </w:pPr>
      <w:r w:rsidRPr="005B5C13">
        <w:rPr>
          <w:b/>
          <w:color w:val="00B050"/>
          <w:sz w:val="40"/>
          <w:szCs w:val="40"/>
          <w:highlight w:val="yellow"/>
        </w:rPr>
        <w:lastRenderedPageBreak/>
        <w:t xml:space="preserve">Analiza factorilor şi tendinţelor externe. </w:t>
      </w:r>
      <w:r>
        <w:rPr>
          <w:b/>
          <w:color w:val="7030A0"/>
          <w:sz w:val="40"/>
          <w:szCs w:val="40"/>
          <w:highlight w:val="yellow"/>
          <w:shd w:val="clear" w:color="auto" w:fill="FDF5B1"/>
        </w:rPr>
        <w:t>Analiza PESTE</w:t>
      </w:r>
    </w:p>
    <w:tbl>
      <w:tblPr>
        <w:tblStyle w:val="aa"/>
        <w:tblW w:w="13878" w:type="dxa"/>
        <w:tblInd w:w="720" w:type="dxa"/>
        <w:tblLook w:val="04A0"/>
      </w:tblPr>
      <w:tblGrid>
        <w:gridCol w:w="1969"/>
        <w:gridCol w:w="11909"/>
      </w:tblGrid>
      <w:tr w:rsidR="00A5072F" w:rsidRPr="002B406F" w:rsidTr="00A5072F">
        <w:tc>
          <w:tcPr>
            <w:tcW w:w="1969" w:type="dxa"/>
          </w:tcPr>
          <w:p w:rsidR="00A5072F" w:rsidRPr="006A13CD" w:rsidRDefault="00A5072F" w:rsidP="00A5072F">
            <w:pPr>
              <w:pStyle w:val="1"/>
              <w:spacing w:line="276" w:lineRule="auto"/>
              <w:outlineLvl w:val="0"/>
              <w:rPr>
                <w:b/>
                <w:szCs w:val="32"/>
                <w:highlight w:val="darkYellow"/>
                <w:shd w:val="clear" w:color="auto" w:fill="FDF5B1"/>
              </w:rPr>
            </w:pPr>
            <w:r w:rsidRPr="006A13CD">
              <w:rPr>
                <w:b/>
                <w:szCs w:val="32"/>
                <w:highlight w:val="magenta"/>
                <w:shd w:val="clear" w:color="auto" w:fill="FDF5B1"/>
              </w:rPr>
              <w:t xml:space="preserve">Domenii </w:t>
            </w:r>
          </w:p>
        </w:tc>
        <w:tc>
          <w:tcPr>
            <w:tcW w:w="11909" w:type="dxa"/>
          </w:tcPr>
          <w:p w:rsidR="00A5072F" w:rsidRPr="006A13CD" w:rsidRDefault="00A5072F" w:rsidP="00A5072F">
            <w:pPr>
              <w:pStyle w:val="1"/>
              <w:spacing w:line="276" w:lineRule="auto"/>
              <w:outlineLvl w:val="0"/>
              <w:rPr>
                <w:b/>
                <w:szCs w:val="32"/>
                <w:shd w:val="clear" w:color="auto" w:fill="FDF5B1"/>
              </w:rPr>
            </w:pPr>
            <w:r w:rsidRPr="006A13CD">
              <w:rPr>
                <w:b/>
                <w:szCs w:val="32"/>
                <w:highlight w:val="magenta"/>
                <w:shd w:val="clear" w:color="auto" w:fill="FDF5B1"/>
              </w:rPr>
              <w:t>Context local</w:t>
            </w:r>
          </w:p>
        </w:tc>
      </w:tr>
      <w:tr w:rsidR="00A5072F" w:rsidRPr="009454CF" w:rsidTr="00A5072F">
        <w:tc>
          <w:tcPr>
            <w:tcW w:w="1969" w:type="dxa"/>
          </w:tcPr>
          <w:p w:rsidR="00A5072F" w:rsidRPr="00666350" w:rsidRDefault="00A5072F" w:rsidP="00A5072F">
            <w:pPr>
              <w:pStyle w:val="1"/>
              <w:spacing w:line="276" w:lineRule="auto"/>
              <w:outlineLvl w:val="0"/>
              <w:rPr>
                <w:b/>
                <w:szCs w:val="32"/>
                <w:highlight w:val="darkYellow"/>
                <w:shd w:val="clear" w:color="auto" w:fill="FDF5B1"/>
              </w:rPr>
            </w:pPr>
            <w:r w:rsidRPr="00666350">
              <w:rPr>
                <w:b/>
                <w:szCs w:val="32"/>
                <w:highlight w:val="darkYellow"/>
                <w:shd w:val="clear" w:color="auto" w:fill="FDF5B1"/>
              </w:rPr>
              <w:t xml:space="preserve">Politic </w:t>
            </w:r>
          </w:p>
        </w:tc>
        <w:tc>
          <w:tcPr>
            <w:tcW w:w="11909" w:type="dxa"/>
          </w:tcPr>
          <w:p w:rsidR="00A5072F" w:rsidRPr="006A13CD" w:rsidRDefault="00A5072F" w:rsidP="00A5072F">
            <w:pPr>
              <w:pStyle w:val="1"/>
              <w:spacing w:line="276" w:lineRule="auto"/>
              <w:outlineLvl w:val="0"/>
              <w:rPr>
                <w:sz w:val="26"/>
                <w:szCs w:val="26"/>
                <w:highlight w:val="cyan"/>
              </w:rPr>
            </w:pPr>
            <w:r w:rsidRPr="006A13CD">
              <w:rPr>
                <w:sz w:val="26"/>
                <w:szCs w:val="26"/>
                <w:highlight w:val="cyan"/>
              </w:rPr>
              <w:t xml:space="preserve">-Strategia pe termen lung 2020 în domeniul educaţiei ; </w:t>
            </w:r>
          </w:p>
          <w:p w:rsidR="00A5072F" w:rsidRPr="006A13CD" w:rsidRDefault="00A5072F" w:rsidP="00A5072F">
            <w:pPr>
              <w:pStyle w:val="1"/>
              <w:spacing w:line="276" w:lineRule="auto"/>
              <w:outlineLvl w:val="0"/>
              <w:rPr>
                <w:sz w:val="26"/>
                <w:szCs w:val="26"/>
                <w:highlight w:val="cyan"/>
              </w:rPr>
            </w:pPr>
            <w:r w:rsidRPr="006A13CD">
              <w:rPr>
                <w:sz w:val="26"/>
                <w:szCs w:val="26"/>
                <w:highlight w:val="cyan"/>
              </w:rPr>
              <w:t xml:space="preserve">-Există politici integratoare pentru elevii cu cerinţe educaţionale speciale; </w:t>
            </w:r>
          </w:p>
          <w:p w:rsidR="00A5072F" w:rsidRPr="006A13CD" w:rsidRDefault="00A5072F" w:rsidP="00A5072F">
            <w:pPr>
              <w:pStyle w:val="1"/>
              <w:spacing w:line="276" w:lineRule="auto"/>
              <w:outlineLvl w:val="0"/>
              <w:rPr>
                <w:sz w:val="26"/>
                <w:szCs w:val="26"/>
                <w:highlight w:val="cyan"/>
              </w:rPr>
            </w:pPr>
            <w:r w:rsidRPr="006A13CD">
              <w:rPr>
                <w:sz w:val="26"/>
                <w:szCs w:val="26"/>
                <w:highlight w:val="cyan"/>
              </w:rPr>
              <w:t>-Există relaţii  bune între şcoală şi Primărie/Consiliul local;</w:t>
            </w:r>
          </w:p>
          <w:p w:rsidR="00A5072F" w:rsidRPr="006A13CD" w:rsidRDefault="00A5072F" w:rsidP="00A5072F">
            <w:pPr>
              <w:pStyle w:val="1"/>
              <w:spacing w:line="276" w:lineRule="auto"/>
              <w:outlineLvl w:val="0"/>
              <w:rPr>
                <w:sz w:val="26"/>
                <w:szCs w:val="26"/>
                <w:highlight w:val="cyan"/>
              </w:rPr>
            </w:pPr>
            <w:r w:rsidRPr="006A13CD">
              <w:rPr>
                <w:sz w:val="26"/>
                <w:szCs w:val="26"/>
                <w:highlight w:val="cyan"/>
              </w:rPr>
              <w:t>- Depolitizarea sistemului şi promovarea profesioniştilor în managementul educaţional;</w:t>
            </w:r>
          </w:p>
          <w:p w:rsidR="00A5072F" w:rsidRPr="006A13CD" w:rsidRDefault="00A5072F" w:rsidP="00A5072F">
            <w:pPr>
              <w:pStyle w:val="1"/>
              <w:spacing w:line="276" w:lineRule="auto"/>
              <w:outlineLvl w:val="0"/>
              <w:rPr>
                <w:sz w:val="26"/>
                <w:szCs w:val="26"/>
                <w:highlight w:val="cyan"/>
              </w:rPr>
            </w:pPr>
            <w:r w:rsidRPr="006A13CD">
              <w:rPr>
                <w:sz w:val="26"/>
                <w:szCs w:val="26"/>
                <w:highlight w:val="cyan"/>
              </w:rPr>
              <w:t>- Asigurarea deprinderilor şi competenţelor care să permită dezvoltarea personală, intelectuală şi profesională din perspectiva învăţării pe tot parcursul vieţii;</w:t>
            </w:r>
          </w:p>
          <w:p w:rsidR="00A5072F" w:rsidRPr="002B406F" w:rsidRDefault="00A5072F" w:rsidP="00A5072F">
            <w:pPr>
              <w:pStyle w:val="1"/>
              <w:spacing w:line="276" w:lineRule="auto"/>
              <w:outlineLvl w:val="0"/>
              <w:rPr>
                <w:sz w:val="26"/>
                <w:szCs w:val="26"/>
              </w:rPr>
            </w:pPr>
            <w:r w:rsidRPr="006A13CD">
              <w:rPr>
                <w:sz w:val="26"/>
                <w:szCs w:val="26"/>
                <w:highlight w:val="cyan"/>
              </w:rPr>
              <w:t xml:space="preserve"> - Deschiderea sistemului de educaţie, formare profesională către societate, către mediul social, economic şi cultural.</w:t>
            </w:r>
          </w:p>
        </w:tc>
      </w:tr>
      <w:tr w:rsidR="00A5072F" w:rsidRPr="003E01BF" w:rsidTr="00A5072F">
        <w:tc>
          <w:tcPr>
            <w:tcW w:w="1969" w:type="dxa"/>
          </w:tcPr>
          <w:p w:rsidR="00A5072F" w:rsidRPr="00666350" w:rsidRDefault="00A5072F" w:rsidP="00A5072F">
            <w:pPr>
              <w:pStyle w:val="1"/>
              <w:spacing w:line="276" w:lineRule="auto"/>
              <w:outlineLvl w:val="0"/>
              <w:rPr>
                <w:b/>
                <w:szCs w:val="32"/>
                <w:highlight w:val="darkYellow"/>
                <w:shd w:val="clear" w:color="auto" w:fill="FDF5B1"/>
              </w:rPr>
            </w:pPr>
            <w:r w:rsidRPr="00666350">
              <w:rPr>
                <w:b/>
                <w:szCs w:val="32"/>
                <w:highlight w:val="darkYellow"/>
                <w:shd w:val="clear" w:color="auto" w:fill="FDF5B1"/>
              </w:rPr>
              <w:t xml:space="preserve">Economic </w:t>
            </w:r>
          </w:p>
        </w:tc>
        <w:tc>
          <w:tcPr>
            <w:tcW w:w="11909" w:type="dxa"/>
          </w:tcPr>
          <w:p w:rsidR="00A5072F" w:rsidRPr="006A13CD" w:rsidRDefault="00A5072F" w:rsidP="00A5072F">
            <w:pPr>
              <w:pStyle w:val="1"/>
              <w:spacing w:line="276" w:lineRule="auto"/>
              <w:outlineLvl w:val="0"/>
              <w:rPr>
                <w:sz w:val="26"/>
                <w:szCs w:val="26"/>
                <w:highlight w:val="lightGray"/>
              </w:rPr>
            </w:pPr>
            <w:r w:rsidRPr="006A13CD">
              <w:rPr>
                <w:sz w:val="26"/>
                <w:szCs w:val="26"/>
                <w:highlight w:val="lightGray"/>
              </w:rPr>
              <w:t>-Potenţialul economic scăzut pentru motivarea nu numai morală, dar şi financiară a personalului didactic;</w:t>
            </w:r>
          </w:p>
          <w:p w:rsidR="00A5072F" w:rsidRPr="006A13CD" w:rsidRDefault="00A5072F" w:rsidP="00A5072F">
            <w:pPr>
              <w:pStyle w:val="1"/>
              <w:spacing w:line="276" w:lineRule="auto"/>
              <w:outlineLvl w:val="0"/>
              <w:rPr>
                <w:sz w:val="26"/>
                <w:szCs w:val="26"/>
                <w:highlight w:val="lightGray"/>
              </w:rPr>
            </w:pPr>
            <w:r w:rsidRPr="006A13CD">
              <w:rPr>
                <w:sz w:val="26"/>
                <w:szCs w:val="26"/>
                <w:highlight w:val="lightGray"/>
              </w:rPr>
              <w:t>-Mari diferenţe între situaţia materială a părinţilor elevilor care frecventează şcoala.</w:t>
            </w:r>
          </w:p>
          <w:p w:rsidR="002E4B26" w:rsidRPr="002E4B26" w:rsidRDefault="002E4B26" w:rsidP="002E4B26">
            <w:r w:rsidRPr="006A13CD">
              <w:rPr>
                <w:highlight w:val="lightGray"/>
              </w:rPr>
              <w:t>-</w:t>
            </w:r>
            <w:r w:rsidRPr="006A13CD">
              <w:rPr>
                <w:rFonts w:ascii="Times New Roman" w:hAnsi="Times New Roman" w:cs="Times New Roman"/>
                <w:sz w:val="26"/>
                <w:szCs w:val="26"/>
                <w:highlight w:val="lightGray"/>
              </w:rPr>
              <w:t>Șomajul tehnic pe perioada pandemiei al unor părinți.</w:t>
            </w:r>
          </w:p>
        </w:tc>
      </w:tr>
      <w:tr w:rsidR="00A5072F" w:rsidRPr="003E01BF" w:rsidTr="00A5072F">
        <w:tc>
          <w:tcPr>
            <w:tcW w:w="1969" w:type="dxa"/>
          </w:tcPr>
          <w:p w:rsidR="00A5072F" w:rsidRPr="00666350" w:rsidRDefault="00A5072F" w:rsidP="00A5072F">
            <w:pPr>
              <w:pStyle w:val="1"/>
              <w:spacing w:line="276" w:lineRule="auto"/>
              <w:outlineLvl w:val="0"/>
              <w:rPr>
                <w:b/>
                <w:szCs w:val="32"/>
                <w:highlight w:val="darkYellow"/>
                <w:shd w:val="clear" w:color="auto" w:fill="FDF5B1"/>
              </w:rPr>
            </w:pPr>
            <w:r w:rsidRPr="00666350">
              <w:rPr>
                <w:b/>
                <w:szCs w:val="32"/>
                <w:highlight w:val="darkYellow"/>
                <w:shd w:val="clear" w:color="auto" w:fill="FDF5B1"/>
              </w:rPr>
              <w:t xml:space="preserve">Social </w:t>
            </w:r>
          </w:p>
        </w:tc>
        <w:tc>
          <w:tcPr>
            <w:tcW w:w="11909" w:type="dxa"/>
          </w:tcPr>
          <w:p w:rsidR="00A5072F" w:rsidRPr="00226C95" w:rsidRDefault="00A5072F" w:rsidP="00A5072F">
            <w:pPr>
              <w:pStyle w:val="1"/>
              <w:spacing w:line="276" w:lineRule="auto"/>
              <w:outlineLvl w:val="0"/>
              <w:rPr>
                <w:sz w:val="26"/>
                <w:szCs w:val="26"/>
                <w:highlight w:val="green"/>
              </w:rPr>
            </w:pPr>
            <w:r w:rsidRPr="00226C95">
              <w:rPr>
                <w:sz w:val="26"/>
                <w:szCs w:val="26"/>
                <w:highlight w:val="green"/>
              </w:rPr>
              <w:t>Populaţia şcolară este în scădere și se presupune că va continua să scadă;</w:t>
            </w:r>
          </w:p>
          <w:p w:rsidR="00A5072F" w:rsidRPr="00226C95" w:rsidRDefault="00A5072F" w:rsidP="00A5072F">
            <w:pPr>
              <w:pStyle w:val="1"/>
              <w:spacing w:line="276" w:lineRule="auto"/>
              <w:outlineLvl w:val="0"/>
              <w:rPr>
                <w:sz w:val="26"/>
                <w:szCs w:val="26"/>
                <w:highlight w:val="green"/>
              </w:rPr>
            </w:pPr>
            <w:r w:rsidRPr="00226C95">
              <w:rPr>
                <w:sz w:val="26"/>
                <w:szCs w:val="26"/>
                <w:highlight w:val="green"/>
              </w:rPr>
              <w:t xml:space="preserve">-Relaţii bune cu părinţii şi comunitatea locală, dar este loc pentru mai bine  ; </w:t>
            </w:r>
          </w:p>
          <w:p w:rsidR="00A5072F" w:rsidRPr="00226C95" w:rsidRDefault="00A5072F" w:rsidP="00A5072F">
            <w:pPr>
              <w:pStyle w:val="1"/>
              <w:spacing w:line="276" w:lineRule="auto"/>
              <w:outlineLvl w:val="0"/>
              <w:rPr>
                <w:sz w:val="26"/>
                <w:szCs w:val="26"/>
                <w:highlight w:val="green"/>
              </w:rPr>
            </w:pPr>
            <w:r w:rsidRPr="00226C95">
              <w:rPr>
                <w:sz w:val="26"/>
                <w:szCs w:val="26"/>
                <w:highlight w:val="green"/>
              </w:rPr>
              <w:t>-Există multe familii care trăiesc din venitul minim, multe mame sunt casnice;</w:t>
            </w:r>
          </w:p>
          <w:p w:rsidR="00A5072F" w:rsidRPr="002B406F" w:rsidRDefault="00A5072F" w:rsidP="00A5072F">
            <w:pPr>
              <w:pStyle w:val="1"/>
              <w:spacing w:line="276" w:lineRule="auto"/>
              <w:outlineLvl w:val="0"/>
              <w:rPr>
                <w:sz w:val="26"/>
                <w:szCs w:val="26"/>
              </w:rPr>
            </w:pPr>
            <w:r w:rsidRPr="00226C95">
              <w:rPr>
                <w:sz w:val="26"/>
                <w:szCs w:val="26"/>
                <w:highlight w:val="green"/>
              </w:rPr>
              <w:t xml:space="preserve"> -Există unele  abateri comportamentale</w:t>
            </w:r>
            <w:r w:rsidR="002E4B26" w:rsidRPr="00226C95">
              <w:rPr>
                <w:sz w:val="26"/>
                <w:szCs w:val="26"/>
                <w:highlight w:val="green"/>
              </w:rPr>
              <w:t xml:space="preserve"> ale elevilor din clasele gimnaziale</w:t>
            </w:r>
            <w:r w:rsidRPr="00226C95">
              <w:rPr>
                <w:sz w:val="26"/>
                <w:szCs w:val="26"/>
                <w:highlight w:val="green"/>
              </w:rPr>
              <w:t>;</w:t>
            </w:r>
          </w:p>
          <w:p w:rsidR="00A5072F" w:rsidRPr="002B406F" w:rsidRDefault="00A5072F" w:rsidP="00A5072F">
            <w:pPr>
              <w:pStyle w:val="1"/>
              <w:spacing w:line="276" w:lineRule="auto"/>
              <w:outlineLvl w:val="0"/>
              <w:rPr>
                <w:color w:val="7030A0"/>
                <w:sz w:val="26"/>
                <w:szCs w:val="26"/>
                <w:shd w:val="clear" w:color="auto" w:fill="FDF5B1"/>
              </w:rPr>
            </w:pPr>
          </w:p>
        </w:tc>
      </w:tr>
      <w:tr w:rsidR="00A5072F" w:rsidRPr="003E01BF" w:rsidTr="00A5072F">
        <w:tc>
          <w:tcPr>
            <w:tcW w:w="1969" w:type="dxa"/>
          </w:tcPr>
          <w:p w:rsidR="00A5072F" w:rsidRPr="00666350" w:rsidRDefault="00A5072F" w:rsidP="00A5072F">
            <w:pPr>
              <w:pStyle w:val="1"/>
              <w:spacing w:line="276" w:lineRule="auto"/>
              <w:outlineLvl w:val="0"/>
              <w:rPr>
                <w:b/>
                <w:szCs w:val="32"/>
                <w:highlight w:val="darkYellow"/>
                <w:shd w:val="clear" w:color="auto" w:fill="FDF5B1"/>
              </w:rPr>
            </w:pPr>
            <w:r w:rsidRPr="00666350">
              <w:rPr>
                <w:b/>
                <w:szCs w:val="32"/>
                <w:highlight w:val="darkYellow"/>
                <w:shd w:val="clear" w:color="auto" w:fill="FDF5B1"/>
              </w:rPr>
              <w:t xml:space="preserve">Tehnologic </w:t>
            </w:r>
          </w:p>
        </w:tc>
        <w:tc>
          <w:tcPr>
            <w:tcW w:w="11909" w:type="dxa"/>
          </w:tcPr>
          <w:p w:rsidR="00A5072F" w:rsidRPr="00666350" w:rsidRDefault="00A5072F" w:rsidP="00A5072F">
            <w:pPr>
              <w:pStyle w:val="1"/>
              <w:spacing w:line="276" w:lineRule="auto"/>
              <w:outlineLvl w:val="0"/>
              <w:rPr>
                <w:sz w:val="26"/>
                <w:szCs w:val="26"/>
                <w:highlight w:val="yellow"/>
              </w:rPr>
            </w:pPr>
            <w:r w:rsidRPr="00666350">
              <w:rPr>
                <w:sz w:val="26"/>
                <w:szCs w:val="26"/>
                <w:highlight w:val="yellow"/>
              </w:rPr>
              <w:t xml:space="preserve">-Zona beneficiază de TV, prin cablu, internet, telefonie fixă şi mobilă de la mai mulţi furnizori; </w:t>
            </w:r>
          </w:p>
          <w:p w:rsidR="00226C95" w:rsidRDefault="00A5072F" w:rsidP="00A5072F">
            <w:pPr>
              <w:pStyle w:val="1"/>
              <w:spacing w:line="276" w:lineRule="auto"/>
              <w:outlineLvl w:val="0"/>
              <w:rPr>
                <w:sz w:val="26"/>
                <w:szCs w:val="26"/>
                <w:highlight w:val="yellow"/>
              </w:rPr>
            </w:pPr>
            <w:r w:rsidRPr="00666350">
              <w:rPr>
                <w:sz w:val="26"/>
                <w:szCs w:val="26"/>
                <w:highlight w:val="yellow"/>
              </w:rPr>
              <w:t>-In sat  există racordare la apă</w:t>
            </w:r>
            <w:r w:rsidR="002E4B26" w:rsidRPr="00666350">
              <w:rPr>
                <w:sz w:val="26"/>
                <w:szCs w:val="26"/>
                <w:highlight w:val="yellow"/>
              </w:rPr>
              <w:t xml:space="preserve"> curentă</w:t>
            </w:r>
            <w:r w:rsidR="00226C95">
              <w:rPr>
                <w:sz w:val="26"/>
                <w:szCs w:val="26"/>
                <w:highlight w:val="yellow"/>
              </w:rPr>
              <w:t>,fântână arteziană ce aprovizionează o parte a populației cu apă cât și gimnaziul</w:t>
            </w:r>
            <w:r w:rsidR="002E4B26" w:rsidRPr="00666350">
              <w:rPr>
                <w:sz w:val="26"/>
                <w:szCs w:val="26"/>
                <w:highlight w:val="yellow"/>
              </w:rPr>
              <w:t>, ene</w:t>
            </w:r>
            <w:r w:rsidR="00226C95">
              <w:rPr>
                <w:sz w:val="26"/>
                <w:szCs w:val="26"/>
                <w:highlight w:val="yellow"/>
              </w:rPr>
              <w:t xml:space="preserve">rgie electrică; </w:t>
            </w:r>
          </w:p>
          <w:p w:rsidR="00A5072F" w:rsidRPr="00666350" w:rsidRDefault="00226C95" w:rsidP="00A5072F">
            <w:pPr>
              <w:pStyle w:val="1"/>
              <w:spacing w:line="276" w:lineRule="auto"/>
              <w:outlineLvl w:val="0"/>
              <w:rPr>
                <w:sz w:val="26"/>
                <w:szCs w:val="26"/>
                <w:highlight w:val="yellow"/>
              </w:rPr>
            </w:pPr>
            <w:r>
              <w:rPr>
                <w:sz w:val="26"/>
                <w:szCs w:val="26"/>
                <w:highlight w:val="yellow"/>
              </w:rPr>
              <w:t>-Zona este gazificată,blocul alimentar al gimnaziului este gazificat</w:t>
            </w:r>
          </w:p>
          <w:p w:rsidR="00A5072F" w:rsidRPr="002B406F" w:rsidRDefault="00A5072F" w:rsidP="00A5072F">
            <w:pPr>
              <w:pStyle w:val="1"/>
              <w:spacing w:line="276" w:lineRule="auto"/>
              <w:outlineLvl w:val="0"/>
              <w:rPr>
                <w:color w:val="7030A0"/>
                <w:sz w:val="26"/>
                <w:szCs w:val="26"/>
                <w:shd w:val="clear" w:color="auto" w:fill="FDF5B1"/>
              </w:rPr>
            </w:pPr>
            <w:r w:rsidRPr="00666350">
              <w:rPr>
                <w:sz w:val="26"/>
                <w:szCs w:val="26"/>
                <w:highlight w:val="yellow"/>
              </w:rPr>
              <w:t>-Accesul în localitate se face cu autobuze, microbuze, maşini personale și altele.</w:t>
            </w:r>
          </w:p>
        </w:tc>
      </w:tr>
      <w:tr w:rsidR="00A5072F" w:rsidRPr="002E4B26" w:rsidTr="00A5072F">
        <w:tc>
          <w:tcPr>
            <w:tcW w:w="1969" w:type="dxa"/>
          </w:tcPr>
          <w:p w:rsidR="00A5072F" w:rsidRPr="00666350" w:rsidRDefault="00A5072F" w:rsidP="00A5072F">
            <w:pPr>
              <w:pStyle w:val="1"/>
              <w:spacing w:line="276" w:lineRule="auto"/>
              <w:outlineLvl w:val="0"/>
              <w:rPr>
                <w:b/>
                <w:szCs w:val="32"/>
                <w:highlight w:val="darkYellow"/>
                <w:shd w:val="clear" w:color="auto" w:fill="FDF5B1"/>
              </w:rPr>
            </w:pPr>
            <w:r w:rsidRPr="00666350">
              <w:rPr>
                <w:b/>
                <w:szCs w:val="32"/>
                <w:highlight w:val="darkYellow"/>
                <w:shd w:val="clear" w:color="auto" w:fill="FDF5B1"/>
              </w:rPr>
              <w:t xml:space="preserve">Ecologic </w:t>
            </w:r>
          </w:p>
        </w:tc>
        <w:tc>
          <w:tcPr>
            <w:tcW w:w="11909" w:type="dxa"/>
          </w:tcPr>
          <w:p w:rsidR="00A5072F" w:rsidRDefault="00A5072F" w:rsidP="00A5072F">
            <w:pPr>
              <w:pStyle w:val="1"/>
              <w:spacing w:line="276" w:lineRule="auto"/>
              <w:outlineLvl w:val="0"/>
              <w:rPr>
                <w:sz w:val="26"/>
                <w:szCs w:val="26"/>
                <w:highlight w:val="lightGray"/>
              </w:rPr>
            </w:pPr>
            <w:r w:rsidRPr="00226C95">
              <w:rPr>
                <w:sz w:val="26"/>
                <w:szCs w:val="26"/>
                <w:highlight w:val="lightGray"/>
              </w:rPr>
              <w:t>-</w:t>
            </w:r>
            <w:r w:rsidRPr="00666350">
              <w:rPr>
                <w:sz w:val="26"/>
                <w:szCs w:val="26"/>
                <w:highlight w:val="lightGray"/>
              </w:rPr>
              <w:t xml:space="preserve">Şcoala participă la activităţi de voluntariat privind </w:t>
            </w:r>
            <w:r w:rsidR="002E4B26" w:rsidRPr="00666350">
              <w:rPr>
                <w:sz w:val="26"/>
                <w:szCs w:val="26"/>
                <w:highlight w:val="lightGray"/>
              </w:rPr>
              <w:t xml:space="preserve">salubrizarea și </w:t>
            </w:r>
            <w:r w:rsidRPr="00666350">
              <w:rPr>
                <w:sz w:val="26"/>
                <w:szCs w:val="26"/>
                <w:highlight w:val="lightGray"/>
              </w:rPr>
              <w:t>educaţia ecologică;</w:t>
            </w:r>
          </w:p>
          <w:p w:rsidR="00226C95" w:rsidRPr="00226C95" w:rsidRDefault="00226C95" w:rsidP="00226C95">
            <w:pPr>
              <w:rPr>
                <w:rFonts w:ascii="Times New Roman" w:hAnsi="Times New Roman" w:cs="Times New Roman"/>
                <w:sz w:val="26"/>
                <w:szCs w:val="26"/>
                <w:highlight w:val="lightGray"/>
              </w:rPr>
            </w:pPr>
            <w:r>
              <w:rPr>
                <w:highlight w:val="lightGray"/>
              </w:rPr>
              <w:t>-</w:t>
            </w:r>
            <w:r w:rsidRPr="00226C95">
              <w:rPr>
                <w:rFonts w:ascii="Times New Roman" w:hAnsi="Times New Roman" w:cs="Times New Roman"/>
                <w:sz w:val="26"/>
                <w:szCs w:val="26"/>
                <w:highlight w:val="lightGray"/>
              </w:rPr>
              <w:t>Gimnaziul a obținut proiectul ”   ” finanțat de Mișcarea Ecologistă...</w:t>
            </w:r>
          </w:p>
          <w:p w:rsidR="00A5072F" w:rsidRPr="00666350" w:rsidRDefault="00A5072F" w:rsidP="00A5072F">
            <w:pPr>
              <w:pStyle w:val="1"/>
              <w:spacing w:line="276" w:lineRule="auto"/>
              <w:outlineLvl w:val="0"/>
              <w:rPr>
                <w:sz w:val="26"/>
                <w:szCs w:val="26"/>
                <w:highlight w:val="lightGray"/>
              </w:rPr>
            </w:pPr>
            <w:r w:rsidRPr="00666350">
              <w:rPr>
                <w:sz w:val="26"/>
                <w:szCs w:val="26"/>
                <w:highlight w:val="lightGray"/>
              </w:rPr>
              <w:t>-În general nivelul curăţeniei este satisfăcător, zona nu este poluată;</w:t>
            </w:r>
          </w:p>
          <w:p w:rsidR="00A5072F" w:rsidRPr="002B406F" w:rsidRDefault="00A5072F" w:rsidP="00A5072F">
            <w:pPr>
              <w:pStyle w:val="1"/>
              <w:spacing w:line="276" w:lineRule="auto"/>
              <w:outlineLvl w:val="0"/>
              <w:rPr>
                <w:sz w:val="26"/>
                <w:szCs w:val="26"/>
              </w:rPr>
            </w:pPr>
            <w:r w:rsidRPr="00666350">
              <w:rPr>
                <w:sz w:val="26"/>
                <w:szCs w:val="26"/>
                <w:highlight w:val="lightGray"/>
              </w:rPr>
              <w:t>-Prin activitatea sa, gimnaziul  se implică în rezolvarea problemelor de mediu (sădirea arborilor atât pe teritoriul școlii cât și a satului). Astfel încât să se protejeze mediul înconjurător.</w:t>
            </w:r>
          </w:p>
        </w:tc>
      </w:tr>
    </w:tbl>
    <w:p w:rsidR="00A5072F" w:rsidRDefault="00A5072F" w:rsidP="00A5072F">
      <w:pPr>
        <w:tabs>
          <w:tab w:val="left" w:pos="1035"/>
        </w:tabs>
        <w:rPr>
          <w:rFonts w:ascii="Times New Roman" w:hAnsi="Times New Roman" w:cs="Times New Roman"/>
          <w:sz w:val="24"/>
          <w:szCs w:val="24"/>
          <w:lang w:val="ro-RO"/>
        </w:rPr>
      </w:pPr>
    </w:p>
    <w:p w:rsidR="00666350" w:rsidRDefault="00666350" w:rsidP="00A5072F">
      <w:pPr>
        <w:tabs>
          <w:tab w:val="left" w:pos="1035"/>
        </w:tabs>
        <w:rPr>
          <w:rFonts w:ascii="Times New Roman" w:hAnsi="Times New Roman" w:cs="Times New Roman"/>
          <w:sz w:val="24"/>
          <w:szCs w:val="24"/>
          <w:lang w:val="ro-RO"/>
        </w:rPr>
      </w:pPr>
    </w:p>
    <w:p w:rsidR="00666350" w:rsidRPr="00896655" w:rsidRDefault="00666350" w:rsidP="00666350">
      <w:pPr>
        <w:pStyle w:val="1"/>
        <w:spacing w:line="360" w:lineRule="auto"/>
        <w:rPr>
          <w:b/>
          <w:sz w:val="36"/>
          <w:szCs w:val="36"/>
          <w:shd w:val="clear" w:color="auto" w:fill="FDF5B1"/>
        </w:rPr>
      </w:pPr>
      <w:r w:rsidRPr="00896655">
        <w:rPr>
          <w:b/>
          <w:sz w:val="36"/>
          <w:szCs w:val="36"/>
          <w:highlight w:val="green"/>
          <w:shd w:val="clear" w:color="auto" w:fill="FDF5B1"/>
        </w:rPr>
        <w:t>Scopuri strategice</w:t>
      </w:r>
    </w:p>
    <w:p w:rsidR="00666350" w:rsidRPr="00896655" w:rsidRDefault="00666350" w:rsidP="00666350">
      <w:pPr>
        <w:pStyle w:val="1"/>
        <w:spacing w:line="360" w:lineRule="auto"/>
        <w:rPr>
          <w:b/>
          <w:sz w:val="36"/>
          <w:szCs w:val="36"/>
        </w:rPr>
      </w:pPr>
      <w:r w:rsidRPr="00896655">
        <w:rPr>
          <w:b/>
          <w:sz w:val="36"/>
          <w:szCs w:val="36"/>
        </w:rPr>
        <w:t>S1- Asigurarea  procesului educaţional cu personal didactic şi managerial competent şi competitiv;</w:t>
      </w:r>
    </w:p>
    <w:p w:rsidR="00666350" w:rsidRPr="00896655" w:rsidRDefault="00666350" w:rsidP="00666350">
      <w:pPr>
        <w:pStyle w:val="1"/>
        <w:spacing w:line="360" w:lineRule="auto"/>
        <w:rPr>
          <w:b/>
          <w:sz w:val="36"/>
          <w:szCs w:val="36"/>
        </w:rPr>
      </w:pPr>
      <w:r w:rsidRPr="00896655">
        <w:rPr>
          <w:b/>
          <w:sz w:val="36"/>
          <w:szCs w:val="36"/>
        </w:rPr>
        <w:t>S2- Implementarea e</w:t>
      </w:r>
      <w:r w:rsidR="00226C95">
        <w:rPr>
          <w:b/>
          <w:sz w:val="36"/>
          <w:szCs w:val="36"/>
        </w:rPr>
        <w:t>ficace şi eficientă a curriculumului</w:t>
      </w:r>
      <w:r w:rsidRPr="00896655">
        <w:rPr>
          <w:b/>
          <w:sz w:val="36"/>
          <w:szCs w:val="36"/>
        </w:rPr>
        <w:t xml:space="preserve"> </w:t>
      </w:r>
      <w:r w:rsidR="00226C95">
        <w:rPr>
          <w:b/>
          <w:sz w:val="36"/>
          <w:szCs w:val="36"/>
        </w:rPr>
        <w:t>modernizat</w:t>
      </w:r>
      <w:r w:rsidRPr="00896655">
        <w:rPr>
          <w:b/>
          <w:sz w:val="36"/>
          <w:szCs w:val="36"/>
        </w:rPr>
        <w:t xml:space="preserve"> şi a standardelor de eficienţă a învăţării;</w:t>
      </w:r>
    </w:p>
    <w:p w:rsidR="00666350" w:rsidRPr="00896655" w:rsidRDefault="00666350" w:rsidP="00666350">
      <w:pPr>
        <w:pStyle w:val="1"/>
        <w:spacing w:line="360" w:lineRule="auto"/>
        <w:rPr>
          <w:b/>
          <w:sz w:val="36"/>
          <w:szCs w:val="36"/>
        </w:rPr>
      </w:pPr>
      <w:r w:rsidRPr="00896655">
        <w:rPr>
          <w:b/>
          <w:sz w:val="36"/>
          <w:szCs w:val="36"/>
        </w:rPr>
        <w:t>S3- Gestionarea responsabilă şi transparentă a resurselor financiare bugetare şi valorificarea surselor de finanţare extrabugetară posibile;</w:t>
      </w:r>
    </w:p>
    <w:p w:rsidR="00666350" w:rsidRPr="00896655" w:rsidRDefault="00666350" w:rsidP="00666350">
      <w:pPr>
        <w:pStyle w:val="1"/>
        <w:spacing w:line="360" w:lineRule="auto"/>
        <w:rPr>
          <w:b/>
          <w:sz w:val="36"/>
          <w:szCs w:val="36"/>
        </w:rPr>
      </w:pPr>
      <w:r w:rsidRPr="00896655">
        <w:rPr>
          <w:b/>
          <w:sz w:val="36"/>
          <w:szCs w:val="36"/>
        </w:rPr>
        <w:t>S4- Dezvoltarea competenţelor digitale ale cadrelor didactice şi ale elevilor (în domeniul tehnologiilor informaţionale şi comunicaţionale) ;</w:t>
      </w:r>
    </w:p>
    <w:p w:rsidR="00666350" w:rsidRPr="00896655" w:rsidRDefault="00666350" w:rsidP="00666350">
      <w:pPr>
        <w:pStyle w:val="1"/>
        <w:spacing w:line="360" w:lineRule="auto"/>
        <w:rPr>
          <w:b/>
          <w:sz w:val="36"/>
          <w:szCs w:val="36"/>
        </w:rPr>
      </w:pPr>
      <w:r w:rsidRPr="00896655">
        <w:rPr>
          <w:b/>
          <w:sz w:val="36"/>
          <w:szCs w:val="36"/>
        </w:rPr>
        <w:t>S5- Modernizarea şi dezvoltarea bazei materiale a şcolii în vederea asigurării condiţiilor necesare promovării unui mediu şcolar sănătos, în vederea asigurării siguranţei fizice şi protecţiei pentru elevi, personalul didactic şi nedidactic, încadrare în norme igienico-sanitare corespunzătoare.</w:t>
      </w:r>
    </w:p>
    <w:p w:rsidR="00666350" w:rsidRPr="00896655" w:rsidRDefault="00666350" w:rsidP="00666350">
      <w:pPr>
        <w:pStyle w:val="1"/>
        <w:spacing w:line="360" w:lineRule="auto"/>
        <w:rPr>
          <w:b/>
          <w:sz w:val="36"/>
          <w:szCs w:val="36"/>
          <w:highlight w:val="darkCyan"/>
        </w:rPr>
      </w:pPr>
    </w:p>
    <w:p w:rsidR="00896655" w:rsidRDefault="00896655" w:rsidP="00896655">
      <w:pPr>
        <w:pStyle w:val="a8"/>
        <w:rPr>
          <w:rFonts w:ascii="Times New Roman" w:eastAsia="Times New Roman" w:hAnsi="Times New Roman" w:cs="Times New Roman"/>
          <w:b/>
          <w:color w:val="00B050"/>
          <w:sz w:val="40"/>
          <w:szCs w:val="26"/>
          <w:highlight w:val="yellow"/>
          <w:lang w:val="ro-RO"/>
        </w:rPr>
      </w:pPr>
    </w:p>
    <w:p w:rsidR="00896655" w:rsidRDefault="00896655" w:rsidP="00896655">
      <w:pPr>
        <w:pStyle w:val="a8"/>
        <w:rPr>
          <w:rFonts w:ascii="Times New Roman" w:eastAsia="Times New Roman" w:hAnsi="Times New Roman" w:cs="Times New Roman"/>
          <w:b/>
          <w:color w:val="00B050"/>
          <w:sz w:val="40"/>
          <w:szCs w:val="26"/>
          <w:highlight w:val="yellow"/>
          <w:lang w:val="ro-RO"/>
        </w:rPr>
      </w:pPr>
    </w:p>
    <w:p w:rsidR="00896655" w:rsidRPr="00F67266" w:rsidRDefault="00896655" w:rsidP="00896655">
      <w:pPr>
        <w:pStyle w:val="a8"/>
        <w:rPr>
          <w:highlight w:val="yellow"/>
          <w:lang w:val="ro-RO"/>
        </w:rPr>
      </w:pPr>
    </w:p>
    <w:p w:rsidR="00896655" w:rsidRPr="00F67266" w:rsidRDefault="00896655" w:rsidP="00896655">
      <w:pPr>
        <w:pStyle w:val="a8"/>
        <w:rPr>
          <w:highlight w:val="yellow"/>
          <w:lang w:val="ro-RO"/>
        </w:rPr>
      </w:pPr>
    </w:p>
    <w:p w:rsidR="00896655" w:rsidRPr="000A1515" w:rsidRDefault="00E45BF4" w:rsidP="00E45BF4">
      <w:pPr>
        <w:pStyle w:val="a8"/>
        <w:rPr>
          <w:rFonts w:ascii="Times New Roman" w:hAnsi="Times New Roman" w:cs="Times New Roman"/>
          <w:b/>
          <w:sz w:val="28"/>
          <w:szCs w:val="28"/>
          <w:highlight w:val="yellow"/>
          <w:lang w:val="fr-FR"/>
        </w:rPr>
      </w:pPr>
      <w:r>
        <w:rPr>
          <w:highlight w:val="yellow"/>
          <w:lang w:val="ro-RO"/>
        </w:rPr>
        <w:lastRenderedPageBreak/>
        <w:t xml:space="preserve">                                                                       </w:t>
      </w:r>
      <w:r w:rsidR="00896655" w:rsidRPr="000A1515">
        <w:rPr>
          <w:rFonts w:ascii="Times New Roman" w:hAnsi="Times New Roman" w:cs="Times New Roman"/>
          <w:b/>
          <w:sz w:val="28"/>
          <w:szCs w:val="28"/>
          <w:highlight w:val="yellow"/>
          <w:lang w:val="fr-FR"/>
        </w:rPr>
        <w:t>Planul general de acțiuni pentru 2021- 2026</w:t>
      </w:r>
    </w:p>
    <w:p w:rsidR="000A1515" w:rsidRPr="00E45BF4" w:rsidRDefault="00896655" w:rsidP="00896655">
      <w:pPr>
        <w:pStyle w:val="a8"/>
        <w:rPr>
          <w:rFonts w:ascii="Times New Roman" w:hAnsi="Times New Roman" w:cs="Times New Roman"/>
          <w:b/>
          <w:sz w:val="24"/>
          <w:szCs w:val="24"/>
          <w:highlight w:val="yellow"/>
          <w:lang w:val="en-US"/>
        </w:rPr>
      </w:pPr>
      <w:r w:rsidRPr="00E45BF4">
        <w:rPr>
          <w:rFonts w:ascii="Times New Roman" w:hAnsi="Times New Roman" w:cs="Times New Roman"/>
          <w:b/>
          <w:sz w:val="24"/>
          <w:szCs w:val="24"/>
          <w:highlight w:val="green"/>
          <w:lang w:val="en-US"/>
        </w:rPr>
        <w:t>Scop strategic 1. Asigurarea  procesului educaţional cu pe</w:t>
      </w:r>
      <w:r w:rsidR="000A1515" w:rsidRPr="00E45BF4">
        <w:rPr>
          <w:rFonts w:ascii="Times New Roman" w:hAnsi="Times New Roman" w:cs="Times New Roman"/>
          <w:b/>
          <w:sz w:val="24"/>
          <w:szCs w:val="24"/>
          <w:highlight w:val="green"/>
          <w:lang w:val="en-US"/>
        </w:rPr>
        <w:t>rsonal didactic și managerial competent și competitiv</w:t>
      </w:r>
    </w:p>
    <w:p w:rsidR="00E45BF4" w:rsidRPr="00E45BF4" w:rsidRDefault="00E45BF4" w:rsidP="00E45BF4">
      <w:pPr>
        <w:pStyle w:val="a8"/>
        <w:rPr>
          <w:rFonts w:ascii="Times New Roman" w:hAnsi="Times New Roman" w:cs="Times New Roman"/>
          <w:b/>
          <w:sz w:val="24"/>
          <w:szCs w:val="24"/>
          <w:lang w:val="ro-MO"/>
        </w:rPr>
      </w:pPr>
      <w:r w:rsidRPr="00E45BF4">
        <w:rPr>
          <w:rFonts w:ascii="Times New Roman" w:hAnsi="Times New Roman" w:cs="Times New Roman"/>
          <w:b/>
          <w:sz w:val="24"/>
          <w:szCs w:val="24"/>
          <w:highlight w:val="magenta"/>
          <w:lang w:val="fr-FR"/>
        </w:rPr>
        <w:t>Domeniul curriculum şi resurse umane</w:t>
      </w:r>
    </w:p>
    <w:p w:rsidR="00896655" w:rsidRPr="00E45BF4" w:rsidRDefault="00896655" w:rsidP="00896655">
      <w:pPr>
        <w:pStyle w:val="a8"/>
        <w:rPr>
          <w:rFonts w:ascii="Times New Roman" w:hAnsi="Times New Roman" w:cs="Times New Roman"/>
          <w:sz w:val="24"/>
          <w:szCs w:val="24"/>
          <w:lang w:val="en-US"/>
        </w:rPr>
      </w:pPr>
    </w:p>
    <w:p w:rsidR="00896655" w:rsidRPr="000A1515" w:rsidRDefault="00896655" w:rsidP="00896655">
      <w:pPr>
        <w:pStyle w:val="a8"/>
        <w:rPr>
          <w:sz w:val="24"/>
          <w:szCs w:val="24"/>
          <w:lang w:val="en-US"/>
        </w:rPr>
      </w:pPr>
    </w:p>
    <w:tbl>
      <w:tblPr>
        <w:tblStyle w:val="aa"/>
        <w:tblpPr w:leftFromText="180" w:rightFromText="180" w:vertAnchor="page" w:horzAnchor="margin" w:tblpY="2116"/>
        <w:tblW w:w="15437" w:type="dxa"/>
        <w:tblLayout w:type="fixed"/>
        <w:tblLook w:val="04A0"/>
      </w:tblPr>
      <w:tblGrid>
        <w:gridCol w:w="4289"/>
        <w:gridCol w:w="3573"/>
        <w:gridCol w:w="1679"/>
        <w:gridCol w:w="1543"/>
        <w:gridCol w:w="1417"/>
        <w:gridCol w:w="2936"/>
      </w:tblGrid>
      <w:tr w:rsidR="00896655" w:rsidRPr="008475AE" w:rsidTr="000A1515">
        <w:trPr>
          <w:trHeight w:val="293"/>
        </w:trPr>
        <w:tc>
          <w:tcPr>
            <w:tcW w:w="4289" w:type="dxa"/>
            <w:vMerge w:val="restart"/>
          </w:tcPr>
          <w:p w:rsidR="00896655" w:rsidRPr="00966CC8" w:rsidRDefault="00896655" w:rsidP="00896655">
            <w:pPr>
              <w:pStyle w:val="1"/>
              <w:jc w:val="center"/>
              <w:outlineLvl w:val="0"/>
              <w:rPr>
                <w:b/>
                <w:color w:val="0070C0"/>
                <w:sz w:val="24"/>
                <w:szCs w:val="24"/>
              </w:rPr>
            </w:pPr>
            <w:r w:rsidRPr="00966CC8">
              <w:rPr>
                <w:b/>
                <w:color w:val="0070C0"/>
                <w:sz w:val="24"/>
                <w:szCs w:val="24"/>
              </w:rPr>
              <w:t>Obiective</w:t>
            </w:r>
          </w:p>
        </w:tc>
        <w:tc>
          <w:tcPr>
            <w:tcW w:w="3573" w:type="dxa"/>
            <w:vMerge w:val="restart"/>
          </w:tcPr>
          <w:p w:rsidR="00896655" w:rsidRPr="00966CC8" w:rsidRDefault="00896655" w:rsidP="00896655">
            <w:pPr>
              <w:pStyle w:val="1"/>
              <w:jc w:val="center"/>
              <w:outlineLvl w:val="0"/>
              <w:rPr>
                <w:b/>
                <w:color w:val="0070C0"/>
                <w:sz w:val="24"/>
                <w:szCs w:val="24"/>
              </w:rPr>
            </w:pPr>
            <w:r w:rsidRPr="00966CC8">
              <w:rPr>
                <w:b/>
                <w:color w:val="0070C0"/>
                <w:sz w:val="24"/>
                <w:szCs w:val="24"/>
              </w:rPr>
              <w:t>Activităţi</w:t>
            </w:r>
          </w:p>
        </w:tc>
        <w:tc>
          <w:tcPr>
            <w:tcW w:w="4639" w:type="dxa"/>
            <w:gridSpan w:val="3"/>
          </w:tcPr>
          <w:p w:rsidR="00896655" w:rsidRPr="00966CC8" w:rsidRDefault="00896655" w:rsidP="00896655">
            <w:pPr>
              <w:pStyle w:val="1"/>
              <w:jc w:val="center"/>
              <w:outlineLvl w:val="0"/>
              <w:rPr>
                <w:b/>
                <w:color w:val="0070C0"/>
                <w:sz w:val="24"/>
                <w:szCs w:val="24"/>
              </w:rPr>
            </w:pPr>
            <w:r w:rsidRPr="00966CC8">
              <w:rPr>
                <w:b/>
                <w:color w:val="0070C0"/>
                <w:sz w:val="24"/>
                <w:szCs w:val="24"/>
              </w:rPr>
              <w:t>Resurse</w:t>
            </w:r>
          </w:p>
        </w:tc>
        <w:tc>
          <w:tcPr>
            <w:tcW w:w="2936" w:type="dxa"/>
            <w:vMerge w:val="restart"/>
          </w:tcPr>
          <w:p w:rsidR="00896655" w:rsidRDefault="00896655" w:rsidP="00896655">
            <w:pPr>
              <w:pStyle w:val="1"/>
              <w:jc w:val="center"/>
              <w:outlineLvl w:val="0"/>
              <w:rPr>
                <w:b/>
                <w:color w:val="0070C0"/>
                <w:sz w:val="24"/>
                <w:szCs w:val="24"/>
              </w:rPr>
            </w:pPr>
            <w:r w:rsidRPr="00966CC8">
              <w:rPr>
                <w:b/>
                <w:color w:val="0070C0"/>
                <w:sz w:val="24"/>
                <w:szCs w:val="24"/>
              </w:rPr>
              <w:t>Indicatori de performanţă</w:t>
            </w:r>
          </w:p>
          <w:p w:rsidR="000A1515" w:rsidRDefault="000A1515" w:rsidP="000A1515"/>
          <w:p w:rsidR="000A1515" w:rsidRPr="000A1515" w:rsidRDefault="000A1515" w:rsidP="000A1515"/>
        </w:tc>
      </w:tr>
      <w:tr w:rsidR="00896655" w:rsidRPr="008475AE" w:rsidTr="000A1515">
        <w:trPr>
          <w:trHeight w:val="909"/>
        </w:trPr>
        <w:tc>
          <w:tcPr>
            <w:tcW w:w="4289" w:type="dxa"/>
            <w:vMerge/>
          </w:tcPr>
          <w:p w:rsidR="00896655" w:rsidRPr="008475AE" w:rsidRDefault="00896655" w:rsidP="00896655">
            <w:pPr>
              <w:pStyle w:val="1"/>
              <w:outlineLvl w:val="0"/>
              <w:rPr>
                <w:sz w:val="24"/>
                <w:szCs w:val="26"/>
              </w:rPr>
            </w:pPr>
          </w:p>
        </w:tc>
        <w:tc>
          <w:tcPr>
            <w:tcW w:w="3573" w:type="dxa"/>
            <w:vMerge/>
          </w:tcPr>
          <w:p w:rsidR="00896655" w:rsidRPr="008475AE" w:rsidRDefault="00896655" w:rsidP="00896655">
            <w:pPr>
              <w:pStyle w:val="1"/>
              <w:outlineLvl w:val="0"/>
              <w:rPr>
                <w:sz w:val="24"/>
                <w:szCs w:val="26"/>
              </w:rPr>
            </w:pPr>
          </w:p>
        </w:tc>
        <w:tc>
          <w:tcPr>
            <w:tcW w:w="1679" w:type="dxa"/>
          </w:tcPr>
          <w:p w:rsidR="00896655" w:rsidRPr="00A32774" w:rsidRDefault="00896655" w:rsidP="00896655">
            <w:pPr>
              <w:pStyle w:val="1"/>
              <w:jc w:val="center"/>
              <w:outlineLvl w:val="0"/>
              <w:rPr>
                <w:b/>
                <w:color w:val="0070C0"/>
                <w:sz w:val="28"/>
                <w:szCs w:val="26"/>
              </w:rPr>
            </w:pPr>
            <w:r w:rsidRPr="00A32774">
              <w:rPr>
                <w:b/>
                <w:color w:val="0070C0"/>
                <w:sz w:val="28"/>
                <w:szCs w:val="26"/>
              </w:rPr>
              <w:t>Termene ,  responsa-</w:t>
            </w:r>
          </w:p>
          <w:p w:rsidR="00896655" w:rsidRPr="00A32774" w:rsidRDefault="00896655" w:rsidP="00896655">
            <w:pPr>
              <w:pStyle w:val="1"/>
              <w:jc w:val="center"/>
              <w:outlineLvl w:val="0"/>
              <w:rPr>
                <w:b/>
                <w:color w:val="0070C0"/>
                <w:sz w:val="28"/>
                <w:szCs w:val="26"/>
              </w:rPr>
            </w:pPr>
            <w:r w:rsidRPr="00A32774">
              <w:rPr>
                <w:b/>
                <w:color w:val="0070C0"/>
                <w:sz w:val="28"/>
                <w:szCs w:val="26"/>
              </w:rPr>
              <w:t>bilităţi</w:t>
            </w:r>
          </w:p>
        </w:tc>
        <w:tc>
          <w:tcPr>
            <w:tcW w:w="1543" w:type="dxa"/>
          </w:tcPr>
          <w:p w:rsidR="00896655" w:rsidRPr="00A32774" w:rsidRDefault="00896655" w:rsidP="00896655">
            <w:pPr>
              <w:pStyle w:val="1"/>
              <w:jc w:val="center"/>
              <w:outlineLvl w:val="0"/>
              <w:rPr>
                <w:b/>
                <w:color w:val="0070C0"/>
                <w:sz w:val="28"/>
                <w:szCs w:val="26"/>
              </w:rPr>
            </w:pPr>
            <w:r w:rsidRPr="00A32774">
              <w:rPr>
                <w:b/>
                <w:color w:val="0070C0"/>
                <w:sz w:val="28"/>
                <w:szCs w:val="26"/>
              </w:rPr>
              <w:t>Parteneri</w:t>
            </w:r>
          </w:p>
        </w:tc>
        <w:tc>
          <w:tcPr>
            <w:tcW w:w="1417" w:type="dxa"/>
          </w:tcPr>
          <w:p w:rsidR="00896655" w:rsidRPr="00A32774" w:rsidRDefault="00896655" w:rsidP="00896655">
            <w:pPr>
              <w:pStyle w:val="1"/>
              <w:outlineLvl w:val="0"/>
              <w:rPr>
                <w:b/>
                <w:color w:val="0070C0"/>
                <w:sz w:val="28"/>
                <w:szCs w:val="26"/>
              </w:rPr>
            </w:pPr>
            <w:r w:rsidRPr="00A32774">
              <w:rPr>
                <w:b/>
                <w:color w:val="0070C0"/>
                <w:sz w:val="28"/>
                <w:szCs w:val="26"/>
              </w:rPr>
              <w:t>Sursa de finanţare</w:t>
            </w:r>
          </w:p>
        </w:tc>
        <w:tc>
          <w:tcPr>
            <w:tcW w:w="2936" w:type="dxa"/>
            <w:vMerge/>
          </w:tcPr>
          <w:p w:rsidR="00896655" w:rsidRPr="008475AE" w:rsidRDefault="00896655" w:rsidP="00896655">
            <w:pPr>
              <w:pStyle w:val="1"/>
              <w:outlineLvl w:val="0"/>
              <w:rPr>
                <w:sz w:val="24"/>
                <w:szCs w:val="26"/>
              </w:rPr>
            </w:pPr>
          </w:p>
        </w:tc>
      </w:tr>
      <w:tr w:rsidR="00896655" w:rsidRPr="00666350" w:rsidTr="000A1515">
        <w:trPr>
          <w:trHeight w:val="6323"/>
        </w:trPr>
        <w:tc>
          <w:tcPr>
            <w:tcW w:w="4289" w:type="dxa"/>
          </w:tcPr>
          <w:p w:rsidR="00896655" w:rsidRPr="000A1515" w:rsidRDefault="00896655" w:rsidP="00896655">
            <w:pPr>
              <w:pStyle w:val="1"/>
              <w:outlineLvl w:val="0"/>
              <w:rPr>
                <w:sz w:val="24"/>
                <w:szCs w:val="24"/>
              </w:rPr>
            </w:pPr>
            <w:r w:rsidRPr="000A1515">
              <w:rPr>
                <w:sz w:val="24"/>
                <w:szCs w:val="24"/>
              </w:rPr>
              <w:t>-</w:t>
            </w:r>
            <w:r w:rsidRPr="000A1515">
              <w:rPr>
                <w:sz w:val="24"/>
                <w:szCs w:val="24"/>
                <w:lang w:val="fr-FR"/>
              </w:rPr>
              <w:t xml:space="preserve"> Încurajarea dezvoltării profesionale, iniţiale şi continue a cadrelor didactice prin participarea la programe de formare continuă;</w:t>
            </w:r>
          </w:p>
          <w:p w:rsidR="00896655" w:rsidRPr="000A1515" w:rsidRDefault="00896655" w:rsidP="00896655">
            <w:pPr>
              <w:pStyle w:val="1"/>
              <w:outlineLvl w:val="0"/>
              <w:rPr>
                <w:sz w:val="24"/>
                <w:szCs w:val="24"/>
              </w:rPr>
            </w:pPr>
            <w:r w:rsidRPr="000A1515">
              <w:rPr>
                <w:sz w:val="24"/>
                <w:szCs w:val="24"/>
              </w:rPr>
              <w:t>-Formarea continuă şi autoformarea cadrelor didactice şi manageriale;</w:t>
            </w:r>
          </w:p>
          <w:p w:rsidR="00896655" w:rsidRPr="000A1515" w:rsidRDefault="00896655" w:rsidP="00896655">
            <w:pPr>
              <w:pStyle w:val="1"/>
              <w:outlineLvl w:val="0"/>
              <w:rPr>
                <w:sz w:val="24"/>
                <w:szCs w:val="24"/>
              </w:rPr>
            </w:pPr>
            <w:r w:rsidRPr="000A1515">
              <w:rPr>
                <w:sz w:val="24"/>
                <w:szCs w:val="24"/>
              </w:rPr>
              <w:t>- Obţinerea de noi competenţe în domeniul didacticii, specialităţii şi metodicii predării;</w:t>
            </w:r>
          </w:p>
          <w:p w:rsidR="00896655" w:rsidRPr="000A1515" w:rsidRDefault="00896655" w:rsidP="00896655">
            <w:pPr>
              <w:pStyle w:val="1"/>
              <w:outlineLvl w:val="0"/>
              <w:rPr>
                <w:sz w:val="24"/>
                <w:szCs w:val="24"/>
              </w:rPr>
            </w:pPr>
            <w:r w:rsidRPr="000A1515">
              <w:rPr>
                <w:sz w:val="24"/>
                <w:szCs w:val="24"/>
              </w:rPr>
              <w:t xml:space="preserve"> - Aplicarea noilor metode de predare – învăţare – evaluare;</w:t>
            </w:r>
          </w:p>
          <w:p w:rsidR="00896655" w:rsidRPr="000A1515" w:rsidRDefault="00896655" w:rsidP="00896655">
            <w:pPr>
              <w:pStyle w:val="1"/>
              <w:outlineLvl w:val="0"/>
              <w:rPr>
                <w:sz w:val="24"/>
                <w:szCs w:val="24"/>
              </w:rPr>
            </w:pPr>
            <w:r w:rsidRPr="000A1515">
              <w:rPr>
                <w:sz w:val="24"/>
                <w:szCs w:val="24"/>
              </w:rPr>
              <w:t xml:space="preserve">- Să fie cunoscute activităţile de perfecţionare şi data desfăşurării acestora; </w:t>
            </w:r>
          </w:p>
          <w:p w:rsidR="00896655" w:rsidRPr="000A1515" w:rsidRDefault="00896655" w:rsidP="00896655">
            <w:pPr>
              <w:pStyle w:val="1"/>
              <w:outlineLvl w:val="0"/>
              <w:rPr>
                <w:sz w:val="24"/>
                <w:szCs w:val="24"/>
              </w:rPr>
            </w:pPr>
            <w:r w:rsidRPr="000A1515">
              <w:rPr>
                <w:sz w:val="24"/>
                <w:szCs w:val="24"/>
              </w:rPr>
              <w:t>- Să existe solicitări din partea cadrelor didactice cu privire la organizarea programelor de perfecţionare;</w:t>
            </w:r>
          </w:p>
          <w:p w:rsidR="00896655" w:rsidRPr="000A1515" w:rsidRDefault="00896655" w:rsidP="00896655">
            <w:pPr>
              <w:pStyle w:val="1"/>
              <w:outlineLvl w:val="0"/>
              <w:rPr>
                <w:sz w:val="24"/>
                <w:szCs w:val="24"/>
              </w:rPr>
            </w:pPr>
            <w:r w:rsidRPr="000A1515">
              <w:rPr>
                <w:sz w:val="24"/>
                <w:szCs w:val="24"/>
              </w:rPr>
              <w:t xml:space="preserve"> - Să existe o strânsă colaborare între şcoală şi instituţiile abilitate pentru activităţi de perfecţionare.</w:t>
            </w:r>
          </w:p>
          <w:p w:rsidR="00896655" w:rsidRPr="000A1515" w:rsidRDefault="00896655" w:rsidP="00896655">
            <w:pPr>
              <w:pStyle w:val="1"/>
              <w:outlineLvl w:val="0"/>
              <w:rPr>
                <w:sz w:val="24"/>
                <w:szCs w:val="24"/>
              </w:rPr>
            </w:pPr>
          </w:p>
        </w:tc>
        <w:tc>
          <w:tcPr>
            <w:tcW w:w="3573" w:type="dxa"/>
          </w:tcPr>
          <w:p w:rsidR="00896655" w:rsidRPr="000A1515" w:rsidRDefault="00896655" w:rsidP="00896655">
            <w:pPr>
              <w:pStyle w:val="1"/>
              <w:outlineLvl w:val="0"/>
              <w:rPr>
                <w:sz w:val="24"/>
                <w:szCs w:val="24"/>
              </w:rPr>
            </w:pPr>
            <w:r w:rsidRPr="000A1515">
              <w:rPr>
                <w:sz w:val="24"/>
                <w:szCs w:val="24"/>
              </w:rPr>
              <w:t>Participarea cadrelor didactice la programele de formare continuă local,raional şi la nivel naţional.</w:t>
            </w:r>
          </w:p>
          <w:p w:rsidR="00896655" w:rsidRPr="000A1515" w:rsidRDefault="00896655" w:rsidP="00896655">
            <w:pPr>
              <w:pStyle w:val="1"/>
              <w:outlineLvl w:val="0"/>
              <w:rPr>
                <w:sz w:val="24"/>
                <w:szCs w:val="24"/>
              </w:rPr>
            </w:pPr>
            <w:r w:rsidRPr="000A1515">
              <w:rPr>
                <w:sz w:val="24"/>
                <w:szCs w:val="24"/>
              </w:rPr>
              <w:t>Participarea cadrelor didactice în cadrul,consiliului metodic,şedinţele comisiilor metodice ş.a.</w:t>
            </w:r>
          </w:p>
          <w:p w:rsidR="00896655" w:rsidRPr="000A1515" w:rsidRDefault="00896655" w:rsidP="00896655">
            <w:pPr>
              <w:pStyle w:val="1"/>
              <w:outlineLvl w:val="0"/>
              <w:rPr>
                <w:sz w:val="24"/>
                <w:szCs w:val="24"/>
              </w:rPr>
            </w:pPr>
          </w:p>
          <w:p w:rsidR="00896655" w:rsidRPr="000A1515" w:rsidRDefault="00896655" w:rsidP="00896655">
            <w:pPr>
              <w:pStyle w:val="1"/>
              <w:outlineLvl w:val="0"/>
              <w:rPr>
                <w:sz w:val="24"/>
                <w:szCs w:val="24"/>
              </w:rPr>
            </w:pPr>
            <w:r w:rsidRPr="000A1515">
              <w:rPr>
                <w:sz w:val="24"/>
                <w:szCs w:val="24"/>
              </w:rPr>
              <w:t>Alcătuirea unor grafice cu cadrele didactice care</w:t>
            </w:r>
            <w:r w:rsidR="00E45BF4">
              <w:rPr>
                <w:sz w:val="24"/>
                <w:szCs w:val="24"/>
              </w:rPr>
              <w:t xml:space="preserve"> doresc să participe la cursuri</w:t>
            </w:r>
            <w:r w:rsidRPr="000A1515">
              <w:rPr>
                <w:sz w:val="24"/>
                <w:szCs w:val="24"/>
              </w:rPr>
              <w:t xml:space="preserve"> de formare continuă.</w:t>
            </w:r>
          </w:p>
          <w:p w:rsidR="00896655" w:rsidRPr="000A1515" w:rsidRDefault="00896655" w:rsidP="00896655">
            <w:pPr>
              <w:pStyle w:val="1"/>
              <w:outlineLvl w:val="0"/>
              <w:rPr>
                <w:sz w:val="24"/>
                <w:szCs w:val="24"/>
              </w:rPr>
            </w:pPr>
          </w:p>
          <w:p w:rsidR="00896655" w:rsidRPr="000A1515" w:rsidRDefault="00896655" w:rsidP="00896655">
            <w:pPr>
              <w:pStyle w:val="1"/>
              <w:outlineLvl w:val="0"/>
              <w:rPr>
                <w:sz w:val="24"/>
                <w:szCs w:val="24"/>
              </w:rPr>
            </w:pPr>
          </w:p>
          <w:p w:rsidR="00896655" w:rsidRPr="000A1515" w:rsidRDefault="00896655" w:rsidP="00896655">
            <w:pPr>
              <w:pStyle w:val="1"/>
              <w:outlineLvl w:val="0"/>
              <w:rPr>
                <w:sz w:val="24"/>
                <w:szCs w:val="24"/>
              </w:rPr>
            </w:pPr>
          </w:p>
          <w:p w:rsidR="00896655" w:rsidRPr="000A1515" w:rsidRDefault="00896655" w:rsidP="00896655">
            <w:pPr>
              <w:pStyle w:val="1"/>
              <w:outlineLvl w:val="0"/>
              <w:rPr>
                <w:sz w:val="24"/>
                <w:szCs w:val="24"/>
              </w:rPr>
            </w:pPr>
            <w:r w:rsidRPr="000A1515">
              <w:rPr>
                <w:sz w:val="24"/>
                <w:szCs w:val="24"/>
                <w:lang w:val="en-US"/>
              </w:rPr>
              <w:t>Monitorizarea activităţilor realizate de fiecare cadru didactic.</w:t>
            </w:r>
          </w:p>
        </w:tc>
        <w:tc>
          <w:tcPr>
            <w:tcW w:w="1679" w:type="dxa"/>
          </w:tcPr>
          <w:p w:rsidR="00896655" w:rsidRPr="000A1515" w:rsidRDefault="00896655" w:rsidP="00896655">
            <w:pPr>
              <w:pStyle w:val="1"/>
              <w:outlineLvl w:val="0"/>
              <w:rPr>
                <w:sz w:val="24"/>
                <w:szCs w:val="24"/>
              </w:rPr>
            </w:pPr>
            <w:r w:rsidRPr="000A1515">
              <w:rPr>
                <w:sz w:val="24"/>
                <w:szCs w:val="24"/>
              </w:rPr>
              <w:t>Pe tot parcursul  anului/</w:t>
            </w:r>
          </w:p>
          <w:p w:rsidR="00896655" w:rsidRPr="000A1515" w:rsidRDefault="00896655" w:rsidP="00896655">
            <w:pPr>
              <w:pStyle w:val="1"/>
              <w:outlineLvl w:val="0"/>
              <w:rPr>
                <w:sz w:val="24"/>
                <w:szCs w:val="24"/>
              </w:rPr>
            </w:pPr>
            <w:r w:rsidRPr="000A1515">
              <w:rPr>
                <w:sz w:val="24"/>
                <w:szCs w:val="24"/>
              </w:rPr>
              <w:t>Direcţia,</w:t>
            </w:r>
          </w:p>
          <w:p w:rsidR="00896655" w:rsidRPr="000A1515" w:rsidRDefault="00896655" w:rsidP="00896655">
            <w:pPr>
              <w:pStyle w:val="1"/>
              <w:outlineLvl w:val="0"/>
              <w:rPr>
                <w:sz w:val="24"/>
                <w:szCs w:val="24"/>
              </w:rPr>
            </w:pPr>
            <w:r w:rsidRPr="000A1515">
              <w:rPr>
                <w:sz w:val="24"/>
                <w:szCs w:val="24"/>
              </w:rPr>
              <w:t>Cadrele didactice ,</w:t>
            </w:r>
          </w:p>
          <w:p w:rsidR="00896655" w:rsidRPr="000A1515" w:rsidRDefault="00896655" w:rsidP="00896655">
            <w:pPr>
              <w:pStyle w:val="1"/>
              <w:outlineLvl w:val="0"/>
              <w:rPr>
                <w:sz w:val="24"/>
                <w:szCs w:val="24"/>
              </w:rPr>
            </w:pPr>
            <w:r w:rsidRPr="000A1515">
              <w:rPr>
                <w:sz w:val="24"/>
                <w:szCs w:val="24"/>
              </w:rPr>
              <w:t>Şefii comisiilor metodice.</w:t>
            </w:r>
          </w:p>
        </w:tc>
        <w:tc>
          <w:tcPr>
            <w:tcW w:w="1543" w:type="dxa"/>
          </w:tcPr>
          <w:p w:rsidR="00896655" w:rsidRPr="000A1515" w:rsidRDefault="00896655" w:rsidP="00896655">
            <w:pPr>
              <w:pStyle w:val="1"/>
              <w:outlineLvl w:val="0"/>
              <w:rPr>
                <w:sz w:val="24"/>
                <w:szCs w:val="24"/>
              </w:rPr>
            </w:pPr>
            <w:r w:rsidRPr="000A1515">
              <w:rPr>
                <w:sz w:val="24"/>
                <w:szCs w:val="24"/>
              </w:rPr>
              <w:t>Oferta de formare ale instituţiilor acreditate în domeniu.</w:t>
            </w:r>
          </w:p>
          <w:p w:rsidR="00896655" w:rsidRPr="000A1515" w:rsidRDefault="00896655" w:rsidP="00896655">
            <w:pPr>
              <w:pStyle w:val="1"/>
              <w:outlineLvl w:val="0"/>
              <w:rPr>
                <w:sz w:val="24"/>
                <w:szCs w:val="24"/>
              </w:rPr>
            </w:pPr>
            <w:r w:rsidRPr="000A1515">
              <w:rPr>
                <w:sz w:val="24"/>
                <w:szCs w:val="24"/>
              </w:rPr>
              <w:t>Formatori calificaţi.</w:t>
            </w:r>
          </w:p>
          <w:p w:rsidR="00896655" w:rsidRPr="000A1515" w:rsidRDefault="00896655" w:rsidP="00896655">
            <w:pPr>
              <w:pStyle w:val="1"/>
              <w:outlineLvl w:val="0"/>
              <w:rPr>
                <w:sz w:val="24"/>
                <w:szCs w:val="24"/>
              </w:rPr>
            </w:pPr>
          </w:p>
        </w:tc>
        <w:tc>
          <w:tcPr>
            <w:tcW w:w="1417" w:type="dxa"/>
          </w:tcPr>
          <w:p w:rsidR="00896655" w:rsidRPr="000A1515" w:rsidRDefault="00896655" w:rsidP="00896655">
            <w:pPr>
              <w:pStyle w:val="1"/>
              <w:outlineLvl w:val="0"/>
              <w:rPr>
                <w:sz w:val="24"/>
                <w:szCs w:val="24"/>
              </w:rPr>
            </w:pPr>
            <w:r w:rsidRPr="000A1515">
              <w:rPr>
                <w:sz w:val="24"/>
                <w:szCs w:val="24"/>
              </w:rPr>
              <w:t>Bugetul şcolii și personal,deoarece bugetul școlii nu ne permite planificarea a 2% pentru formări.</w:t>
            </w:r>
          </w:p>
        </w:tc>
        <w:tc>
          <w:tcPr>
            <w:tcW w:w="2936" w:type="dxa"/>
          </w:tcPr>
          <w:p w:rsidR="00896655" w:rsidRPr="000A1515" w:rsidRDefault="00896655" w:rsidP="00896655">
            <w:pPr>
              <w:pStyle w:val="1"/>
              <w:outlineLvl w:val="0"/>
              <w:rPr>
                <w:sz w:val="24"/>
                <w:szCs w:val="24"/>
              </w:rPr>
            </w:pPr>
            <w:r w:rsidRPr="000A1515">
              <w:rPr>
                <w:sz w:val="24"/>
                <w:szCs w:val="24"/>
              </w:rPr>
              <w:t>Majoritatea cadrelor didactice înafară de cele ce se atestează să participe la cursuri de formare.</w:t>
            </w:r>
          </w:p>
          <w:p w:rsidR="00896655" w:rsidRPr="000A1515" w:rsidRDefault="00896655" w:rsidP="00896655">
            <w:pPr>
              <w:pStyle w:val="1"/>
              <w:outlineLvl w:val="0"/>
              <w:rPr>
                <w:color w:val="000000"/>
                <w:sz w:val="24"/>
                <w:szCs w:val="24"/>
                <w:lang w:val="fr-FR"/>
              </w:rPr>
            </w:pPr>
            <w:r w:rsidRPr="000A1515">
              <w:rPr>
                <w:color w:val="000000"/>
                <w:sz w:val="24"/>
                <w:szCs w:val="24"/>
                <w:lang w:val="fr-FR"/>
              </w:rPr>
              <w:t>Graficul de atestare a cadrelor didactice.</w:t>
            </w:r>
          </w:p>
          <w:p w:rsidR="00896655" w:rsidRPr="000A1515" w:rsidRDefault="00896655" w:rsidP="00896655">
            <w:pPr>
              <w:pStyle w:val="1"/>
              <w:outlineLvl w:val="0"/>
              <w:rPr>
                <w:color w:val="000000"/>
                <w:sz w:val="24"/>
                <w:szCs w:val="24"/>
                <w:lang w:val="fr-FR"/>
              </w:rPr>
            </w:pPr>
            <w:r w:rsidRPr="000A1515">
              <w:rPr>
                <w:color w:val="000000"/>
                <w:sz w:val="24"/>
                <w:szCs w:val="24"/>
                <w:lang w:val="fr-FR"/>
              </w:rPr>
              <w:t>Materialele auxiliare , elaborate la nivel de catedră.</w:t>
            </w:r>
          </w:p>
          <w:p w:rsidR="00896655" w:rsidRPr="000A1515" w:rsidRDefault="00896655" w:rsidP="00896655">
            <w:pPr>
              <w:pStyle w:val="1"/>
              <w:outlineLvl w:val="0"/>
              <w:rPr>
                <w:sz w:val="24"/>
                <w:szCs w:val="24"/>
                <w:lang w:val="fr-FR"/>
              </w:rPr>
            </w:pPr>
          </w:p>
          <w:p w:rsidR="00896655" w:rsidRPr="000A1515" w:rsidRDefault="00896655" w:rsidP="00896655">
            <w:pPr>
              <w:pStyle w:val="1"/>
              <w:outlineLvl w:val="0"/>
              <w:rPr>
                <w:sz w:val="24"/>
                <w:szCs w:val="24"/>
                <w:lang w:val="fr-FR"/>
              </w:rPr>
            </w:pPr>
          </w:p>
          <w:p w:rsidR="00896655" w:rsidRPr="000A1515" w:rsidRDefault="00896655" w:rsidP="00896655">
            <w:pPr>
              <w:pStyle w:val="1"/>
              <w:outlineLvl w:val="0"/>
              <w:rPr>
                <w:sz w:val="24"/>
                <w:szCs w:val="24"/>
                <w:lang w:val="fr-FR"/>
              </w:rPr>
            </w:pPr>
          </w:p>
          <w:p w:rsidR="00896655" w:rsidRPr="000A1515" w:rsidRDefault="00896655" w:rsidP="00896655">
            <w:pPr>
              <w:pStyle w:val="1"/>
              <w:outlineLvl w:val="0"/>
              <w:rPr>
                <w:sz w:val="24"/>
                <w:szCs w:val="24"/>
                <w:lang w:val="en-US"/>
              </w:rPr>
            </w:pPr>
            <w:r w:rsidRPr="000A1515">
              <w:rPr>
                <w:sz w:val="24"/>
                <w:szCs w:val="24"/>
                <w:lang w:val="en-US"/>
              </w:rPr>
              <w:t>Numărul activităţilor metodico-ştiinţifice organizate la nivelul gimnaziului.</w:t>
            </w:r>
          </w:p>
          <w:p w:rsidR="00896655" w:rsidRPr="000A1515" w:rsidRDefault="00896655" w:rsidP="00896655">
            <w:pPr>
              <w:pStyle w:val="1"/>
              <w:outlineLvl w:val="0"/>
              <w:rPr>
                <w:sz w:val="24"/>
                <w:szCs w:val="24"/>
                <w:lang w:val="en-US"/>
              </w:rPr>
            </w:pPr>
          </w:p>
          <w:p w:rsidR="00896655" w:rsidRPr="000A1515" w:rsidRDefault="00896655" w:rsidP="00896655">
            <w:pPr>
              <w:pStyle w:val="1"/>
              <w:outlineLvl w:val="0"/>
              <w:rPr>
                <w:sz w:val="24"/>
                <w:szCs w:val="24"/>
              </w:rPr>
            </w:pPr>
            <w:r w:rsidRPr="000A1515">
              <w:rPr>
                <w:sz w:val="24"/>
                <w:szCs w:val="24"/>
                <w:lang w:val="en-US"/>
              </w:rPr>
              <w:t>Fişa de evaluare a activităţilor realizate de fiecare cadru didactic.</w:t>
            </w:r>
          </w:p>
        </w:tc>
      </w:tr>
    </w:tbl>
    <w:p w:rsidR="000A1515" w:rsidRPr="00E45BF4" w:rsidRDefault="000A1515" w:rsidP="00E45BF4">
      <w:pPr>
        <w:pStyle w:val="a8"/>
        <w:rPr>
          <w:rFonts w:ascii="Times New Roman" w:hAnsi="Times New Roman" w:cs="Times New Roman"/>
          <w:b/>
          <w:sz w:val="28"/>
          <w:szCs w:val="28"/>
          <w:highlight w:val="yellow"/>
          <w:lang w:val="fr-FR"/>
        </w:rPr>
      </w:pPr>
    </w:p>
    <w:p w:rsidR="000A1515" w:rsidRPr="00E45BF4" w:rsidRDefault="000A1515" w:rsidP="000A1515">
      <w:pPr>
        <w:pStyle w:val="a8"/>
        <w:rPr>
          <w:rFonts w:ascii="Times New Roman" w:hAnsi="Times New Roman" w:cs="Times New Roman"/>
          <w:b/>
          <w:sz w:val="24"/>
          <w:szCs w:val="24"/>
          <w:lang w:val="ro-MO"/>
        </w:rPr>
      </w:pPr>
    </w:p>
    <w:p w:rsidR="00666350" w:rsidRPr="008475AE" w:rsidRDefault="00666350" w:rsidP="00666350">
      <w:pPr>
        <w:pStyle w:val="1"/>
        <w:rPr>
          <w:sz w:val="24"/>
          <w:szCs w:val="26"/>
        </w:rPr>
      </w:pPr>
      <w:r w:rsidRPr="008475AE">
        <w:rPr>
          <w:b/>
          <w:sz w:val="28"/>
          <w:szCs w:val="26"/>
          <w:highlight w:val="green"/>
        </w:rPr>
        <w:lastRenderedPageBreak/>
        <w:t xml:space="preserve">Scop strategic 2 </w:t>
      </w:r>
      <w:r w:rsidRPr="008475AE">
        <w:rPr>
          <w:sz w:val="28"/>
          <w:szCs w:val="26"/>
          <w:highlight w:val="green"/>
        </w:rPr>
        <w:t>- Implementarea eficace şi eficientă a curriculei modernizate şi a standardelor de eficienţă a învăţării;</w:t>
      </w:r>
    </w:p>
    <w:p w:rsidR="00666350" w:rsidRPr="008475AE" w:rsidRDefault="00666350" w:rsidP="00666350">
      <w:pPr>
        <w:pStyle w:val="1"/>
        <w:rPr>
          <w:sz w:val="24"/>
          <w:szCs w:val="26"/>
        </w:rPr>
      </w:pPr>
    </w:p>
    <w:tbl>
      <w:tblPr>
        <w:tblStyle w:val="aa"/>
        <w:tblW w:w="15310" w:type="dxa"/>
        <w:tblInd w:w="-5" w:type="dxa"/>
        <w:tblLayout w:type="fixed"/>
        <w:tblLook w:val="04A0"/>
      </w:tblPr>
      <w:tblGrid>
        <w:gridCol w:w="3544"/>
        <w:gridCol w:w="4111"/>
        <w:gridCol w:w="1418"/>
        <w:gridCol w:w="1829"/>
        <w:gridCol w:w="1530"/>
        <w:gridCol w:w="2878"/>
      </w:tblGrid>
      <w:tr w:rsidR="00666350" w:rsidRPr="008475AE" w:rsidTr="00896655">
        <w:tc>
          <w:tcPr>
            <w:tcW w:w="3544" w:type="dxa"/>
            <w:vMerge w:val="restart"/>
          </w:tcPr>
          <w:p w:rsidR="00666350" w:rsidRPr="008475AE" w:rsidRDefault="00666350" w:rsidP="00666350">
            <w:pPr>
              <w:pStyle w:val="1"/>
              <w:jc w:val="center"/>
              <w:outlineLvl w:val="0"/>
              <w:rPr>
                <w:b/>
                <w:color w:val="0070C0"/>
                <w:sz w:val="28"/>
                <w:szCs w:val="26"/>
              </w:rPr>
            </w:pPr>
            <w:r w:rsidRPr="008475AE">
              <w:rPr>
                <w:b/>
                <w:color w:val="0070C0"/>
                <w:sz w:val="28"/>
                <w:szCs w:val="26"/>
              </w:rPr>
              <w:t>Obiective</w:t>
            </w:r>
          </w:p>
        </w:tc>
        <w:tc>
          <w:tcPr>
            <w:tcW w:w="4111" w:type="dxa"/>
            <w:vMerge w:val="restart"/>
          </w:tcPr>
          <w:p w:rsidR="00666350" w:rsidRPr="008475AE" w:rsidRDefault="00666350" w:rsidP="00666350">
            <w:pPr>
              <w:pStyle w:val="1"/>
              <w:jc w:val="center"/>
              <w:outlineLvl w:val="0"/>
              <w:rPr>
                <w:b/>
                <w:color w:val="0070C0"/>
                <w:sz w:val="28"/>
                <w:szCs w:val="26"/>
              </w:rPr>
            </w:pPr>
            <w:r w:rsidRPr="008475AE">
              <w:rPr>
                <w:b/>
                <w:color w:val="0070C0"/>
                <w:sz w:val="28"/>
                <w:szCs w:val="26"/>
              </w:rPr>
              <w:t>Activităţi</w:t>
            </w:r>
          </w:p>
        </w:tc>
        <w:tc>
          <w:tcPr>
            <w:tcW w:w="4777" w:type="dxa"/>
            <w:gridSpan w:val="3"/>
          </w:tcPr>
          <w:p w:rsidR="00666350" w:rsidRPr="008475AE" w:rsidRDefault="00666350" w:rsidP="00666350">
            <w:pPr>
              <w:pStyle w:val="1"/>
              <w:outlineLvl w:val="0"/>
              <w:rPr>
                <w:b/>
                <w:color w:val="0070C0"/>
                <w:sz w:val="28"/>
                <w:szCs w:val="26"/>
              </w:rPr>
            </w:pPr>
            <w:r w:rsidRPr="008475AE">
              <w:rPr>
                <w:b/>
                <w:color w:val="0070C0"/>
                <w:sz w:val="28"/>
                <w:szCs w:val="26"/>
              </w:rPr>
              <w:t>Resurse</w:t>
            </w:r>
          </w:p>
        </w:tc>
        <w:tc>
          <w:tcPr>
            <w:tcW w:w="2878" w:type="dxa"/>
            <w:vMerge w:val="restart"/>
          </w:tcPr>
          <w:p w:rsidR="00666350" w:rsidRPr="008475AE" w:rsidRDefault="00666350" w:rsidP="00666350">
            <w:pPr>
              <w:pStyle w:val="1"/>
              <w:outlineLvl w:val="0"/>
              <w:rPr>
                <w:b/>
                <w:color w:val="0070C0"/>
                <w:sz w:val="28"/>
                <w:szCs w:val="26"/>
              </w:rPr>
            </w:pPr>
            <w:r w:rsidRPr="008475AE">
              <w:rPr>
                <w:b/>
                <w:color w:val="0070C0"/>
                <w:sz w:val="28"/>
                <w:szCs w:val="26"/>
              </w:rPr>
              <w:t>Indicatori de performanţă</w:t>
            </w:r>
          </w:p>
        </w:tc>
      </w:tr>
      <w:tr w:rsidR="00666350" w:rsidRPr="008475AE" w:rsidTr="00896655">
        <w:tc>
          <w:tcPr>
            <w:tcW w:w="3544" w:type="dxa"/>
            <w:vMerge/>
          </w:tcPr>
          <w:p w:rsidR="00666350" w:rsidRPr="008475AE" w:rsidRDefault="00666350" w:rsidP="00666350">
            <w:pPr>
              <w:pStyle w:val="1"/>
              <w:outlineLvl w:val="0"/>
              <w:rPr>
                <w:sz w:val="24"/>
                <w:szCs w:val="26"/>
              </w:rPr>
            </w:pPr>
          </w:p>
        </w:tc>
        <w:tc>
          <w:tcPr>
            <w:tcW w:w="4111" w:type="dxa"/>
            <w:vMerge/>
          </w:tcPr>
          <w:p w:rsidR="00666350" w:rsidRPr="008475AE" w:rsidRDefault="00666350" w:rsidP="00666350">
            <w:pPr>
              <w:pStyle w:val="1"/>
              <w:outlineLvl w:val="0"/>
              <w:rPr>
                <w:sz w:val="24"/>
                <w:szCs w:val="26"/>
              </w:rPr>
            </w:pPr>
          </w:p>
        </w:tc>
        <w:tc>
          <w:tcPr>
            <w:tcW w:w="1418" w:type="dxa"/>
          </w:tcPr>
          <w:p w:rsidR="00666350" w:rsidRPr="008475AE" w:rsidRDefault="00666350" w:rsidP="00666350">
            <w:pPr>
              <w:pStyle w:val="1"/>
              <w:outlineLvl w:val="0"/>
              <w:rPr>
                <w:b/>
                <w:color w:val="0070C0"/>
                <w:sz w:val="28"/>
                <w:szCs w:val="26"/>
              </w:rPr>
            </w:pPr>
            <w:r w:rsidRPr="008475AE">
              <w:rPr>
                <w:b/>
                <w:color w:val="0070C0"/>
                <w:sz w:val="28"/>
                <w:szCs w:val="26"/>
              </w:rPr>
              <w:t>Termene</w:t>
            </w:r>
          </w:p>
          <w:p w:rsidR="00666350" w:rsidRPr="008475AE" w:rsidRDefault="00666350" w:rsidP="00666350">
            <w:pPr>
              <w:pStyle w:val="1"/>
              <w:outlineLvl w:val="0"/>
              <w:rPr>
                <w:b/>
                <w:color w:val="0070C0"/>
                <w:sz w:val="28"/>
                <w:szCs w:val="26"/>
              </w:rPr>
            </w:pPr>
          </w:p>
        </w:tc>
        <w:tc>
          <w:tcPr>
            <w:tcW w:w="1829" w:type="dxa"/>
          </w:tcPr>
          <w:p w:rsidR="00666350" w:rsidRPr="008475AE" w:rsidRDefault="00666350" w:rsidP="00666350">
            <w:pPr>
              <w:pStyle w:val="1"/>
              <w:outlineLvl w:val="0"/>
              <w:rPr>
                <w:b/>
                <w:color w:val="0070C0"/>
                <w:sz w:val="28"/>
                <w:szCs w:val="26"/>
              </w:rPr>
            </w:pPr>
            <w:r w:rsidRPr="008475AE">
              <w:rPr>
                <w:b/>
                <w:color w:val="0070C0"/>
                <w:sz w:val="28"/>
                <w:szCs w:val="26"/>
              </w:rPr>
              <w:t xml:space="preserve">Parteneri </w:t>
            </w:r>
          </w:p>
        </w:tc>
        <w:tc>
          <w:tcPr>
            <w:tcW w:w="1530" w:type="dxa"/>
          </w:tcPr>
          <w:p w:rsidR="00666350" w:rsidRPr="008475AE" w:rsidRDefault="00666350" w:rsidP="00666350">
            <w:pPr>
              <w:pStyle w:val="1"/>
              <w:outlineLvl w:val="0"/>
              <w:rPr>
                <w:b/>
                <w:color w:val="0070C0"/>
                <w:sz w:val="28"/>
                <w:szCs w:val="26"/>
              </w:rPr>
            </w:pPr>
            <w:r w:rsidRPr="008475AE">
              <w:rPr>
                <w:b/>
                <w:color w:val="0070C0"/>
                <w:sz w:val="28"/>
                <w:szCs w:val="26"/>
              </w:rPr>
              <w:t>Sursa de finanţare</w:t>
            </w:r>
          </w:p>
        </w:tc>
        <w:tc>
          <w:tcPr>
            <w:tcW w:w="2878" w:type="dxa"/>
            <w:vMerge/>
          </w:tcPr>
          <w:p w:rsidR="00666350" w:rsidRPr="008475AE" w:rsidRDefault="00666350" w:rsidP="00666350">
            <w:pPr>
              <w:pStyle w:val="1"/>
              <w:outlineLvl w:val="0"/>
              <w:rPr>
                <w:b/>
                <w:color w:val="0070C0"/>
                <w:sz w:val="28"/>
                <w:szCs w:val="26"/>
              </w:rPr>
            </w:pPr>
          </w:p>
        </w:tc>
      </w:tr>
      <w:tr w:rsidR="00666350" w:rsidRPr="003E01BF" w:rsidTr="00896655">
        <w:tc>
          <w:tcPr>
            <w:tcW w:w="3544" w:type="dxa"/>
          </w:tcPr>
          <w:p w:rsidR="00666350" w:rsidRPr="008475AE" w:rsidRDefault="00666350" w:rsidP="00666350">
            <w:pPr>
              <w:pStyle w:val="1"/>
              <w:outlineLvl w:val="0"/>
              <w:rPr>
                <w:sz w:val="24"/>
                <w:szCs w:val="26"/>
              </w:rPr>
            </w:pPr>
            <w:r w:rsidRPr="008475AE">
              <w:rPr>
                <w:sz w:val="24"/>
                <w:szCs w:val="26"/>
              </w:rPr>
              <w:t>1.Planificarea procesului de impleme</w:t>
            </w:r>
            <w:r w:rsidR="00E45BF4">
              <w:rPr>
                <w:sz w:val="24"/>
                <w:szCs w:val="26"/>
              </w:rPr>
              <w:t>ntare a curriculumului modernizat.</w:t>
            </w:r>
          </w:p>
          <w:p w:rsidR="00666350" w:rsidRPr="008475AE" w:rsidRDefault="00666350" w:rsidP="00666350">
            <w:pPr>
              <w:pStyle w:val="1"/>
              <w:outlineLvl w:val="0"/>
              <w:rPr>
                <w:sz w:val="24"/>
                <w:szCs w:val="26"/>
              </w:rPr>
            </w:pPr>
            <w:r w:rsidRPr="008475AE">
              <w:rPr>
                <w:sz w:val="24"/>
                <w:szCs w:val="26"/>
              </w:rPr>
              <w:t>2.Diversificarea ofertei educaţionale opţionale în contextul dezvoltării com-petenţelor-cheie ale elevilor</w:t>
            </w:r>
            <w:r>
              <w:rPr>
                <w:sz w:val="24"/>
                <w:szCs w:val="26"/>
              </w:rPr>
              <w:t>.</w:t>
            </w:r>
          </w:p>
          <w:p w:rsidR="00666350" w:rsidRPr="008475AE" w:rsidRDefault="00666350" w:rsidP="00666350">
            <w:pPr>
              <w:pStyle w:val="1"/>
              <w:outlineLvl w:val="0"/>
              <w:rPr>
                <w:sz w:val="24"/>
                <w:szCs w:val="26"/>
              </w:rPr>
            </w:pPr>
            <w:r w:rsidRPr="008475AE">
              <w:rPr>
                <w:sz w:val="24"/>
                <w:szCs w:val="26"/>
              </w:rPr>
              <w:t>3.Asigurarea procesului educaţional cu resurse educaţionale relevante nevoilor de învăţare a elevilor,conform curric</w:t>
            </w:r>
            <w:r w:rsidR="00E45BF4">
              <w:rPr>
                <w:sz w:val="24"/>
                <w:szCs w:val="26"/>
              </w:rPr>
              <w:t>ulumului</w:t>
            </w:r>
            <w:r>
              <w:rPr>
                <w:sz w:val="24"/>
                <w:szCs w:val="26"/>
              </w:rPr>
              <w:t>.</w:t>
            </w:r>
          </w:p>
          <w:p w:rsidR="00666350" w:rsidRPr="008475AE" w:rsidRDefault="00666350" w:rsidP="00666350">
            <w:pPr>
              <w:pStyle w:val="1"/>
              <w:outlineLvl w:val="0"/>
              <w:rPr>
                <w:sz w:val="24"/>
                <w:szCs w:val="26"/>
              </w:rPr>
            </w:pPr>
            <w:r w:rsidRPr="008475AE">
              <w:rPr>
                <w:sz w:val="24"/>
                <w:szCs w:val="26"/>
              </w:rPr>
              <w:t>4.Formarea profesională continuă a cadrelor didactice în domeniul im</w:t>
            </w:r>
            <w:r w:rsidR="00E45BF4">
              <w:rPr>
                <w:sz w:val="24"/>
                <w:szCs w:val="26"/>
              </w:rPr>
              <w:t>plementării eficace a curriculumului</w:t>
            </w:r>
            <w:r w:rsidR="00896655">
              <w:rPr>
                <w:sz w:val="24"/>
                <w:szCs w:val="26"/>
              </w:rPr>
              <w:t xml:space="preserve"> 2018,2019</w:t>
            </w:r>
            <w:r w:rsidRPr="008475AE">
              <w:rPr>
                <w:sz w:val="24"/>
                <w:szCs w:val="26"/>
              </w:rPr>
              <w:t>.</w:t>
            </w:r>
          </w:p>
          <w:p w:rsidR="00666350" w:rsidRPr="008475AE" w:rsidRDefault="00666350" w:rsidP="00666350">
            <w:pPr>
              <w:pStyle w:val="1"/>
              <w:outlineLvl w:val="0"/>
              <w:rPr>
                <w:sz w:val="24"/>
                <w:szCs w:val="26"/>
              </w:rPr>
            </w:pPr>
            <w:r w:rsidRPr="008475AE">
              <w:rPr>
                <w:sz w:val="24"/>
                <w:szCs w:val="26"/>
              </w:rPr>
              <w:t>5.Promovarea unor activi</w:t>
            </w:r>
            <w:r>
              <w:rPr>
                <w:sz w:val="24"/>
                <w:szCs w:val="26"/>
              </w:rPr>
              <w:t>tăţi educative şcolare şi extra</w:t>
            </w:r>
            <w:r w:rsidRPr="008475AE">
              <w:rPr>
                <w:sz w:val="24"/>
                <w:szCs w:val="26"/>
              </w:rPr>
              <w:t>şcolare relevante intereselor elevilor.</w:t>
            </w:r>
          </w:p>
          <w:p w:rsidR="00666350" w:rsidRPr="008475AE" w:rsidRDefault="00666350" w:rsidP="00666350">
            <w:pPr>
              <w:pStyle w:val="1"/>
              <w:outlineLvl w:val="0"/>
              <w:rPr>
                <w:sz w:val="24"/>
                <w:szCs w:val="26"/>
              </w:rPr>
            </w:pPr>
            <w:r w:rsidRPr="008475AE">
              <w:rPr>
                <w:sz w:val="24"/>
                <w:szCs w:val="26"/>
              </w:rPr>
              <w:t>6.Implementarea standardelor de eficienţă a învăţării şi evaluarea rezultatelor învăţării în bază de competenţe</w:t>
            </w:r>
            <w:r>
              <w:rPr>
                <w:sz w:val="24"/>
                <w:szCs w:val="26"/>
              </w:rPr>
              <w:t>.</w:t>
            </w:r>
          </w:p>
        </w:tc>
        <w:tc>
          <w:tcPr>
            <w:tcW w:w="4111" w:type="dxa"/>
          </w:tcPr>
          <w:p w:rsidR="00666350" w:rsidRPr="008475AE" w:rsidRDefault="00666350" w:rsidP="00666350">
            <w:pPr>
              <w:pStyle w:val="1"/>
              <w:numPr>
                <w:ilvl w:val="0"/>
                <w:numId w:val="25"/>
              </w:numPr>
              <w:outlineLvl w:val="0"/>
              <w:rPr>
                <w:sz w:val="24"/>
                <w:szCs w:val="26"/>
              </w:rPr>
            </w:pPr>
            <w:r w:rsidRPr="008475AE">
              <w:rPr>
                <w:sz w:val="24"/>
                <w:szCs w:val="26"/>
              </w:rPr>
              <w:t>Elaborarea planului instituţional de acţiuni,a pl</w:t>
            </w:r>
            <w:r w:rsidR="001B0E58">
              <w:rPr>
                <w:sz w:val="24"/>
                <w:szCs w:val="26"/>
              </w:rPr>
              <w:t>anurilor de activitate a comisii</w:t>
            </w:r>
            <w:r w:rsidRPr="008475AE">
              <w:rPr>
                <w:sz w:val="24"/>
                <w:szCs w:val="26"/>
              </w:rPr>
              <w:t>lor</w:t>
            </w:r>
            <w:r w:rsidR="001B0E58">
              <w:rPr>
                <w:sz w:val="24"/>
                <w:szCs w:val="26"/>
              </w:rPr>
              <w:t xml:space="preserve"> metodice</w:t>
            </w:r>
            <w:r w:rsidRPr="008475AE">
              <w:rPr>
                <w:sz w:val="24"/>
                <w:szCs w:val="26"/>
              </w:rPr>
              <w:t>,a planurilor individuale de activitate a cadrelor didactice privind realizarea curriculei modernizate</w:t>
            </w:r>
            <w:r>
              <w:rPr>
                <w:sz w:val="24"/>
                <w:szCs w:val="26"/>
              </w:rPr>
              <w:t>;</w:t>
            </w:r>
          </w:p>
          <w:p w:rsidR="00666350" w:rsidRPr="008475AE" w:rsidRDefault="00666350" w:rsidP="00666350">
            <w:pPr>
              <w:pStyle w:val="1"/>
              <w:numPr>
                <w:ilvl w:val="0"/>
                <w:numId w:val="25"/>
              </w:numPr>
              <w:outlineLvl w:val="0"/>
              <w:rPr>
                <w:sz w:val="24"/>
                <w:szCs w:val="26"/>
              </w:rPr>
            </w:pPr>
            <w:r w:rsidRPr="008475AE">
              <w:rPr>
                <w:sz w:val="24"/>
                <w:szCs w:val="26"/>
              </w:rPr>
              <w:t>Elaborarea planului de formare profesională continuă a cadrelor dida</w:t>
            </w:r>
            <w:r w:rsidR="00E45BF4">
              <w:rPr>
                <w:sz w:val="24"/>
                <w:szCs w:val="26"/>
              </w:rPr>
              <w:t>ctice în problematica curriculumului modernizat</w:t>
            </w:r>
            <w:r w:rsidRPr="008475AE">
              <w:rPr>
                <w:sz w:val="24"/>
                <w:szCs w:val="26"/>
              </w:rPr>
              <w:t>;</w:t>
            </w:r>
          </w:p>
          <w:p w:rsidR="00666350" w:rsidRPr="008475AE" w:rsidRDefault="00666350" w:rsidP="00666350">
            <w:pPr>
              <w:pStyle w:val="1"/>
              <w:numPr>
                <w:ilvl w:val="0"/>
                <w:numId w:val="25"/>
              </w:numPr>
              <w:outlineLvl w:val="0"/>
              <w:rPr>
                <w:sz w:val="24"/>
                <w:szCs w:val="26"/>
              </w:rPr>
            </w:pPr>
            <w:r w:rsidRPr="008475AE">
              <w:rPr>
                <w:sz w:val="24"/>
                <w:szCs w:val="26"/>
              </w:rPr>
              <w:t>Elaborarea planului de control intern în vederea îmbunătăţirii procesu</w:t>
            </w:r>
            <w:r w:rsidR="00E45BF4">
              <w:rPr>
                <w:sz w:val="24"/>
                <w:szCs w:val="26"/>
              </w:rPr>
              <w:t>lui de implementare a curriculumului modernizat</w:t>
            </w:r>
            <w:r w:rsidRPr="008475AE">
              <w:rPr>
                <w:sz w:val="24"/>
                <w:szCs w:val="26"/>
              </w:rPr>
              <w:t>;</w:t>
            </w:r>
          </w:p>
          <w:p w:rsidR="00666350" w:rsidRPr="008475AE" w:rsidRDefault="00666350" w:rsidP="00666350">
            <w:pPr>
              <w:pStyle w:val="1"/>
              <w:numPr>
                <w:ilvl w:val="0"/>
                <w:numId w:val="25"/>
              </w:numPr>
              <w:outlineLvl w:val="0"/>
              <w:rPr>
                <w:sz w:val="24"/>
                <w:szCs w:val="26"/>
              </w:rPr>
            </w:pPr>
            <w:r w:rsidRPr="008475AE">
              <w:rPr>
                <w:sz w:val="24"/>
                <w:szCs w:val="26"/>
              </w:rPr>
              <w:t>Elaborarea planului de evaluare a cadrelor didactice în vederea nivelului de de</w:t>
            </w:r>
            <w:r>
              <w:rPr>
                <w:sz w:val="24"/>
                <w:szCs w:val="26"/>
              </w:rPr>
              <w:t>zvoltare a competenţelor în pro</w:t>
            </w:r>
            <w:r w:rsidRPr="008475AE">
              <w:rPr>
                <w:sz w:val="24"/>
                <w:szCs w:val="26"/>
              </w:rPr>
              <w:t>blematica pedagogiei competenţelor</w:t>
            </w:r>
            <w:r>
              <w:rPr>
                <w:sz w:val="24"/>
                <w:szCs w:val="26"/>
              </w:rPr>
              <w:t>;</w:t>
            </w:r>
          </w:p>
          <w:p w:rsidR="00666350" w:rsidRPr="00B85B08" w:rsidRDefault="00666350" w:rsidP="00666350">
            <w:pPr>
              <w:pStyle w:val="1"/>
              <w:numPr>
                <w:ilvl w:val="0"/>
                <w:numId w:val="25"/>
              </w:numPr>
              <w:outlineLvl w:val="0"/>
              <w:rPr>
                <w:sz w:val="24"/>
                <w:szCs w:val="26"/>
              </w:rPr>
            </w:pPr>
            <w:r w:rsidRPr="008475AE">
              <w:rPr>
                <w:sz w:val="24"/>
                <w:szCs w:val="26"/>
              </w:rPr>
              <w:t>Pla</w:t>
            </w:r>
            <w:r w:rsidR="00E45BF4">
              <w:rPr>
                <w:sz w:val="24"/>
                <w:szCs w:val="26"/>
              </w:rPr>
              <w:t>nificarea eficientă a Curricul</w:t>
            </w:r>
            <w:r w:rsidR="002A26CC">
              <w:rPr>
                <w:sz w:val="24"/>
                <w:szCs w:val="26"/>
              </w:rPr>
              <w:t>umului</w:t>
            </w:r>
            <w:r w:rsidRPr="008475AE">
              <w:rPr>
                <w:sz w:val="24"/>
                <w:szCs w:val="26"/>
              </w:rPr>
              <w:t xml:space="preserve"> la Decizia Şcolii,conform cerinţelor şi aşteptărilor elevilor şi părinţilor</w:t>
            </w:r>
            <w:r>
              <w:rPr>
                <w:sz w:val="24"/>
                <w:szCs w:val="26"/>
              </w:rPr>
              <w:t>;</w:t>
            </w:r>
          </w:p>
          <w:p w:rsidR="00666350" w:rsidRDefault="00666350" w:rsidP="00666350">
            <w:pPr>
              <w:pStyle w:val="1"/>
              <w:numPr>
                <w:ilvl w:val="0"/>
                <w:numId w:val="25"/>
              </w:numPr>
              <w:outlineLvl w:val="0"/>
              <w:rPr>
                <w:sz w:val="24"/>
                <w:szCs w:val="26"/>
              </w:rPr>
            </w:pPr>
            <w:r w:rsidRPr="008475AE">
              <w:rPr>
                <w:sz w:val="24"/>
                <w:szCs w:val="26"/>
              </w:rPr>
              <w:t>Elaborarea planificării de lungă durată şi scurtă durată pe discipline</w:t>
            </w:r>
            <w:r>
              <w:rPr>
                <w:sz w:val="24"/>
                <w:szCs w:val="26"/>
              </w:rPr>
              <w:t>.</w:t>
            </w:r>
          </w:p>
          <w:p w:rsidR="00666350" w:rsidRPr="00B85B08" w:rsidRDefault="00666350" w:rsidP="00666350"/>
        </w:tc>
        <w:tc>
          <w:tcPr>
            <w:tcW w:w="1418" w:type="dxa"/>
          </w:tcPr>
          <w:p w:rsidR="00666350" w:rsidRPr="008475AE" w:rsidRDefault="00666350" w:rsidP="00666350">
            <w:pPr>
              <w:pStyle w:val="1"/>
              <w:outlineLvl w:val="0"/>
              <w:rPr>
                <w:sz w:val="24"/>
                <w:szCs w:val="26"/>
              </w:rPr>
            </w:pPr>
            <w:r w:rsidRPr="008475AE">
              <w:rPr>
                <w:sz w:val="24"/>
                <w:szCs w:val="26"/>
              </w:rPr>
              <w:t xml:space="preserve">Anual </w:t>
            </w: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 xml:space="preserve">Anual </w:t>
            </w: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 xml:space="preserve">Anual </w:t>
            </w: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 xml:space="preserve">Anual </w:t>
            </w: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 xml:space="preserve">Anual </w:t>
            </w:r>
          </w:p>
        </w:tc>
        <w:tc>
          <w:tcPr>
            <w:tcW w:w="1829" w:type="dxa"/>
          </w:tcPr>
          <w:p w:rsidR="00666350" w:rsidRPr="008475AE" w:rsidRDefault="00666350" w:rsidP="00666350">
            <w:pPr>
              <w:pStyle w:val="1"/>
              <w:outlineLvl w:val="0"/>
              <w:rPr>
                <w:sz w:val="24"/>
                <w:szCs w:val="26"/>
              </w:rPr>
            </w:pPr>
            <w:r w:rsidRPr="008475AE">
              <w:rPr>
                <w:sz w:val="24"/>
                <w:szCs w:val="26"/>
              </w:rPr>
              <w:t>Direcţia,</w:t>
            </w:r>
          </w:p>
          <w:p w:rsidR="00666350" w:rsidRPr="008475AE" w:rsidRDefault="00666350" w:rsidP="00666350">
            <w:pPr>
              <w:pStyle w:val="1"/>
              <w:outlineLvl w:val="0"/>
              <w:rPr>
                <w:sz w:val="24"/>
                <w:szCs w:val="26"/>
              </w:rPr>
            </w:pPr>
            <w:r w:rsidRPr="008475AE">
              <w:rPr>
                <w:sz w:val="24"/>
                <w:szCs w:val="26"/>
              </w:rPr>
              <w:t>cadrele didactice,DGE</w:t>
            </w:r>
            <w:r>
              <w:rPr>
                <w:sz w:val="24"/>
                <w:szCs w:val="26"/>
              </w:rPr>
              <w:t xml:space="preserve"> a CR Orhei</w:t>
            </w:r>
            <w:r w:rsidRPr="008475AE">
              <w:rPr>
                <w:sz w:val="24"/>
                <w:szCs w:val="26"/>
              </w:rPr>
              <w:t>,</w:t>
            </w:r>
          </w:p>
          <w:p w:rsidR="00666350" w:rsidRPr="008475AE" w:rsidRDefault="00666350" w:rsidP="00666350">
            <w:pPr>
              <w:pStyle w:val="1"/>
              <w:outlineLvl w:val="0"/>
              <w:rPr>
                <w:sz w:val="24"/>
                <w:szCs w:val="26"/>
              </w:rPr>
            </w:pPr>
            <w:r w:rsidRPr="008475AE">
              <w:rPr>
                <w:sz w:val="24"/>
                <w:szCs w:val="26"/>
              </w:rPr>
              <w:t>ME</w:t>
            </w:r>
            <w:r w:rsidR="001B0E58">
              <w:rPr>
                <w:sz w:val="24"/>
                <w:szCs w:val="26"/>
              </w:rPr>
              <w:t>CC</w:t>
            </w:r>
            <w:r w:rsidRPr="008475AE">
              <w:rPr>
                <w:sz w:val="24"/>
                <w:szCs w:val="26"/>
              </w:rPr>
              <w:t>,</w:t>
            </w:r>
          </w:p>
          <w:p w:rsidR="00666350" w:rsidRPr="008475AE" w:rsidRDefault="00666350" w:rsidP="00666350">
            <w:pPr>
              <w:pStyle w:val="1"/>
              <w:outlineLvl w:val="0"/>
              <w:rPr>
                <w:sz w:val="24"/>
                <w:szCs w:val="26"/>
              </w:rPr>
            </w:pPr>
            <w:r w:rsidRPr="008475AE">
              <w:rPr>
                <w:sz w:val="24"/>
                <w:szCs w:val="26"/>
              </w:rPr>
              <w:t>agenţia de evaluare a calităţii,</w:t>
            </w:r>
          </w:p>
          <w:p w:rsidR="00666350" w:rsidRPr="008475AE" w:rsidRDefault="001B0E58" w:rsidP="00666350">
            <w:pPr>
              <w:pStyle w:val="1"/>
              <w:outlineLvl w:val="0"/>
              <w:rPr>
                <w:sz w:val="24"/>
                <w:szCs w:val="26"/>
              </w:rPr>
            </w:pPr>
            <w:r>
              <w:rPr>
                <w:sz w:val="24"/>
                <w:szCs w:val="26"/>
              </w:rPr>
              <w:t>ANACEC</w:t>
            </w:r>
            <w:r w:rsidR="00666350">
              <w:rPr>
                <w:sz w:val="24"/>
                <w:szCs w:val="26"/>
              </w:rPr>
              <w:t>.</w:t>
            </w:r>
          </w:p>
        </w:tc>
        <w:tc>
          <w:tcPr>
            <w:tcW w:w="1530" w:type="dxa"/>
          </w:tcPr>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Buget local</w:t>
            </w:r>
          </w:p>
        </w:tc>
        <w:tc>
          <w:tcPr>
            <w:tcW w:w="2878" w:type="dxa"/>
            <w:tcBorders>
              <w:bottom w:val="single" w:sz="4" w:space="0" w:color="000000"/>
              <w:right w:val="single" w:sz="4" w:space="0" w:color="000000"/>
            </w:tcBorders>
          </w:tcPr>
          <w:p w:rsidR="00666350" w:rsidRPr="008475AE" w:rsidRDefault="00666350" w:rsidP="00666350">
            <w:pPr>
              <w:pStyle w:val="1"/>
              <w:outlineLvl w:val="0"/>
              <w:rPr>
                <w:sz w:val="24"/>
                <w:szCs w:val="26"/>
              </w:rPr>
            </w:pPr>
            <w:r w:rsidRPr="008475AE">
              <w:rPr>
                <w:sz w:val="24"/>
                <w:szCs w:val="26"/>
              </w:rPr>
              <w:t>Rapoartele de realizare a planurilo</w:t>
            </w:r>
            <w:r>
              <w:rPr>
                <w:sz w:val="24"/>
                <w:szCs w:val="26"/>
              </w:rPr>
              <w:t>r instituţi</w:t>
            </w:r>
            <w:r w:rsidRPr="008475AE">
              <w:rPr>
                <w:sz w:val="24"/>
                <w:szCs w:val="26"/>
              </w:rPr>
              <w:t>onale,</w:t>
            </w:r>
          </w:p>
          <w:p w:rsidR="00666350" w:rsidRPr="008475AE" w:rsidRDefault="00666350" w:rsidP="00666350">
            <w:pPr>
              <w:pStyle w:val="1"/>
              <w:outlineLvl w:val="0"/>
              <w:rPr>
                <w:sz w:val="24"/>
                <w:szCs w:val="26"/>
              </w:rPr>
            </w:pPr>
            <w:r w:rsidRPr="008475AE">
              <w:rPr>
                <w:sz w:val="24"/>
                <w:szCs w:val="26"/>
              </w:rPr>
              <w:t>Procesele</w:t>
            </w:r>
            <w:r>
              <w:rPr>
                <w:sz w:val="24"/>
                <w:szCs w:val="26"/>
              </w:rPr>
              <w:t xml:space="preserve">- </w:t>
            </w:r>
            <w:r w:rsidRPr="008475AE">
              <w:rPr>
                <w:sz w:val="24"/>
                <w:szCs w:val="26"/>
              </w:rPr>
              <w:t xml:space="preserve"> verbale ale şedinţelor </w:t>
            </w:r>
            <w:r w:rsidR="001B0E58">
              <w:rPr>
                <w:sz w:val="24"/>
                <w:szCs w:val="26"/>
              </w:rPr>
              <w:t>comisii</w:t>
            </w:r>
            <w:r w:rsidR="001B0E58" w:rsidRPr="008475AE">
              <w:rPr>
                <w:sz w:val="24"/>
                <w:szCs w:val="26"/>
              </w:rPr>
              <w:t>lor</w:t>
            </w:r>
            <w:r w:rsidR="001B0E58">
              <w:rPr>
                <w:sz w:val="24"/>
                <w:szCs w:val="26"/>
              </w:rPr>
              <w:t xml:space="preserve"> metodice</w:t>
            </w:r>
            <w:r>
              <w:rPr>
                <w:sz w:val="24"/>
                <w:szCs w:val="26"/>
              </w:rPr>
              <w:t>,</w:t>
            </w:r>
          </w:p>
          <w:p w:rsidR="00666350" w:rsidRPr="008475AE" w:rsidRDefault="00666350" w:rsidP="00666350">
            <w:pPr>
              <w:pStyle w:val="1"/>
              <w:outlineLvl w:val="0"/>
              <w:rPr>
                <w:sz w:val="24"/>
                <w:szCs w:val="26"/>
              </w:rPr>
            </w:pPr>
            <w:r w:rsidRPr="008475AE">
              <w:rPr>
                <w:sz w:val="24"/>
                <w:szCs w:val="26"/>
              </w:rPr>
              <w:t>Graficul profesorilor înscrişi la cursurile de formare.</w:t>
            </w: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Existenţa fişelor de monitorizare a implementării planului de control intern</w:t>
            </w:r>
            <w:r>
              <w:rPr>
                <w:sz w:val="24"/>
                <w:szCs w:val="26"/>
              </w:rPr>
              <w:t>.</w:t>
            </w:r>
          </w:p>
          <w:p w:rsidR="00666350" w:rsidRPr="008475AE" w:rsidRDefault="00666350" w:rsidP="00666350">
            <w:pPr>
              <w:pStyle w:val="1"/>
              <w:outlineLvl w:val="0"/>
              <w:rPr>
                <w:sz w:val="24"/>
                <w:szCs w:val="26"/>
              </w:rPr>
            </w:pPr>
            <w:r w:rsidRPr="008475AE">
              <w:rPr>
                <w:sz w:val="24"/>
                <w:szCs w:val="26"/>
              </w:rPr>
              <w:t>Fişele de evaluare ale cadrelor didactice</w:t>
            </w:r>
            <w:r w:rsidR="001B0E58">
              <w:rPr>
                <w:sz w:val="24"/>
                <w:szCs w:val="26"/>
              </w:rPr>
              <w:t xml:space="preserve"> și manageriale</w:t>
            </w: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p>
          <w:p w:rsidR="00666350" w:rsidRPr="008475AE" w:rsidRDefault="00666350" w:rsidP="00666350">
            <w:pPr>
              <w:pStyle w:val="1"/>
              <w:outlineLvl w:val="0"/>
              <w:rPr>
                <w:sz w:val="24"/>
                <w:szCs w:val="26"/>
              </w:rPr>
            </w:pPr>
            <w:r w:rsidRPr="008475AE">
              <w:rPr>
                <w:sz w:val="24"/>
                <w:szCs w:val="26"/>
              </w:rPr>
              <w:t>Monitorizarea activităţilor realizate de fiecare cadru didactic</w:t>
            </w:r>
            <w:r>
              <w:rPr>
                <w:sz w:val="24"/>
                <w:szCs w:val="26"/>
              </w:rPr>
              <w:t>.</w:t>
            </w:r>
          </w:p>
          <w:p w:rsidR="00666350" w:rsidRPr="008475AE" w:rsidRDefault="00666350" w:rsidP="00666350">
            <w:pPr>
              <w:pStyle w:val="1"/>
              <w:outlineLvl w:val="0"/>
              <w:rPr>
                <w:sz w:val="24"/>
                <w:szCs w:val="26"/>
              </w:rPr>
            </w:pPr>
          </w:p>
        </w:tc>
      </w:tr>
    </w:tbl>
    <w:p w:rsidR="00666350" w:rsidRPr="008475AE" w:rsidRDefault="00666350" w:rsidP="00666350">
      <w:pPr>
        <w:pStyle w:val="1"/>
        <w:spacing w:line="360" w:lineRule="auto"/>
        <w:rPr>
          <w:sz w:val="24"/>
          <w:szCs w:val="26"/>
        </w:rPr>
      </w:pPr>
    </w:p>
    <w:p w:rsidR="00666350" w:rsidRPr="00B85B08" w:rsidRDefault="00666350" w:rsidP="00666350">
      <w:pPr>
        <w:pStyle w:val="1"/>
        <w:spacing w:line="360" w:lineRule="auto"/>
        <w:rPr>
          <w:b/>
          <w:sz w:val="28"/>
          <w:szCs w:val="26"/>
        </w:rPr>
      </w:pPr>
      <w:r w:rsidRPr="00B85B08">
        <w:rPr>
          <w:b/>
          <w:sz w:val="28"/>
          <w:szCs w:val="26"/>
          <w:highlight w:val="green"/>
        </w:rPr>
        <w:lastRenderedPageBreak/>
        <w:t>S3- Gestionarea responsabilă şi transparentă a resurselor financiare bugetare şi valorificarea surselor de finanţare extrabugetare posibile;</w:t>
      </w:r>
    </w:p>
    <w:p w:rsidR="00666350" w:rsidRPr="00A32774" w:rsidRDefault="00666350" w:rsidP="00666350">
      <w:pPr>
        <w:pStyle w:val="1"/>
        <w:spacing w:line="360" w:lineRule="auto"/>
        <w:rPr>
          <w:b/>
          <w:sz w:val="28"/>
          <w:szCs w:val="26"/>
        </w:rPr>
      </w:pPr>
      <w:r w:rsidRPr="00A32774">
        <w:rPr>
          <w:b/>
          <w:sz w:val="28"/>
          <w:szCs w:val="26"/>
          <w:highlight w:val="magenta"/>
        </w:rPr>
        <w:t>Domeniul resurse materiale</w:t>
      </w:r>
    </w:p>
    <w:p w:rsidR="00666350" w:rsidRPr="008475AE" w:rsidRDefault="00666350" w:rsidP="00666350">
      <w:pPr>
        <w:pStyle w:val="1"/>
        <w:rPr>
          <w:sz w:val="24"/>
          <w:szCs w:val="26"/>
        </w:rPr>
      </w:pPr>
    </w:p>
    <w:tbl>
      <w:tblPr>
        <w:tblStyle w:val="aa"/>
        <w:tblW w:w="0" w:type="auto"/>
        <w:tblLayout w:type="fixed"/>
        <w:tblLook w:val="04A0"/>
      </w:tblPr>
      <w:tblGrid>
        <w:gridCol w:w="3348"/>
        <w:gridCol w:w="4050"/>
        <w:gridCol w:w="1350"/>
        <w:gridCol w:w="1440"/>
        <w:gridCol w:w="1530"/>
        <w:gridCol w:w="2430"/>
      </w:tblGrid>
      <w:tr w:rsidR="00666350" w:rsidRPr="008475AE" w:rsidTr="00666350">
        <w:tc>
          <w:tcPr>
            <w:tcW w:w="3348"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Obiective</w:t>
            </w:r>
          </w:p>
        </w:tc>
        <w:tc>
          <w:tcPr>
            <w:tcW w:w="4050"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Activităţi</w:t>
            </w:r>
          </w:p>
        </w:tc>
        <w:tc>
          <w:tcPr>
            <w:tcW w:w="4320" w:type="dxa"/>
            <w:gridSpan w:val="3"/>
          </w:tcPr>
          <w:p w:rsidR="00666350" w:rsidRPr="00A32774" w:rsidRDefault="00666350" w:rsidP="00666350">
            <w:pPr>
              <w:pStyle w:val="1"/>
              <w:jc w:val="center"/>
              <w:outlineLvl w:val="0"/>
              <w:rPr>
                <w:b/>
                <w:color w:val="0070C0"/>
                <w:sz w:val="28"/>
                <w:szCs w:val="26"/>
              </w:rPr>
            </w:pPr>
            <w:r w:rsidRPr="00A32774">
              <w:rPr>
                <w:b/>
                <w:color w:val="0070C0"/>
                <w:sz w:val="28"/>
                <w:szCs w:val="26"/>
              </w:rPr>
              <w:t>Resurse</w:t>
            </w:r>
          </w:p>
        </w:tc>
        <w:tc>
          <w:tcPr>
            <w:tcW w:w="2430" w:type="dxa"/>
            <w:vMerge w:val="restart"/>
          </w:tcPr>
          <w:p w:rsidR="00666350" w:rsidRPr="00B85B08" w:rsidRDefault="00666350" w:rsidP="00666350">
            <w:pPr>
              <w:pStyle w:val="1"/>
              <w:jc w:val="center"/>
              <w:outlineLvl w:val="0"/>
              <w:rPr>
                <w:b/>
                <w:color w:val="002060"/>
                <w:sz w:val="24"/>
                <w:szCs w:val="26"/>
              </w:rPr>
            </w:pPr>
            <w:r w:rsidRPr="00A32774">
              <w:rPr>
                <w:b/>
                <w:color w:val="0070C0"/>
                <w:sz w:val="28"/>
                <w:szCs w:val="26"/>
              </w:rPr>
              <w:t>Indicatori de performanţă</w:t>
            </w:r>
          </w:p>
        </w:tc>
      </w:tr>
      <w:tr w:rsidR="00666350" w:rsidRPr="008475AE" w:rsidTr="00666350">
        <w:tc>
          <w:tcPr>
            <w:tcW w:w="3348" w:type="dxa"/>
            <w:vMerge/>
          </w:tcPr>
          <w:p w:rsidR="00666350" w:rsidRPr="008475AE" w:rsidRDefault="00666350" w:rsidP="00666350">
            <w:pPr>
              <w:pStyle w:val="1"/>
              <w:outlineLvl w:val="0"/>
              <w:rPr>
                <w:sz w:val="24"/>
                <w:szCs w:val="26"/>
              </w:rPr>
            </w:pPr>
          </w:p>
        </w:tc>
        <w:tc>
          <w:tcPr>
            <w:tcW w:w="4050" w:type="dxa"/>
            <w:vMerge/>
          </w:tcPr>
          <w:p w:rsidR="00666350" w:rsidRPr="008475AE" w:rsidRDefault="00666350" w:rsidP="00666350">
            <w:pPr>
              <w:pStyle w:val="1"/>
              <w:outlineLvl w:val="0"/>
              <w:rPr>
                <w:sz w:val="24"/>
                <w:szCs w:val="26"/>
              </w:rPr>
            </w:pPr>
          </w:p>
        </w:tc>
        <w:tc>
          <w:tcPr>
            <w:tcW w:w="1350" w:type="dxa"/>
          </w:tcPr>
          <w:p w:rsidR="00666350" w:rsidRPr="00A32774" w:rsidRDefault="00666350" w:rsidP="00666350">
            <w:pPr>
              <w:pStyle w:val="1"/>
              <w:jc w:val="center"/>
              <w:outlineLvl w:val="0"/>
              <w:rPr>
                <w:b/>
                <w:color w:val="0070C0"/>
                <w:sz w:val="28"/>
                <w:szCs w:val="26"/>
              </w:rPr>
            </w:pPr>
            <w:r w:rsidRPr="00A32774">
              <w:rPr>
                <w:b/>
                <w:color w:val="0070C0"/>
                <w:sz w:val="28"/>
                <w:szCs w:val="26"/>
              </w:rPr>
              <w:t>Termene</w:t>
            </w:r>
          </w:p>
          <w:p w:rsidR="00666350" w:rsidRPr="00A32774" w:rsidRDefault="00666350" w:rsidP="00666350">
            <w:pPr>
              <w:pStyle w:val="1"/>
              <w:jc w:val="center"/>
              <w:outlineLvl w:val="0"/>
              <w:rPr>
                <w:b/>
                <w:color w:val="0070C0"/>
                <w:sz w:val="28"/>
                <w:szCs w:val="26"/>
              </w:rPr>
            </w:pPr>
          </w:p>
        </w:tc>
        <w:tc>
          <w:tcPr>
            <w:tcW w:w="1440" w:type="dxa"/>
          </w:tcPr>
          <w:p w:rsidR="00666350" w:rsidRPr="00A32774" w:rsidRDefault="00666350" w:rsidP="00666350">
            <w:pPr>
              <w:pStyle w:val="1"/>
              <w:jc w:val="center"/>
              <w:outlineLvl w:val="0"/>
              <w:rPr>
                <w:b/>
                <w:color w:val="0070C0"/>
                <w:sz w:val="28"/>
                <w:szCs w:val="26"/>
              </w:rPr>
            </w:pPr>
            <w:r w:rsidRPr="00A32774">
              <w:rPr>
                <w:b/>
                <w:color w:val="0070C0"/>
                <w:sz w:val="28"/>
                <w:szCs w:val="26"/>
              </w:rPr>
              <w:t>Parteneri</w:t>
            </w:r>
          </w:p>
        </w:tc>
        <w:tc>
          <w:tcPr>
            <w:tcW w:w="1530" w:type="dxa"/>
          </w:tcPr>
          <w:p w:rsidR="00666350" w:rsidRPr="00A32774" w:rsidRDefault="00666350" w:rsidP="00666350">
            <w:pPr>
              <w:pStyle w:val="1"/>
              <w:jc w:val="center"/>
              <w:outlineLvl w:val="0"/>
              <w:rPr>
                <w:b/>
                <w:color w:val="0070C0"/>
                <w:sz w:val="28"/>
                <w:szCs w:val="26"/>
              </w:rPr>
            </w:pPr>
            <w:r w:rsidRPr="00A32774">
              <w:rPr>
                <w:b/>
                <w:color w:val="0070C0"/>
                <w:sz w:val="28"/>
                <w:szCs w:val="26"/>
              </w:rPr>
              <w:t>Sursa de finanţare</w:t>
            </w:r>
          </w:p>
        </w:tc>
        <w:tc>
          <w:tcPr>
            <w:tcW w:w="2430" w:type="dxa"/>
            <w:vMerge/>
          </w:tcPr>
          <w:p w:rsidR="00666350" w:rsidRPr="00B85B08" w:rsidRDefault="00666350" w:rsidP="00666350">
            <w:pPr>
              <w:pStyle w:val="1"/>
              <w:outlineLvl w:val="0"/>
              <w:rPr>
                <w:b/>
                <w:color w:val="002060"/>
                <w:sz w:val="24"/>
                <w:szCs w:val="26"/>
              </w:rPr>
            </w:pPr>
          </w:p>
        </w:tc>
      </w:tr>
      <w:tr w:rsidR="00666350" w:rsidRPr="00666350" w:rsidTr="00666350">
        <w:tc>
          <w:tcPr>
            <w:tcW w:w="3348" w:type="dxa"/>
          </w:tcPr>
          <w:p w:rsidR="00666350" w:rsidRPr="00F67266" w:rsidRDefault="00666350" w:rsidP="00666350">
            <w:pPr>
              <w:pStyle w:val="1"/>
              <w:outlineLvl w:val="0"/>
              <w:rPr>
                <w:sz w:val="26"/>
                <w:szCs w:val="26"/>
                <w:lang w:val="ru-RU"/>
              </w:rPr>
            </w:pPr>
          </w:p>
          <w:p w:rsidR="00666350" w:rsidRPr="00F67266" w:rsidRDefault="00666350" w:rsidP="00666350">
            <w:pPr>
              <w:pStyle w:val="1"/>
              <w:outlineLvl w:val="0"/>
              <w:rPr>
                <w:sz w:val="26"/>
                <w:szCs w:val="26"/>
                <w:lang w:val="ru-RU"/>
              </w:rPr>
            </w:pPr>
          </w:p>
          <w:p w:rsidR="00666350" w:rsidRPr="00F67266" w:rsidRDefault="00666350" w:rsidP="00666350">
            <w:pPr>
              <w:pStyle w:val="1"/>
              <w:outlineLvl w:val="0"/>
              <w:rPr>
                <w:sz w:val="26"/>
                <w:szCs w:val="26"/>
                <w:lang w:val="ru-RU"/>
              </w:rPr>
            </w:pPr>
            <w:r w:rsidRPr="00A32774">
              <w:rPr>
                <w:sz w:val="26"/>
                <w:szCs w:val="26"/>
                <w:lang w:val="en-US"/>
              </w:rPr>
              <w:t>Repartizarea</w:t>
            </w:r>
            <w:r w:rsidRPr="00F67266">
              <w:rPr>
                <w:sz w:val="26"/>
                <w:szCs w:val="26"/>
                <w:lang w:val="ru-RU"/>
              </w:rPr>
              <w:t xml:space="preserve"> </w:t>
            </w:r>
            <w:r w:rsidRPr="00A32774">
              <w:rPr>
                <w:sz w:val="26"/>
                <w:szCs w:val="26"/>
                <w:lang w:val="en-US"/>
              </w:rPr>
              <w:t>corect</w:t>
            </w:r>
            <w:r w:rsidRPr="00F67266">
              <w:rPr>
                <w:sz w:val="26"/>
                <w:szCs w:val="26"/>
                <w:lang w:val="ru-RU"/>
              </w:rPr>
              <w:t xml:space="preserve">ă </w:t>
            </w:r>
            <w:r w:rsidRPr="00A32774">
              <w:rPr>
                <w:sz w:val="26"/>
                <w:szCs w:val="26"/>
                <w:lang w:val="en-US"/>
              </w:rPr>
              <w:t>a</w:t>
            </w:r>
            <w:r w:rsidRPr="00F67266">
              <w:rPr>
                <w:sz w:val="26"/>
                <w:szCs w:val="26"/>
                <w:lang w:val="ru-RU"/>
              </w:rPr>
              <w:t xml:space="preserve"> </w:t>
            </w:r>
            <w:r w:rsidRPr="00A32774">
              <w:rPr>
                <w:sz w:val="26"/>
                <w:szCs w:val="26"/>
                <w:lang w:val="en-US"/>
              </w:rPr>
              <w:t>resurselor</w:t>
            </w:r>
            <w:r w:rsidRPr="00F67266">
              <w:rPr>
                <w:sz w:val="26"/>
                <w:szCs w:val="26"/>
                <w:lang w:val="ru-RU"/>
              </w:rPr>
              <w:t xml:space="preserve"> </w:t>
            </w:r>
            <w:r w:rsidRPr="00A32774">
              <w:rPr>
                <w:sz w:val="26"/>
                <w:szCs w:val="26"/>
                <w:lang w:val="en-US"/>
              </w:rPr>
              <w:t>financiare</w:t>
            </w:r>
            <w:r w:rsidRPr="00F67266">
              <w:rPr>
                <w:sz w:val="26"/>
                <w:szCs w:val="26"/>
                <w:lang w:val="ru-RU"/>
              </w:rPr>
              <w:t xml:space="preserve"> </w:t>
            </w:r>
            <w:r w:rsidRPr="00A32774">
              <w:rPr>
                <w:sz w:val="26"/>
                <w:szCs w:val="26"/>
                <w:lang w:val="en-US"/>
              </w:rPr>
              <w:t>alocate</w:t>
            </w:r>
            <w:r w:rsidRPr="00F67266">
              <w:rPr>
                <w:sz w:val="26"/>
                <w:szCs w:val="26"/>
                <w:lang w:val="ru-RU"/>
              </w:rPr>
              <w:t xml:space="preserve"> </w:t>
            </w:r>
            <w:r w:rsidRPr="00A32774">
              <w:rPr>
                <w:sz w:val="26"/>
                <w:szCs w:val="26"/>
                <w:lang w:val="en-US"/>
              </w:rPr>
              <w:t>conform</w:t>
            </w:r>
            <w:r w:rsidRPr="00F67266">
              <w:rPr>
                <w:sz w:val="26"/>
                <w:szCs w:val="26"/>
                <w:lang w:val="ru-RU"/>
              </w:rPr>
              <w:t xml:space="preserve"> </w:t>
            </w:r>
            <w:r w:rsidRPr="00A32774">
              <w:rPr>
                <w:sz w:val="26"/>
                <w:szCs w:val="26"/>
                <w:lang w:val="en-US"/>
              </w:rPr>
              <w:t>formulei</w:t>
            </w:r>
            <w:r w:rsidRPr="00F67266">
              <w:rPr>
                <w:sz w:val="26"/>
                <w:szCs w:val="26"/>
                <w:lang w:val="ru-RU"/>
              </w:rPr>
              <w:t xml:space="preserve"> ”</w:t>
            </w:r>
            <w:r w:rsidRPr="00A32774">
              <w:rPr>
                <w:sz w:val="26"/>
                <w:szCs w:val="26"/>
                <w:lang w:val="en-US"/>
              </w:rPr>
              <w:t>Banul</w:t>
            </w:r>
            <w:r w:rsidRPr="00F67266">
              <w:rPr>
                <w:sz w:val="26"/>
                <w:szCs w:val="26"/>
                <w:lang w:val="ru-RU"/>
              </w:rPr>
              <w:t xml:space="preserve"> </w:t>
            </w:r>
            <w:r w:rsidRPr="00A32774">
              <w:rPr>
                <w:sz w:val="26"/>
                <w:szCs w:val="26"/>
                <w:lang w:val="en-US"/>
              </w:rPr>
              <w:t>urmeaz</w:t>
            </w:r>
            <w:r w:rsidRPr="00F67266">
              <w:rPr>
                <w:sz w:val="26"/>
                <w:szCs w:val="26"/>
                <w:lang w:val="ru-RU"/>
              </w:rPr>
              <w:t xml:space="preserve">ă </w:t>
            </w:r>
            <w:r w:rsidRPr="00A32774">
              <w:rPr>
                <w:sz w:val="26"/>
                <w:szCs w:val="26"/>
                <w:lang w:val="en-US"/>
              </w:rPr>
              <w:t>elevul</w:t>
            </w:r>
            <w:r w:rsidRPr="00F67266">
              <w:rPr>
                <w:sz w:val="26"/>
                <w:szCs w:val="26"/>
                <w:lang w:val="ru-RU"/>
              </w:rPr>
              <w:t>”.</w:t>
            </w:r>
          </w:p>
          <w:p w:rsidR="00666350" w:rsidRPr="00F67266" w:rsidRDefault="00666350" w:rsidP="00666350">
            <w:pPr>
              <w:pStyle w:val="1"/>
              <w:outlineLvl w:val="0"/>
              <w:rPr>
                <w:sz w:val="26"/>
                <w:szCs w:val="26"/>
                <w:lang w:val="ru-RU"/>
              </w:rPr>
            </w:pPr>
          </w:p>
          <w:p w:rsidR="00666350" w:rsidRPr="00F67266" w:rsidRDefault="00666350" w:rsidP="00666350">
            <w:pPr>
              <w:pStyle w:val="1"/>
              <w:outlineLvl w:val="0"/>
              <w:rPr>
                <w:sz w:val="26"/>
                <w:szCs w:val="26"/>
                <w:lang w:val="ru-RU"/>
              </w:rPr>
            </w:pPr>
            <w:r w:rsidRPr="00A32774">
              <w:rPr>
                <w:sz w:val="26"/>
                <w:szCs w:val="26"/>
                <w:lang w:val="en-US"/>
              </w:rPr>
              <w:t>Identificarea</w:t>
            </w:r>
            <w:r w:rsidRPr="00F67266">
              <w:rPr>
                <w:sz w:val="26"/>
                <w:szCs w:val="26"/>
                <w:lang w:val="ru-RU"/>
              </w:rPr>
              <w:t xml:space="preserve"> </w:t>
            </w:r>
            <w:r w:rsidRPr="00A32774">
              <w:rPr>
                <w:sz w:val="26"/>
                <w:szCs w:val="26"/>
                <w:lang w:val="en-US"/>
              </w:rPr>
              <w:t>problemelor</w:t>
            </w:r>
            <w:r w:rsidRPr="00F67266">
              <w:rPr>
                <w:sz w:val="26"/>
                <w:szCs w:val="26"/>
                <w:lang w:val="ru-RU"/>
              </w:rPr>
              <w:t xml:space="preserve"> </w:t>
            </w:r>
            <w:r w:rsidRPr="00A32774">
              <w:rPr>
                <w:sz w:val="26"/>
                <w:szCs w:val="26"/>
                <w:lang w:val="en-US"/>
              </w:rPr>
              <w:t>de</w:t>
            </w:r>
            <w:r w:rsidRPr="00F67266">
              <w:rPr>
                <w:sz w:val="26"/>
                <w:szCs w:val="26"/>
                <w:lang w:val="ru-RU"/>
              </w:rPr>
              <w:t xml:space="preserve"> </w:t>
            </w:r>
            <w:r w:rsidRPr="00A32774">
              <w:rPr>
                <w:sz w:val="26"/>
                <w:szCs w:val="26"/>
                <w:lang w:val="en-US"/>
              </w:rPr>
              <w:t>ordin</w:t>
            </w:r>
            <w:r w:rsidRPr="00F67266">
              <w:rPr>
                <w:sz w:val="26"/>
                <w:szCs w:val="26"/>
                <w:lang w:val="ru-RU"/>
              </w:rPr>
              <w:t xml:space="preserve"> </w:t>
            </w:r>
            <w:r w:rsidRPr="00A32774">
              <w:rPr>
                <w:sz w:val="26"/>
                <w:szCs w:val="26"/>
                <w:lang w:val="en-US"/>
              </w:rPr>
              <w:t>material</w:t>
            </w:r>
            <w:r w:rsidRPr="00F67266">
              <w:rPr>
                <w:sz w:val="26"/>
                <w:szCs w:val="26"/>
                <w:lang w:val="ru-RU"/>
              </w:rPr>
              <w:t xml:space="preserve"> ş</w:t>
            </w:r>
            <w:r w:rsidRPr="00A32774">
              <w:rPr>
                <w:sz w:val="26"/>
                <w:szCs w:val="26"/>
                <w:lang w:val="en-US"/>
              </w:rPr>
              <w:t>i</w:t>
            </w:r>
            <w:r w:rsidRPr="00F67266">
              <w:rPr>
                <w:sz w:val="26"/>
                <w:szCs w:val="26"/>
                <w:lang w:val="ru-RU"/>
              </w:rPr>
              <w:t xml:space="preserve"> </w:t>
            </w:r>
            <w:r w:rsidRPr="00A32774">
              <w:rPr>
                <w:sz w:val="26"/>
                <w:szCs w:val="26"/>
                <w:lang w:val="en-US"/>
              </w:rPr>
              <w:t>financiar</w:t>
            </w:r>
            <w:r w:rsidRPr="00F67266">
              <w:rPr>
                <w:sz w:val="26"/>
                <w:szCs w:val="26"/>
                <w:lang w:val="ru-RU"/>
              </w:rPr>
              <w:t xml:space="preserve"> </w:t>
            </w:r>
            <w:r w:rsidRPr="00A32774">
              <w:rPr>
                <w:sz w:val="26"/>
                <w:szCs w:val="26"/>
                <w:lang w:val="en-US"/>
              </w:rPr>
              <w:t>cu</w:t>
            </w:r>
            <w:r w:rsidRPr="00F67266">
              <w:rPr>
                <w:sz w:val="26"/>
                <w:szCs w:val="26"/>
                <w:lang w:val="ru-RU"/>
              </w:rPr>
              <w:t xml:space="preserve"> </w:t>
            </w:r>
            <w:r w:rsidRPr="00A32774">
              <w:rPr>
                <w:sz w:val="26"/>
                <w:szCs w:val="26"/>
                <w:lang w:val="en-US"/>
              </w:rPr>
              <w:t>care</w:t>
            </w:r>
            <w:r w:rsidRPr="00F67266">
              <w:rPr>
                <w:sz w:val="26"/>
                <w:szCs w:val="26"/>
                <w:lang w:val="ru-RU"/>
              </w:rPr>
              <w:t xml:space="preserve"> </w:t>
            </w:r>
            <w:r w:rsidRPr="00A32774">
              <w:rPr>
                <w:sz w:val="26"/>
                <w:szCs w:val="26"/>
                <w:lang w:val="en-US"/>
              </w:rPr>
              <w:t>se</w:t>
            </w:r>
            <w:r w:rsidRPr="00F67266">
              <w:rPr>
                <w:sz w:val="26"/>
                <w:szCs w:val="26"/>
                <w:lang w:val="ru-RU"/>
              </w:rPr>
              <w:t xml:space="preserve"> </w:t>
            </w:r>
            <w:r w:rsidRPr="00A32774">
              <w:rPr>
                <w:sz w:val="26"/>
                <w:szCs w:val="26"/>
                <w:lang w:val="en-US"/>
              </w:rPr>
              <w:t>confrunt</w:t>
            </w:r>
            <w:r w:rsidRPr="00F67266">
              <w:rPr>
                <w:sz w:val="26"/>
                <w:szCs w:val="26"/>
                <w:lang w:val="ru-RU"/>
              </w:rPr>
              <w:t xml:space="preserve">ă </w:t>
            </w:r>
            <w:r w:rsidRPr="00A32774">
              <w:rPr>
                <w:sz w:val="26"/>
                <w:szCs w:val="26"/>
                <w:lang w:val="en-US"/>
              </w:rPr>
              <w:t>institu</w:t>
            </w:r>
            <w:r w:rsidRPr="00F67266">
              <w:rPr>
                <w:sz w:val="26"/>
                <w:szCs w:val="26"/>
                <w:lang w:val="ru-RU"/>
              </w:rPr>
              <w:t>ţ</w:t>
            </w:r>
            <w:r w:rsidRPr="00A32774">
              <w:rPr>
                <w:sz w:val="26"/>
                <w:szCs w:val="26"/>
                <w:lang w:val="en-US"/>
              </w:rPr>
              <w:t>ia</w:t>
            </w:r>
            <w:r w:rsidRPr="00F67266">
              <w:rPr>
                <w:sz w:val="26"/>
                <w:szCs w:val="26"/>
                <w:lang w:val="ru-RU"/>
              </w:rPr>
              <w:t>.</w:t>
            </w:r>
          </w:p>
          <w:p w:rsidR="00666350" w:rsidRPr="00F67266" w:rsidRDefault="00666350" w:rsidP="00666350">
            <w:pPr>
              <w:pStyle w:val="1"/>
              <w:outlineLvl w:val="0"/>
              <w:rPr>
                <w:sz w:val="26"/>
                <w:szCs w:val="26"/>
                <w:lang w:val="ru-RU"/>
              </w:rPr>
            </w:pPr>
          </w:p>
          <w:p w:rsidR="00666350" w:rsidRPr="00F67266" w:rsidRDefault="00666350" w:rsidP="00666350">
            <w:pPr>
              <w:rPr>
                <w:sz w:val="26"/>
                <w:szCs w:val="26"/>
                <w:lang w:val="ru-RU"/>
              </w:rPr>
            </w:pPr>
          </w:p>
          <w:p w:rsidR="00666350" w:rsidRPr="00A32774" w:rsidRDefault="00666350" w:rsidP="00666350">
            <w:pPr>
              <w:pStyle w:val="1"/>
              <w:outlineLvl w:val="0"/>
              <w:rPr>
                <w:sz w:val="26"/>
                <w:szCs w:val="26"/>
                <w:lang w:val="en-US"/>
              </w:rPr>
            </w:pPr>
            <w:r w:rsidRPr="00A32774">
              <w:rPr>
                <w:sz w:val="26"/>
                <w:szCs w:val="26"/>
              </w:rPr>
              <w:t>Gestiunea resurselor financiare în conformitate cu planul strategic de dezvoltare al gimnaziului.</w:t>
            </w:r>
          </w:p>
          <w:p w:rsidR="00666350" w:rsidRPr="00A32774" w:rsidRDefault="00666350" w:rsidP="00666350">
            <w:pPr>
              <w:pStyle w:val="1"/>
              <w:outlineLvl w:val="0"/>
              <w:rPr>
                <w:sz w:val="26"/>
                <w:szCs w:val="26"/>
                <w:lang w:val="en-US"/>
              </w:rPr>
            </w:pPr>
          </w:p>
          <w:p w:rsidR="00666350" w:rsidRPr="00A32774" w:rsidRDefault="00666350" w:rsidP="00666350">
            <w:pPr>
              <w:pStyle w:val="1"/>
              <w:outlineLvl w:val="0"/>
              <w:rPr>
                <w:sz w:val="26"/>
                <w:szCs w:val="26"/>
              </w:rPr>
            </w:pPr>
          </w:p>
        </w:tc>
        <w:tc>
          <w:tcPr>
            <w:tcW w:w="4050" w:type="dxa"/>
          </w:tcPr>
          <w:p w:rsidR="00666350" w:rsidRPr="00A32774" w:rsidRDefault="00666350" w:rsidP="00666350">
            <w:pPr>
              <w:pStyle w:val="1"/>
              <w:outlineLvl w:val="0"/>
              <w:rPr>
                <w:b/>
                <w:sz w:val="26"/>
                <w:szCs w:val="26"/>
              </w:rPr>
            </w:pPr>
            <w:r w:rsidRPr="00A32774">
              <w:rPr>
                <w:b/>
                <w:sz w:val="26"/>
                <w:szCs w:val="26"/>
              </w:rPr>
              <w:tab/>
            </w:r>
          </w:p>
          <w:p w:rsidR="00666350" w:rsidRPr="00A32774" w:rsidRDefault="00666350" w:rsidP="00666350">
            <w:pPr>
              <w:pStyle w:val="1"/>
              <w:outlineLvl w:val="0"/>
              <w:rPr>
                <w:b/>
                <w:sz w:val="26"/>
                <w:szCs w:val="26"/>
              </w:rPr>
            </w:pPr>
          </w:p>
          <w:p w:rsidR="00666350" w:rsidRPr="00A32774" w:rsidRDefault="00666350" w:rsidP="00666350">
            <w:pPr>
              <w:pStyle w:val="1"/>
              <w:outlineLvl w:val="0"/>
              <w:rPr>
                <w:sz w:val="26"/>
                <w:szCs w:val="26"/>
              </w:rPr>
            </w:pPr>
            <w:r w:rsidRPr="00A32774">
              <w:rPr>
                <w:sz w:val="26"/>
                <w:szCs w:val="26"/>
              </w:rPr>
              <w:t>Planificarea bugetului instituţiei pentru fiecare an bugetar.</w:t>
            </w: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F67266" w:rsidRDefault="00666350" w:rsidP="00666350">
            <w:pPr>
              <w:pStyle w:val="1"/>
              <w:outlineLvl w:val="0"/>
              <w:rPr>
                <w:sz w:val="26"/>
                <w:szCs w:val="26"/>
              </w:rPr>
            </w:pPr>
            <w:r w:rsidRPr="00F67266">
              <w:rPr>
                <w:sz w:val="26"/>
                <w:szCs w:val="26"/>
              </w:rPr>
              <w:t>Planificarea şedinţelor de consiliere a Consiliului Administrativ.</w:t>
            </w:r>
          </w:p>
          <w:p w:rsidR="00666350" w:rsidRPr="00F67266" w:rsidRDefault="00666350" w:rsidP="00666350">
            <w:pPr>
              <w:pStyle w:val="1"/>
              <w:outlineLvl w:val="0"/>
              <w:rPr>
                <w:sz w:val="26"/>
                <w:szCs w:val="26"/>
              </w:rPr>
            </w:pPr>
          </w:p>
          <w:p w:rsidR="00666350" w:rsidRPr="00F67266" w:rsidRDefault="00666350" w:rsidP="00666350">
            <w:pPr>
              <w:pStyle w:val="1"/>
              <w:outlineLvl w:val="0"/>
              <w:rPr>
                <w:sz w:val="26"/>
                <w:szCs w:val="26"/>
              </w:rPr>
            </w:pPr>
          </w:p>
          <w:p w:rsidR="00666350" w:rsidRPr="00F67266" w:rsidRDefault="00666350" w:rsidP="00666350">
            <w:pPr>
              <w:pStyle w:val="1"/>
              <w:outlineLvl w:val="0"/>
              <w:rPr>
                <w:sz w:val="26"/>
                <w:szCs w:val="26"/>
              </w:rPr>
            </w:pPr>
            <w:r w:rsidRPr="00F67266">
              <w:rPr>
                <w:sz w:val="26"/>
                <w:szCs w:val="26"/>
              </w:rPr>
              <w:t>Încheierea contractelor întru realizarea obiectivelor stipulate în planul strategic.</w:t>
            </w:r>
          </w:p>
        </w:tc>
        <w:tc>
          <w:tcPr>
            <w:tcW w:w="1350" w:type="dxa"/>
          </w:tcPr>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 xml:space="preserve">Anual </w:t>
            </w: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 xml:space="preserve">Anual </w:t>
            </w: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Permanent 2021-2026</w:t>
            </w:r>
          </w:p>
        </w:tc>
        <w:tc>
          <w:tcPr>
            <w:tcW w:w="1440" w:type="dxa"/>
          </w:tcPr>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Direcţia,</w:t>
            </w:r>
          </w:p>
          <w:p w:rsidR="001B0E58" w:rsidRDefault="001B0E58"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Contabilul-şef</w:t>
            </w: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CA, părinţii, agenţii economici.</w:t>
            </w: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 xml:space="preserve">Direcţia, contabilita-tea </w:t>
            </w:r>
          </w:p>
        </w:tc>
        <w:tc>
          <w:tcPr>
            <w:tcW w:w="1530" w:type="dxa"/>
          </w:tcPr>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Buget local</w:t>
            </w: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Buget de stat, surse extra-bugetare,</w:t>
            </w:r>
          </w:p>
          <w:p w:rsidR="00666350" w:rsidRPr="00A32774" w:rsidRDefault="00666350" w:rsidP="00666350">
            <w:pPr>
              <w:pStyle w:val="1"/>
              <w:outlineLvl w:val="0"/>
              <w:rPr>
                <w:sz w:val="26"/>
                <w:szCs w:val="26"/>
              </w:rPr>
            </w:pPr>
            <w:r w:rsidRPr="00A32774">
              <w:rPr>
                <w:sz w:val="26"/>
                <w:szCs w:val="26"/>
              </w:rPr>
              <w:t>sponsorizări</w:t>
            </w:r>
          </w:p>
        </w:tc>
        <w:tc>
          <w:tcPr>
            <w:tcW w:w="2430" w:type="dxa"/>
          </w:tcPr>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p>
          <w:p w:rsidR="00666350" w:rsidRPr="00A32774" w:rsidRDefault="00666350" w:rsidP="00666350">
            <w:pPr>
              <w:pStyle w:val="1"/>
              <w:outlineLvl w:val="0"/>
              <w:rPr>
                <w:sz w:val="26"/>
                <w:szCs w:val="26"/>
              </w:rPr>
            </w:pPr>
            <w:r w:rsidRPr="00A32774">
              <w:rPr>
                <w:sz w:val="26"/>
                <w:szCs w:val="26"/>
              </w:rPr>
              <w:t>Rapoartele de realizare a planurilor bugetare instituţionale;</w:t>
            </w:r>
          </w:p>
          <w:p w:rsidR="00666350" w:rsidRPr="00A32774" w:rsidRDefault="00666350" w:rsidP="00666350">
            <w:pPr>
              <w:pStyle w:val="1"/>
              <w:outlineLvl w:val="0"/>
              <w:rPr>
                <w:sz w:val="26"/>
                <w:szCs w:val="26"/>
                <w:lang w:val="en-US"/>
              </w:rPr>
            </w:pPr>
            <w:r w:rsidRPr="00A32774">
              <w:rPr>
                <w:sz w:val="26"/>
                <w:szCs w:val="26"/>
                <w:lang w:val="en-US"/>
              </w:rPr>
              <w:t>Informarea pă</w:t>
            </w:r>
            <w:r w:rsidR="001B0E58">
              <w:rPr>
                <w:sz w:val="26"/>
                <w:szCs w:val="26"/>
                <w:lang w:val="en-US"/>
              </w:rPr>
              <w:t>rinţilor privind situaţia econo</w:t>
            </w:r>
            <w:r w:rsidRPr="00A32774">
              <w:rPr>
                <w:sz w:val="26"/>
                <w:szCs w:val="26"/>
                <w:lang w:val="en-US"/>
              </w:rPr>
              <w:t>mică a gimnaziului;</w:t>
            </w:r>
          </w:p>
          <w:p w:rsidR="00666350" w:rsidRPr="00A32774" w:rsidRDefault="00666350" w:rsidP="00666350">
            <w:pPr>
              <w:pStyle w:val="1"/>
              <w:outlineLvl w:val="0"/>
              <w:rPr>
                <w:sz w:val="26"/>
                <w:szCs w:val="26"/>
                <w:lang w:val="en-US"/>
              </w:rPr>
            </w:pPr>
            <w:r w:rsidRPr="00A32774">
              <w:rPr>
                <w:sz w:val="26"/>
                <w:szCs w:val="26"/>
                <w:lang w:val="en-US"/>
              </w:rPr>
              <w:t>Realizarea tuturor obiectivelor prevăzute în planul strategic;</w:t>
            </w:r>
          </w:p>
          <w:p w:rsidR="00666350" w:rsidRPr="00A32774" w:rsidRDefault="00666350" w:rsidP="00666350">
            <w:pPr>
              <w:pStyle w:val="1"/>
              <w:outlineLvl w:val="0"/>
              <w:rPr>
                <w:sz w:val="26"/>
                <w:szCs w:val="26"/>
                <w:lang w:val="en-US"/>
              </w:rPr>
            </w:pPr>
            <w:r w:rsidRPr="00A32774">
              <w:rPr>
                <w:sz w:val="26"/>
                <w:szCs w:val="26"/>
                <w:lang w:val="en-US"/>
              </w:rPr>
              <w:t>Afişarea rezultatelor gestionării pe panoul informativ al gimnazului.</w:t>
            </w:r>
          </w:p>
          <w:p w:rsidR="00666350" w:rsidRPr="00A32774" w:rsidRDefault="00666350" w:rsidP="00666350">
            <w:pPr>
              <w:pStyle w:val="1"/>
              <w:outlineLvl w:val="0"/>
              <w:rPr>
                <w:sz w:val="26"/>
                <w:szCs w:val="26"/>
                <w:lang w:val="en-US"/>
              </w:rPr>
            </w:pPr>
          </w:p>
        </w:tc>
      </w:tr>
    </w:tbl>
    <w:p w:rsidR="00666350" w:rsidRDefault="00666350" w:rsidP="00666350">
      <w:pPr>
        <w:pStyle w:val="1"/>
        <w:spacing w:line="360" w:lineRule="auto"/>
        <w:rPr>
          <w:b/>
          <w:sz w:val="28"/>
          <w:szCs w:val="26"/>
        </w:rPr>
      </w:pPr>
    </w:p>
    <w:p w:rsidR="001B0E58" w:rsidRPr="001B0E58" w:rsidRDefault="001B0E58" w:rsidP="001B0E58">
      <w:pPr>
        <w:rPr>
          <w:lang w:val="ro-RO"/>
        </w:rPr>
      </w:pPr>
    </w:p>
    <w:p w:rsidR="00666350" w:rsidRPr="00B85B08" w:rsidRDefault="00666350" w:rsidP="00666350">
      <w:pPr>
        <w:pStyle w:val="1"/>
        <w:spacing w:line="360" w:lineRule="auto"/>
        <w:rPr>
          <w:b/>
          <w:szCs w:val="26"/>
        </w:rPr>
      </w:pPr>
      <w:r w:rsidRPr="00B85B08">
        <w:rPr>
          <w:b/>
          <w:sz w:val="28"/>
          <w:szCs w:val="26"/>
          <w:highlight w:val="green"/>
        </w:rPr>
        <w:lastRenderedPageBreak/>
        <w:t>S4- Dezvoltarea competenţelor digitale ale cadrelor didactice şi ale elevilor(în domeniul tehnologiilor informaţionale şi comunicaţionale)</w:t>
      </w:r>
    </w:p>
    <w:p w:rsidR="00666350" w:rsidRPr="008475AE" w:rsidRDefault="00666350" w:rsidP="00666350">
      <w:pPr>
        <w:pStyle w:val="1"/>
        <w:rPr>
          <w:sz w:val="24"/>
          <w:szCs w:val="26"/>
        </w:rPr>
      </w:pPr>
    </w:p>
    <w:tbl>
      <w:tblPr>
        <w:tblStyle w:val="aa"/>
        <w:tblW w:w="14879" w:type="dxa"/>
        <w:tblLook w:val="04A0"/>
      </w:tblPr>
      <w:tblGrid>
        <w:gridCol w:w="3281"/>
        <w:gridCol w:w="3954"/>
        <w:gridCol w:w="1341"/>
        <w:gridCol w:w="1431"/>
        <w:gridCol w:w="1648"/>
        <w:gridCol w:w="3224"/>
      </w:tblGrid>
      <w:tr w:rsidR="00666350" w:rsidRPr="008475AE" w:rsidTr="00666350">
        <w:tc>
          <w:tcPr>
            <w:tcW w:w="3281"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Obiective</w:t>
            </w:r>
          </w:p>
        </w:tc>
        <w:tc>
          <w:tcPr>
            <w:tcW w:w="3954"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Activităţi</w:t>
            </w:r>
          </w:p>
        </w:tc>
        <w:tc>
          <w:tcPr>
            <w:tcW w:w="4420" w:type="dxa"/>
            <w:gridSpan w:val="3"/>
          </w:tcPr>
          <w:p w:rsidR="00666350" w:rsidRPr="00A32774" w:rsidRDefault="00666350" w:rsidP="00666350">
            <w:pPr>
              <w:pStyle w:val="1"/>
              <w:jc w:val="center"/>
              <w:outlineLvl w:val="0"/>
              <w:rPr>
                <w:b/>
                <w:color w:val="0070C0"/>
                <w:sz w:val="28"/>
                <w:szCs w:val="26"/>
              </w:rPr>
            </w:pPr>
            <w:r w:rsidRPr="00A32774">
              <w:rPr>
                <w:b/>
                <w:color w:val="0070C0"/>
                <w:sz w:val="28"/>
                <w:szCs w:val="26"/>
              </w:rPr>
              <w:t>Resurse</w:t>
            </w:r>
          </w:p>
        </w:tc>
        <w:tc>
          <w:tcPr>
            <w:tcW w:w="3224"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Indicatori de performanţă</w:t>
            </w:r>
          </w:p>
        </w:tc>
      </w:tr>
      <w:tr w:rsidR="00666350" w:rsidRPr="008475AE" w:rsidTr="00666350">
        <w:tc>
          <w:tcPr>
            <w:tcW w:w="3281" w:type="dxa"/>
            <w:vMerge/>
          </w:tcPr>
          <w:p w:rsidR="00666350" w:rsidRPr="008475AE" w:rsidRDefault="00666350" w:rsidP="00666350">
            <w:pPr>
              <w:pStyle w:val="1"/>
              <w:outlineLvl w:val="0"/>
              <w:rPr>
                <w:sz w:val="24"/>
                <w:szCs w:val="26"/>
              </w:rPr>
            </w:pPr>
          </w:p>
        </w:tc>
        <w:tc>
          <w:tcPr>
            <w:tcW w:w="3954" w:type="dxa"/>
            <w:vMerge/>
          </w:tcPr>
          <w:p w:rsidR="00666350" w:rsidRPr="008475AE" w:rsidRDefault="00666350" w:rsidP="00666350">
            <w:pPr>
              <w:pStyle w:val="1"/>
              <w:outlineLvl w:val="0"/>
              <w:rPr>
                <w:sz w:val="24"/>
                <w:szCs w:val="26"/>
              </w:rPr>
            </w:pPr>
          </w:p>
        </w:tc>
        <w:tc>
          <w:tcPr>
            <w:tcW w:w="1341" w:type="dxa"/>
          </w:tcPr>
          <w:p w:rsidR="00666350" w:rsidRPr="00A32774" w:rsidRDefault="00666350" w:rsidP="00666350">
            <w:pPr>
              <w:pStyle w:val="1"/>
              <w:jc w:val="center"/>
              <w:outlineLvl w:val="0"/>
              <w:rPr>
                <w:b/>
                <w:color w:val="0070C0"/>
                <w:sz w:val="28"/>
                <w:szCs w:val="26"/>
              </w:rPr>
            </w:pPr>
            <w:r w:rsidRPr="00A32774">
              <w:rPr>
                <w:b/>
                <w:color w:val="0070C0"/>
                <w:sz w:val="28"/>
                <w:szCs w:val="26"/>
              </w:rPr>
              <w:t>Termen</w:t>
            </w:r>
          </w:p>
        </w:tc>
        <w:tc>
          <w:tcPr>
            <w:tcW w:w="1431" w:type="dxa"/>
          </w:tcPr>
          <w:p w:rsidR="00666350" w:rsidRPr="00A32774" w:rsidRDefault="00666350" w:rsidP="00666350">
            <w:pPr>
              <w:pStyle w:val="1"/>
              <w:jc w:val="center"/>
              <w:outlineLvl w:val="0"/>
              <w:rPr>
                <w:b/>
                <w:color w:val="0070C0"/>
                <w:sz w:val="28"/>
                <w:szCs w:val="26"/>
              </w:rPr>
            </w:pPr>
            <w:r w:rsidRPr="00A32774">
              <w:rPr>
                <w:b/>
                <w:color w:val="0070C0"/>
                <w:sz w:val="28"/>
                <w:szCs w:val="26"/>
              </w:rPr>
              <w:t>Parteneri</w:t>
            </w:r>
          </w:p>
        </w:tc>
        <w:tc>
          <w:tcPr>
            <w:tcW w:w="1648" w:type="dxa"/>
          </w:tcPr>
          <w:p w:rsidR="00666350" w:rsidRPr="00A32774" w:rsidRDefault="00666350" w:rsidP="00666350">
            <w:pPr>
              <w:pStyle w:val="1"/>
              <w:jc w:val="center"/>
              <w:outlineLvl w:val="0"/>
              <w:rPr>
                <w:b/>
                <w:color w:val="0070C0"/>
                <w:sz w:val="28"/>
                <w:szCs w:val="26"/>
              </w:rPr>
            </w:pPr>
            <w:r w:rsidRPr="00A32774">
              <w:rPr>
                <w:b/>
                <w:color w:val="0070C0"/>
                <w:sz w:val="28"/>
                <w:szCs w:val="26"/>
              </w:rPr>
              <w:t>Surse de finanţare</w:t>
            </w:r>
          </w:p>
        </w:tc>
        <w:tc>
          <w:tcPr>
            <w:tcW w:w="3224" w:type="dxa"/>
            <w:vMerge/>
          </w:tcPr>
          <w:p w:rsidR="00666350" w:rsidRPr="008475AE" w:rsidRDefault="00666350" w:rsidP="00666350">
            <w:pPr>
              <w:pStyle w:val="1"/>
              <w:outlineLvl w:val="0"/>
              <w:rPr>
                <w:sz w:val="24"/>
                <w:szCs w:val="26"/>
              </w:rPr>
            </w:pPr>
          </w:p>
        </w:tc>
      </w:tr>
      <w:tr w:rsidR="00666350" w:rsidRPr="000A1515" w:rsidTr="00666350">
        <w:tc>
          <w:tcPr>
            <w:tcW w:w="3281" w:type="dxa"/>
          </w:tcPr>
          <w:p w:rsidR="00666350" w:rsidRPr="00A32774" w:rsidRDefault="00666350" w:rsidP="00666350">
            <w:pPr>
              <w:pStyle w:val="1"/>
              <w:spacing w:line="276" w:lineRule="auto"/>
              <w:outlineLvl w:val="0"/>
              <w:rPr>
                <w:sz w:val="26"/>
                <w:szCs w:val="26"/>
              </w:rPr>
            </w:pPr>
            <w:r w:rsidRPr="00A32774">
              <w:rPr>
                <w:sz w:val="26"/>
                <w:szCs w:val="26"/>
              </w:rPr>
              <w:t>Dezvoltarea CDŞ din perspectiva valorificării TIC şi a softurilor educaţionale.</w:t>
            </w:r>
          </w:p>
          <w:p w:rsidR="00666350" w:rsidRPr="00A32774" w:rsidRDefault="00666350" w:rsidP="00666350">
            <w:pPr>
              <w:pStyle w:val="1"/>
              <w:spacing w:line="276" w:lineRule="auto"/>
              <w:outlineLvl w:val="0"/>
              <w:rPr>
                <w:sz w:val="26"/>
                <w:szCs w:val="26"/>
              </w:rPr>
            </w:pPr>
            <w:r w:rsidRPr="00A32774">
              <w:rPr>
                <w:sz w:val="26"/>
                <w:szCs w:val="26"/>
              </w:rPr>
              <w:t>Formarea continuă a cadrelor didactice din perspectiva implementării eficace în procesul educaţional a TIC-lui.</w:t>
            </w:r>
          </w:p>
          <w:p w:rsidR="00666350" w:rsidRPr="00A32774" w:rsidRDefault="00666350" w:rsidP="00666350">
            <w:pPr>
              <w:pStyle w:val="1"/>
              <w:spacing w:line="276" w:lineRule="auto"/>
              <w:outlineLvl w:val="0"/>
              <w:rPr>
                <w:sz w:val="26"/>
                <w:szCs w:val="26"/>
              </w:rPr>
            </w:pPr>
            <w:r w:rsidRPr="00A32774">
              <w:rPr>
                <w:sz w:val="26"/>
                <w:szCs w:val="26"/>
              </w:rPr>
              <w:t>Asigurarea bazei informatice a şcolii.</w:t>
            </w:r>
          </w:p>
          <w:p w:rsidR="00666350" w:rsidRPr="00A32774" w:rsidRDefault="00666350" w:rsidP="00666350">
            <w:pPr>
              <w:pStyle w:val="1"/>
              <w:spacing w:line="276" w:lineRule="auto"/>
              <w:outlineLvl w:val="0"/>
              <w:rPr>
                <w:sz w:val="26"/>
                <w:szCs w:val="26"/>
              </w:rPr>
            </w:pPr>
          </w:p>
          <w:p w:rsidR="00666350" w:rsidRPr="00A32774" w:rsidRDefault="00666350" w:rsidP="00666350">
            <w:pPr>
              <w:pStyle w:val="1"/>
              <w:spacing w:line="276" w:lineRule="auto"/>
              <w:outlineLvl w:val="0"/>
              <w:rPr>
                <w:sz w:val="26"/>
                <w:szCs w:val="26"/>
              </w:rPr>
            </w:pPr>
          </w:p>
        </w:tc>
        <w:tc>
          <w:tcPr>
            <w:tcW w:w="3954" w:type="dxa"/>
          </w:tcPr>
          <w:p w:rsidR="00666350" w:rsidRPr="00A32774" w:rsidRDefault="00666350" w:rsidP="00666350">
            <w:pPr>
              <w:pStyle w:val="1"/>
              <w:spacing w:line="276" w:lineRule="auto"/>
              <w:outlineLvl w:val="0"/>
              <w:rPr>
                <w:sz w:val="26"/>
                <w:szCs w:val="26"/>
              </w:rPr>
            </w:pPr>
            <w:r w:rsidRPr="00A32774">
              <w:rPr>
                <w:sz w:val="26"/>
                <w:szCs w:val="26"/>
              </w:rPr>
              <w:t>Oferirea diverselor opţionale relevante nevoilor educaţionale ale elevilor în domeniul TIC.</w:t>
            </w:r>
          </w:p>
          <w:p w:rsidR="00666350" w:rsidRPr="00A32774" w:rsidRDefault="00666350" w:rsidP="00666350">
            <w:pPr>
              <w:pStyle w:val="1"/>
              <w:spacing w:line="276" w:lineRule="auto"/>
              <w:outlineLvl w:val="0"/>
              <w:rPr>
                <w:sz w:val="26"/>
                <w:szCs w:val="26"/>
              </w:rPr>
            </w:pPr>
          </w:p>
          <w:p w:rsidR="00C90D03" w:rsidRDefault="00666350" w:rsidP="00C90D03">
            <w:pPr>
              <w:pStyle w:val="1"/>
              <w:spacing w:line="276" w:lineRule="auto"/>
              <w:outlineLvl w:val="0"/>
              <w:rPr>
                <w:sz w:val="26"/>
                <w:szCs w:val="26"/>
              </w:rPr>
            </w:pPr>
            <w:r w:rsidRPr="00A32774">
              <w:rPr>
                <w:sz w:val="26"/>
                <w:szCs w:val="26"/>
              </w:rPr>
              <w:t xml:space="preserve">Stimularea şi organizarea participării profesorilor </w:t>
            </w:r>
            <w:r w:rsidR="00C90D03">
              <w:rPr>
                <w:sz w:val="26"/>
                <w:szCs w:val="26"/>
              </w:rPr>
              <w:t xml:space="preserve">la stagii de formare în domeniu,accesarea </w:t>
            </w:r>
            <w:hyperlink r:id="rId20" w:history="1">
              <w:r w:rsidR="00C90D03" w:rsidRPr="00276A7C">
                <w:rPr>
                  <w:rStyle w:val="ad"/>
                  <w:sz w:val="26"/>
                  <w:szCs w:val="26"/>
                </w:rPr>
                <w:t>http://www.educatieonline.md/</w:t>
              </w:r>
            </w:hyperlink>
          </w:p>
          <w:p w:rsidR="00666350" w:rsidRPr="00A32774" w:rsidRDefault="00666350" w:rsidP="00666350">
            <w:pPr>
              <w:pStyle w:val="1"/>
              <w:spacing w:line="276" w:lineRule="auto"/>
              <w:outlineLvl w:val="0"/>
              <w:rPr>
                <w:sz w:val="26"/>
                <w:szCs w:val="26"/>
              </w:rPr>
            </w:pPr>
          </w:p>
          <w:p w:rsidR="00666350" w:rsidRPr="00A32774" w:rsidRDefault="00666350" w:rsidP="00666350">
            <w:pPr>
              <w:pStyle w:val="1"/>
              <w:spacing w:line="276" w:lineRule="auto"/>
              <w:outlineLvl w:val="0"/>
              <w:rPr>
                <w:sz w:val="26"/>
                <w:szCs w:val="26"/>
              </w:rPr>
            </w:pPr>
            <w:r w:rsidRPr="00A32774">
              <w:rPr>
                <w:sz w:val="26"/>
                <w:szCs w:val="26"/>
              </w:rPr>
              <w:t>Procurarea de calculatoare performante în sala de calculatoare.</w:t>
            </w:r>
          </w:p>
        </w:tc>
        <w:tc>
          <w:tcPr>
            <w:tcW w:w="1341" w:type="dxa"/>
          </w:tcPr>
          <w:p w:rsidR="00666350" w:rsidRPr="00A32774" w:rsidRDefault="00666350" w:rsidP="00666350">
            <w:pPr>
              <w:pStyle w:val="1"/>
              <w:spacing w:line="276" w:lineRule="auto"/>
              <w:outlineLvl w:val="0"/>
              <w:rPr>
                <w:sz w:val="26"/>
                <w:szCs w:val="26"/>
              </w:rPr>
            </w:pPr>
            <w:r w:rsidRPr="00A32774">
              <w:rPr>
                <w:sz w:val="26"/>
                <w:szCs w:val="26"/>
              </w:rPr>
              <w:t>a.s.2021-2026</w:t>
            </w:r>
          </w:p>
        </w:tc>
        <w:tc>
          <w:tcPr>
            <w:tcW w:w="1431" w:type="dxa"/>
          </w:tcPr>
          <w:p w:rsidR="00666350" w:rsidRPr="00A32774" w:rsidRDefault="00666350" w:rsidP="00666350">
            <w:pPr>
              <w:pStyle w:val="1"/>
              <w:spacing w:line="276" w:lineRule="auto"/>
              <w:outlineLvl w:val="0"/>
              <w:rPr>
                <w:sz w:val="26"/>
                <w:szCs w:val="26"/>
              </w:rPr>
            </w:pPr>
            <w:r w:rsidRPr="00A32774">
              <w:rPr>
                <w:sz w:val="26"/>
                <w:szCs w:val="26"/>
              </w:rPr>
              <w:t>Elevii,</w:t>
            </w:r>
          </w:p>
          <w:p w:rsidR="00666350" w:rsidRPr="00A32774" w:rsidRDefault="00666350" w:rsidP="00666350">
            <w:pPr>
              <w:pStyle w:val="1"/>
              <w:spacing w:line="276" w:lineRule="auto"/>
              <w:outlineLvl w:val="0"/>
              <w:rPr>
                <w:sz w:val="26"/>
                <w:szCs w:val="26"/>
              </w:rPr>
            </w:pPr>
            <w:r w:rsidRPr="00A32774">
              <w:rPr>
                <w:sz w:val="26"/>
                <w:szCs w:val="26"/>
              </w:rPr>
              <w:t>părinţii,</w:t>
            </w:r>
          </w:p>
          <w:p w:rsidR="00666350" w:rsidRPr="00A32774" w:rsidRDefault="00666350" w:rsidP="00666350">
            <w:pPr>
              <w:pStyle w:val="1"/>
              <w:spacing w:line="276" w:lineRule="auto"/>
              <w:outlineLvl w:val="0"/>
              <w:rPr>
                <w:sz w:val="26"/>
                <w:szCs w:val="26"/>
              </w:rPr>
            </w:pPr>
            <w:r w:rsidRPr="00A32774">
              <w:rPr>
                <w:sz w:val="26"/>
                <w:szCs w:val="26"/>
              </w:rPr>
              <w:t>cadrele didactice,</w:t>
            </w:r>
          </w:p>
          <w:p w:rsidR="00666350" w:rsidRPr="00A32774" w:rsidRDefault="00666350" w:rsidP="00666350">
            <w:pPr>
              <w:pStyle w:val="1"/>
              <w:spacing w:line="276" w:lineRule="auto"/>
              <w:outlineLvl w:val="0"/>
              <w:rPr>
                <w:sz w:val="26"/>
                <w:szCs w:val="26"/>
              </w:rPr>
            </w:pPr>
            <w:r w:rsidRPr="00A32774">
              <w:rPr>
                <w:sz w:val="26"/>
                <w:szCs w:val="26"/>
              </w:rPr>
              <w:t>instituţiile</w:t>
            </w:r>
          </w:p>
          <w:p w:rsidR="00666350" w:rsidRPr="00A32774" w:rsidRDefault="00666350" w:rsidP="00666350">
            <w:pPr>
              <w:pStyle w:val="1"/>
              <w:spacing w:line="276" w:lineRule="auto"/>
              <w:outlineLvl w:val="0"/>
              <w:rPr>
                <w:sz w:val="26"/>
                <w:szCs w:val="26"/>
              </w:rPr>
            </w:pPr>
            <w:r w:rsidRPr="00A32774">
              <w:rPr>
                <w:sz w:val="26"/>
                <w:szCs w:val="26"/>
              </w:rPr>
              <w:t xml:space="preserve">de formare </w:t>
            </w:r>
          </w:p>
          <w:p w:rsidR="00666350" w:rsidRPr="00A32774" w:rsidRDefault="00666350" w:rsidP="00666350">
            <w:pPr>
              <w:pStyle w:val="1"/>
              <w:spacing w:line="276" w:lineRule="auto"/>
              <w:outlineLvl w:val="0"/>
              <w:rPr>
                <w:sz w:val="26"/>
                <w:szCs w:val="26"/>
              </w:rPr>
            </w:pPr>
            <w:r w:rsidRPr="00A32774">
              <w:rPr>
                <w:sz w:val="26"/>
                <w:szCs w:val="26"/>
              </w:rPr>
              <w:t>continuă în domeniul</w:t>
            </w:r>
          </w:p>
          <w:p w:rsidR="00666350" w:rsidRPr="00A32774" w:rsidRDefault="00666350" w:rsidP="00666350">
            <w:pPr>
              <w:pStyle w:val="1"/>
              <w:spacing w:line="276" w:lineRule="auto"/>
              <w:outlineLvl w:val="0"/>
              <w:rPr>
                <w:sz w:val="26"/>
                <w:szCs w:val="26"/>
              </w:rPr>
            </w:pPr>
            <w:r w:rsidRPr="00A32774">
              <w:rPr>
                <w:sz w:val="26"/>
                <w:szCs w:val="26"/>
              </w:rPr>
              <w:t>TIC.</w:t>
            </w:r>
          </w:p>
        </w:tc>
        <w:tc>
          <w:tcPr>
            <w:tcW w:w="1648" w:type="dxa"/>
          </w:tcPr>
          <w:p w:rsidR="00666350" w:rsidRPr="00A32774" w:rsidRDefault="00666350" w:rsidP="00666350">
            <w:pPr>
              <w:pStyle w:val="1"/>
              <w:spacing w:line="276" w:lineRule="auto"/>
              <w:outlineLvl w:val="0"/>
              <w:rPr>
                <w:sz w:val="26"/>
                <w:szCs w:val="26"/>
              </w:rPr>
            </w:pPr>
            <w:r w:rsidRPr="00A32774">
              <w:rPr>
                <w:sz w:val="26"/>
                <w:szCs w:val="26"/>
              </w:rPr>
              <w:t>Bugetul de stat,</w:t>
            </w:r>
          </w:p>
          <w:p w:rsidR="00666350" w:rsidRPr="00A32774" w:rsidRDefault="00666350" w:rsidP="00666350">
            <w:pPr>
              <w:pStyle w:val="1"/>
              <w:spacing w:line="276" w:lineRule="auto"/>
              <w:outlineLvl w:val="0"/>
              <w:rPr>
                <w:sz w:val="26"/>
                <w:szCs w:val="26"/>
              </w:rPr>
            </w:pPr>
            <w:r w:rsidRPr="00A32774">
              <w:rPr>
                <w:sz w:val="26"/>
                <w:szCs w:val="26"/>
              </w:rPr>
              <w:t>alte alternative.</w:t>
            </w:r>
          </w:p>
        </w:tc>
        <w:tc>
          <w:tcPr>
            <w:tcW w:w="3224" w:type="dxa"/>
          </w:tcPr>
          <w:p w:rsidR="00666350" w:rsidRPr="00A32774" w:rsidRDefault="00666350" w:rsidP="00666350">
            <w:pPr>
              <w:pStyle w:val="1"/>
              <w:spacing w:line="276" w:lineRule="auto"/>
              <w:outlineLvl w:val="0"/>
              <w:rPr>
                <w:sz w:val="26"/>
                <w:szCs w:val="26"/>
              </w:rPr>
            </w:pPr>
            <w:r w:rsidRPr="00A32774">
              <w:rPr>
                <w:sz w:val="26"/>
                <w:szCs w:val="26"/>
              </w:rPr>
              <w:t xml:space="preserve"> Curricula la decizia şcolii .</w:t>
            </w:r>
          </w:p>
          <w:p w:rsidR="00666350" w:rsidRPr="00A32774" w:rsidRDefault="00666350" w:rsidP="00666350">
            <w:pPr>
              <w:pStyle w:val="1"/>
              <w:spacing w:line="276" w:lineRule="auto"/>
              <w:outlineLvl w:val="0"/>
              <w:rPr>
                <w:sz w:val="26"/>
                <w:szCs w:val="26"/>
              </w:rPr>
            </w:pPr>
          </w:p>
          <w:p w:rsidR="00666350" w:rsidRPr="00A32774" w:rsidRDefault="00666350" w:rsidP="00666350">
            <w:pPr>
              <w:pStyle w:val="1"/>
              <w:spacing w:line="276" w:lineRule="auto"/>
              <w:outlineLvl w:val="0"/>
              <w:rPr>
                <w:sz w:val="26"/>
                <w:szCs w:val="26"/>
              </w:rPr>
            </w:pPr>
            <w:r w:rsidRPr="00A32774">
              <w:rPr>
                <w:sz w:val="26"/>
                <w:szCs w:val="26"/>
              </w:rPr>
              <w:t>Numărul de cadre didactice care vor implementa TIC-ul</w:t>
            </w:r>
            <w:r w:rsidR="001B0E58">
              <w:rPr>
                <w:sz w:val="26"/>
                <w:szCs w:val="26"/>
              </w:rPr>
              <w:t xml:space="preserve"> și platformele educaționale existente</w:t>
            </w:r>
            <w:r w:rsidRPr="00A32774">
              <w:rPr>
                <w:sz w:val="26"/>
                <w:szCs w:val="26"/>
              </w:rPr>
              <w:t xml:space="preserve"> în cadrul orelor.</w:t>
            </w:r>
          </w:p>
          <w:p w:rsidR="00666350" w:rsidRPr="00A32774" w:rsidRDefault="00666350" w:rsidP="00666350">
            <w:pPr>
              <w:pStyle w:val="1"/>
              <w:spacing w:line="276" w:lineRule="auto"/>
              <w:outlineLvl w:val="0"/>
              <w:rPr>
                <w:sz w:val="26"/>
                <w:szCs w:val="26"/>
              </w:rPr>
            </w:pPr>
          </w:p>
          <w:p w:rsidR="00666350" w:rsidRPr="00A32774" w:rsidRDefault="00666350" w:rsidP="00666350">
            <w:pPr>
              <w:pStyle w:val="1"/>
              <w:spacing w:line="276" w:lineRule="auto"/>
              <w:outlineLvl w:val="0"/>
              <w:rPr>
                <w:sz w:val="26"/>
                <w:szCs w:val="26"/>
              </w:rPr>
            </w:pPr>
            <w:r w:rsidRPr="00A32774">
              <w:rPr>
                <w:sz w:val="26"/>
                <w:szCs w:val="26"/>
              </w:rPr>
              <w:t>Programe de utilizare a calculatoarelor în</w:t>
            </w:r>
            <w:r w:rsidR="000A1515">
              <w:rPr>
                <w:sz w:val="26"/>
                <w:szCs w:val="26"/>
              </w:rPr>
              <w:t xml:space="preserve"> afara orelor de informatică,de aplicare a diferitor instrumente digitale eficiente și accesibile în procesul de predare-învățare-evaluare.</w:t>
            </w:r>
          </w:p>
        </w:tc>
      </w:tr>
    </w:tbl>
    <w:p w:rsidR="00666350" w:rsidRDefault="00666350" w:rsidP="00666350">
      <w:pPr>
        <w:pStyle w:val="1"/>
        <w:rPr>
          <w:b/>
          <w:sz w:val="28"/>
          <w:szCs w:val="26"/>
          <w:highlight w:val="green"/>
        </w:rPr>
      </w:pPr>
    </w:p>
    <w:p w:rsidR="001B0E58" w:rsidRPr="001B0E58" w:rsidRDefault="001B0E58" w:rsidP="001B0E58">
      <w:pPr>
        <w:rPr>
          <w:highlight w:val="green"/>
          <w:lang w:val="ro-RO"/>
        </w:rPr>
      </w:pPr>
    </w:p>
    <w:p w:rsidR="00666350" w:rsidRPr="001B0E58" w:rsidRDefault="00666350" w:rsidP="00666350">
      <w:pPr>
        <w:pStyle w:val="1"/>
        <w:spacing w:line="360" w:lineRule="auto"/>
        <w:rPr>
          <w:b/>
          <w:sz w:val="28"/>
          <w:szCs w:val="26"/>
        </w:rPr>
      </w:pPr>
      <w:r w:rsidRPr="00C90D03">
        <w:rPr>
          <w:b/>
          <w:sz w:val="28"/>
          <w:szCs w:val="26"/>
          <w:highlight w:val="cyan"/>
        </w:rPr>
        <w:lastRenderedPageBreak/>
        <w:t>S5- Modernizarea şi dezvoltarea bazei materiale a şcolii în vederea asigurării condiţiilor necesare promovării unui mediu şcolar sănătos,în vederea asigurării siguranţei fizice şi protecţiei pentru elevi,personalul didactic şi nedidactic, încadrare în norme igienico-sanitare corespunzătoare.</w:t>
      </w:r>
    </w:p>
    <w:tbl>
      <w:tblPr>
        <w:tblStyle w:val="aa"/>
        <w:tblW w:w="15336" w:type="dxa"/>
        <w:tblLook w:val="04A0"/>
      </w:tblPr>
      <w:tblGrid>
        <w:gridCol w:w="3369"/>
        <w:gridCol w:w="4005"/>
        <w:gridCol w:w="1315"/>
        <w:gridCol w:w="1841"/>
        <w:gridCol w:w="2158"/>
        <w:gridCol w:w="2648"/>
      </w:tblGrid>
      <w:tr w:rsidR="0013699F" w:rsidRPr="008475AE" w:rsidTr="006375B0">
        <w:tc>
          <w:tcPr>
            <w:tcW w:w="3369"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Obiective</w:t>
            </w:r>
          </w:p>
        </w:tc>
        <w:tc>
          <w:tcPr>
            <w:tcW w:w="4005" w:type="dxa"/>
            <w:vMerge w:val="restart"/>
          </w:tcPr>
          <w:p w:rsidR="00666350" w:rsidRPr="00A32774" w:rsidRDefault="00666350" w:rsidP="00666350">
            <w:pPr>
              <w:pStyle w:val="1"/>
              <w:jc w:val="center"/>
              <w:outlineLvl w:val="0"/>
              <w:rPr>
                <w:b/>
                <w:color w:val="0070C0"/>
                <w:sz w:val="28"/>
                <w:szCs w:val="26"/>
              </w:rPr>
            </w:pPr>
            <w:r w:rsidRPr="00A32774">
              <w:rPr>
                <w:b/>
                <w:color w:val="0070C0"/>
                <w:sz w:val="28"/>
                <w:szCs w:val="26"/>
              </w:rPr>
              <w:t>Activităţi</w:t>
            </w:r>
          </w:p>
        </w:tc>
        <w:tc>
          <w:tcPr>
            <w:tcW w:w="5314" w:type="dxa"/>
            <w:gridSpan w:val="3"/>
          </w:tcPr>
          <w:p w:rsidR="00666350" w:rsidRPr="00A32774" w:rsidRDefault="00666350" w:rsidP="00666350">
            <w:pPr>
              <w:pStyle w:val="1"/>
              <w:jc w:val="center"/>
              <w:outlineLvl w:val="0"/>
              <w:rPr>
                <w:b/>
                <w:color w:val="0070C0"/>
                <w:sz w:val="28"/>
                <w:szCs w:val="26"/>
              </w:rPr>
            </w:pPr>
            <w:r w:rsidRPr="00A32774">
              <w:rPr>
                <w:b/>
                <w:color w:val="0070C0"/>
                <w:sz w:val="28"/>
                <w:szCs w:val="26"/>
              </w:rPr>
              <w:t>Resurse</w:t>
            </w:r>
          </w:p>
        </w:tc>
        <w:tc>
          <w:tcPr>
            <w:tcW w:w="2648" w:type="dxa"/>
            <w:vMerge w:val="restart"/>
          </w:tcPr>
          <w:p w:rsidR="00666350" w:rsidRPr="00B85B08" w:rsidRDefault="00666350" w:rsidP="00666350">
            <w:pPr>
              <w:pStyle w:val="1"/>
              <w:jc w:val="center"/>
              <w:outlineLvl w:val="0"/>
              <w:rPr>
                <w:b/>
                <w:sz w:val="24"/>
                <w:szCs w:val="26"/>
              </w:rPr>
            </w:pPr>
            <w:r w:rsidRPr="00A32774">
              <w:rPr>
                <w:b/>
                <w:color w:val="0070C0"/>
                <w:sz w:val="28"/>
                <w:szCs w:val="26"/>
              </w:rPr>
              <w:t>Indicatori de performanţă</w:t>
            </w:r>
          </w:p>
        </w:tc>
      </w:tr>
      <w:tr w:rsidR="006375B0" w:rsidRPr="008475AE" w:rsidTr="006375B0">
        <w:tc>
          <w:tcPr>
            <w:tcW w:w="3369" w:type="dxa"/>
            <w:vMerge/>
          </w:tcPr>
          <w:p w:rsidR="00666350" w:rsidRPr="008475AE" w:rsidRDefault="00666350" w:rsidP="00666350">
            <w:pPr>
              <w:pStyle w:val="1"/>
              <w:outlineLvl w:val="0"/>
              <w:rPr>
                <w:sz w:val="24"/>
                <w:szCs w:val="26"/>
              </w:rPr>
            </w:pPr>
          </w:p>
        </w:tc>
        <w:tc>
          <w:tcPr>
            <w:tcW w:w="4005" w:type="dxa"/>
            <w:vMerge/>
          </w:tcPr>
          <w:p w:rsidR="00666350" w:rsidRPr="008475AE" w:rsidRDefault="00666350" w:rsidP="00666350">
            <w:pPr>
              <w:pStyle w:val="1"/>
              <w:outlineLvl w:val="0"/>
              <w:rPr>
                <w:sz w:val="24"/>
                <w:szCs w:val="26"/>
              </w:rPr>
            </w:pPr>
          </w:p>
        </w:tc>
        <w:tc>
          <w:tcPr>
            <w:tcW w:w="1315" w:type="dxa"/>
          </w:tcPr>
          <w:p w:rsidR="00666350" w:rsidRPr="00A32774" w:rsidRDefault="00666350" w:rsidP="00666350">
            <w:pPr>
              <w:pStyle w:val="1"/>
              <w:jc w:val="center"/>
              <w:outlineLvl w:val="0"/>
              <w:rPr>
                <w:b/>
                <w:color w:val="0070C0"/>
                <w:sz w:val="28"/>
                <w:szCs w:val="26"/>
              </w:rPr>
            </w:pPr>
            <w:r w:rsidRPr="00A32774">
              <w:rPr>
                <w:b/>
                <w:color w:val="0070C0"/>
                <w:sz w:val="28"/>
                <w:szCs w:val="26"/>
              </w:rPr>
              <w:t>Termen</w:t>
            </w:r>
          </w:p>
        </w:tc>
        <w:tc>
          <w:tcPr>
            <w:tcW w:w="1841" w:type="dxa"/>
          </w:tcPr>
          <w:p w:rsidR="00666350" w:rsidRPr="00A32774" w:rsidRDefault="00666350" w:rsidP="00666350">
            <w:pPr>
              <w:pStyle w:val="1"/>
              <w:jc w:val="center"/>
              <w:outlineLvl w:val="0"/>
              <w:rPr>
                <w:b/>
                <w:color w:val="0070C0"/>
                <w:sz w:val="28"/>
                <w:szCs w:val="26"/>
              </w:rPr>
            </w:pPr>
            <w:r w:rsidRPr="00A32774">
              <w:rPr>
                <w:b/>
                <w:color w:val="0070C0"/>
                <w:sz w:val="28"/>
                <w:szCs w:val="26"/>
              </w:rPr>
              <w:t>Parteneri</w:t>
            </w:r>
          </w:p>
        </w:tc>
        <w:tc>
          <w:tcPr>
            <w:tcW w:w="2158" w:type="dxa"/>
          </w:tcPr>
          <w:p w:rsidR="00666350" w:rsidRPr="00A32774" w:rsidRDefault="00666350" w:rsidP="00666350">
            <w:pPr>
              <w:pStyle w:val="1"/>
              <w:jc w:val="center"/>
              <w:outlineLvl w:val="0"/>
              <w:rPr>
                <w:b/>
                <w:color w:val="0070C0"/>
                <w:sz w:val="28"/>
                <w:szCs w:val="26"/>
              </w:rPr>
            </w:pPr>
            <w:r w:rsidRPr="00A32774">
              <w:rPr>
                <w:b/>
                <w:color w:val="0070C0"/>
                <w:sz w:val="28"/>
                <w:szCs w:val="26"/>
              </w:rPr>
              <w:t>Surse de finanţare</w:t>
            </w:r>
          </w:p>
        </w:tc>
        <w:tc>
          <w:tcPr>
            <w:tcW w:w="2648" w:type="dxa"/>
            <w:vMerge/>
          </w:tcPr>
          <w:p w:rsidR="00666350" w:rsidRPr="008475AE" w:rsidRDefault="00666350" w:rsidP="00666350">
            <w:pPr>
              <w:pStyle w:val="1"/>
              <w:outlineLvl w:val="0"/>
              <w:rPr>
                <w:sz w:val="24"/>
                <w:szCs w:val="26"/>
              </w:rPr>
            </w:pPr>
          </w:p>
        </w:tc>
      </w:tr>
      <w:tr w:rsidR="006375B0" w:rsidRPr="0013699F" w:rsidTr="006375B0">
        <w:tc>
          <w:tcPr>
            <w:tcW w:w="3369" w:type="dxa"/>
          </w:tcPr>
          <w:p w:rsidR="00666350" w:rsidRPr="006375B0" w:rsidRDefault="00666350" w:rsidP="006375B0">
            <w:pPr>
              <w:pStyle w:val="1"/>
              <w:outlineLvl w:val="0"/>
              <w:rPr>
                <w:sz w:val="24"/>
                <w:szCs w:val="24"/>
              </w:rPr>
            </w:pPr>
            <w:r w:rsidRPr="006375B0">
              <w:rPr>
                <w:sz w:val="24"/>
                <w:szCs w:val="24"/>
              </w:rPr>
              <w:t>1.Asigurarea cu echipament sportiv a sălii de sport.</w:t>
            </w:r>
          </w:p>
          <w:p w:rsidR="00666350" w:rsidRPr="006375B0" w:rsidRDefault="00666350" w:rsidP="006375B0">
            <w:pPr>
              <w:pStyle w:val="1"/>
              <w:outlineLvl w:val="0"/>
              <w:rPr>
                <w:sz w:val="24"/>
                <w:szCs w:val="24"/>
              </w:rPr>
            </w:pPr>
          </w:p>
          <w:p w:rsidR="00666350" w:rsidRPr="006375B0" w:rsidRDefault="002A26CC" w:rsidP="006375B0">
            <w:pPr>
              <w:pStyle w:val="1"/>
              <w:outlineLvl w:val="0"/>
              <w:rPr>
                <w:sz w:val="24"/>
                <w:szCs w:val="24"/>
              </w:rPr>
            </w:pPr>
            <w:r w:rsidRPr="006375B0">
              <w:rPr>
                <w:sz w:val="24"/>
                <w:szCs w:val="24"/>
              </w:rPr>
              <w:t>2.Identificarea spațiului și amenajarea sălii de lectură,dotarea ei cu TIC.</w:t>
            </w:r>
          </w:p>
          <w:p w:rsidR="002A26CC" w:rsidRPr="006375B0" w:rsidRDefault="002A26CC" w:rsidP="006375B0">
            <w:pPr>
              <w:rPr>
                <w:rFonts w:ascii="Times New Roman" w:hAnsi="Times New Roman" w:cs="Times New Roman"/>
                <w:sz w:val="24"/>
                <w:szCs w:val="24"/>
              </w:rPr>
            </w:pPr>
          </w:p>
          <w:p w:rsidR="002A26CC" w:rsidRPr="006375B0" w:rsidRDefault="002A26CC" w:rsidP="006375B0">
            <w:pPr>
              <w:rPr>
                <w:rFonts w:ascii="Times New Roman" w:hAnsi="Times New Roman" w:cs="Times New Roman"/>
                <w:sz w:val="24"/>
                <w:szCs w:val="24"/>
              </w:rPr>
            </w:pPr>
            <w:r w:rsidRPr="006375B0">
              <w:rPr>
                <w:rFonts w:ascii="Times New Roman" w:hAnsi="Times New Roman" w:cs="Times New Roman"/>
                <w:sz w:val="24"/>
                <w:szCs w:val="24"/>
              </w:rPr>
              <w:t>3.Construcția capitală a gardului gimnaziului din spatele blocului alimentar.</w:t>
            </w:r>
          </w:p>
          <w:p w:rsidR="00666350" w:rsidRPr="006375B0" w:rsidRDefault="00666350" w:rsidP="006375B0">
            <w:pPr>
              <w:pStyle w:val="1"/>
              <w:outlineLvl w:val="0"/>
              <w:rPr>
                <w:sz w:val="24"/>
                <w:szCs w:val="24"/>
              </w:rPr>
            </w:pPr>
          </w:p>
          <w:p w:rsidR="00666350" w:rsidRPr="006375B0" w:rsidRDefault="002A26CC" w:rsidP="006375B0">
            <w:pPr>
              <w:pStyle w:val="1"/>
              <w:outlineLvl w:val="0"/>
              <w:rPr>
                <w:sz w:val="24"/>
                <w:szCs w:val="24"/>
              </w:rPr>
            </w:pPr>
            <w:r w:rsidRPr="006375B0">
              <w:rPr>
                <w:sz w:val="24"/>
                <w:szCs w:val="24"/>
              </w:rPr>
              <w:t>4.Modificarea și reparația vestiarelor pentru fete și bă</w:t>
            </w:r>
            <w:r w:rsidR="002E34C8" w:rsidRPr="006375B0">
              <w:rPr>
                <w:sz w:val="24"/>
                <w:szCs w:val="24"/>
              </w:rPr>
              <w:t>ieți în blocul sportiv,așezarea teracotei în coridorul spre sala de sport.</w:t>
            </w:r>
          </w:p>
          <w:p w:rsidR="00666350" w:rsidRPr="006375B0" w:rsidRDefault="00666350" w:rsidP="006375B0">
            <w:pPr>
              <w:rPr>
                <w:rFonts w:ascii="Times New Roman" w:hAnsi="Times New Roman" w:cs="Times New Roman"/>
                <w:sz w:val="24"/>
                <w:szCs w:val="24"/>
              </w:rPr>
            </w:pPr>
          </w:p>
          <w:p w:rsidR="00666350" w:rsidRPr="006375B0" w:rsidRDefault="002A26CC" w:rsidP="006375B0">
            <w:pPr>
              <w:pStyle w:val="1"/>
              <w:outlineLvl w:val="0"/>
              <w:rPr>
                <w:sz w:val="24"/>
                <w:szCs w:val="24"/>
              </w:rPr>
            </w:pPr>
            <w:r w:rsidRPr="006375B0">
              <w:rPr>
                <w:sz w:val="24"/>
                <w:szCs w:val="24"/>
              </w:rPr>
              <w:t>5.Construcția și amenajarea terenului sportiv</w:t>
            </w:r>
            <w:r w:rsidR="00666350" w:rsidRPr="006375B0">
              <w:rPr>
                <w:sz w:val="24"/>
                <w:szCs w:val="24"/>
              </w:rPr>
              <w:t>.</w:t>
            </w:r>
          </w:p>
          <w:p w:rsidR="00666350" w:rsidRPr="006375B0" w:rsidRDefault="00666350" w:rsidP="00666350">
            <w:pPr>
              <w:pStyle w:val="1"/>
              <w:outlineLvl w:val="0"/>
              <w:rPr>
                <w:sz w:val="24"/>
                <w:szCs w:val="24"/>
              </w:rPr>
            </w:pPr>
          </w:p>
        </w:tc>
        <w:tc>
          <w:tcPr>
            <w:tcW w:w="4005" w:type="dxa"/>
          </w:tcPr>
          <w:p w:rsidR="00666350" w:rsidRPr="006375B0" w:rsidRDefault="0061418F" w:rsidP="00666350">
            <w:pPr>
              <w:pStyle w:val="1"/>
              <w:outlineLvl w:val="0"/>
              <w:rPr>
                <w:sz w:val="24"/>
                <w:szCs w:val="24"/>
              </w:rPr>
            </w:pPr>
            <w:r w:rsidRPr="006375B0">
              <w:rPr>
                <w:sz w:val="24"/>
                <w:szCs w:val="24"/>
              </w:rPr>
              <w:t>Înaintarea demersului către ONG privitor la sponsorizarea cu echipament</w:t>
            </w:r>
            <w:r w:rsidR="00666350" w:rsidRPr="006375B0">
              <w:rPr>
                <w:sz w:val="24"/>
                <w:szCs w:val="24"/>
              </w:rPr>
              <w:t xml:space="preserve"> sportiv.</w:t>
            </w:r>
          </w:p>
          <w:p w:rsidR="00666350" w:rsidRPr="006375B0" w:rsidRDefault="0061418F" w:rsidP="00666350">
            <w:pPr>
              <w:pStyle w:val="1"/>
              <w:outlineLvl w:val="0"/>
              <w:rPr>
                <w:sz w:val="24"/>
                <w:szCs w:val="24"/>
              </w:rPr>
            </w:pPr>
            <w:r w:rsidRPr="006375B0">
              <w:rPr>
                <w:sz w:val="24"/>
                <w:szCs w:val="24"/>
              </w:rPr>
              <w:t>Amenajarea sălii de lectură,dotarea ei cu TIC</w:t>
            </w:r>
          </w:p>
          <w:p w:rsidR="00666350" w:rsidRPr="006375B0" w:rsidRDefault="00666350" w:rsidP="00666350">
            <w:pPr>
              <w:pStyle w:val="1"/>
              <w:outlineLvl w:val="0"/>
              <w:rPr>
                <w:sz w:val="24"/>
                <w:szCs w:val="24"/>
              </w:rPr>
            </w:pPr>
          </w:p>
          <w:p w:rsidR="0013699F" w:rsidRPr="006375B0" w:rsidRDefault="0013699F" w:rsidP="00666350">
            <w:pPr>
              <w:pStyle w:val="1"/>
              <w:outlineLvl w:val="0"/>
              <w:rPr>
                <w:sz w:val="24"/>
                <w:szCs w:val="24"/>
              </w:rPr>
            </w:pPr>
          </w:p>
          <w:p w:rsidR="00666350" w:rsidRPr="006375B0" w:rsidRDefault="0061418F" w:rsidP="00666350">
            <w:pPr>
              <w:pStyle w:val="1"/>
              <w:outlineLvl w:val="0"/>
              <w:rPr>
                <w:sz w:val="24"/>
                <w:szCs w:val="24"/>
              </w:rPr>
            </w:pPr>
            <w:r w:rsidRPr="006375B0">
              <w:rPr>
                <w:sz w:val="24"/>
                <w:szCs w:val="24"/>
              </w:rPr>
              <w:t>Lucrări de reparație capitală a gardului</w:t>
            </w:r>
          </w:p>
          <w:p w:rsidR="00666350" w:rsidRPr="006375B0" w:rsidRDefault="00666350" w:rsidP="00666350">
            <w:pPr>
              <w:pStyle w:val="1"/>
              <w:outlineLvl w:val="0"/>
              <w:rPr>
                <w:sz w:val="24"/>
                <w:szCs w:val="24"/>
              </w:rPr>
            </w:pPr>
          </w:p>
          <w:p w:rsidR="00666350" w:rsidRPr="006375B0" w:rsidRDefault="00666350" w:rsidP="00666350">
            <w:pPr>
              <w:pStyle w:val="1"/>
              <w:outlineLvl w:val="0"/>
              <w:rPr>
                <w:sz w:val="24"/>
                <w:szCs w:val="24"/>
              </w:rPr>
            </w:pPr>
          </w:p>
          <w:p w:rsidR="006375B0" w:rsidRPr="006375B0" w:rsidRDefault="006375B0" w:rsidP="002E34C8">
            <w:pPr>
              <w:rPr>
                <w:rFonts w:ascii="Times New Roman" w:hAnsi="Times New Roman" w:cs="Times New Roman"/>
                <w:sz w:val="24"/>
                <w:szCs w:val="24"/>
              </w:rPr>
            </w:pPr>
          </w:p>
          <w:p w:rsidR="002E34C8" w:rsidRPr="006375B0" w:rsidRDefault="002E34C8" w:rsidP="002E34C8">
            <w:pPr>
              <w:rPr>
                <w:rFonts w:ascii="Times New Roman" w:hAnsi="Times New Roman" w:cs="Times New Roman"/>
                <w:sz w:val="24"/>
                <w:szCs w:val="24"/>
              </w:rPr>
            </w:pPr>
            <w:r w:rsidRPr="006375B0">
              <w:rPr>
                <w:rFonts w:ascii="Times New Roman" w:hAnsi="Times New Roman" w:cs="Times New Roman"/>
                <w:sz w:val="24"/>
                <w:szCs w:val="24"/>
              </w:rPr>
              <w:t>Alcătuirea devizului de cheltuieli,identificarea agentului de efectuare a lucrărilor de reparație</w:t>
            </w:r>
          </w:p>
          <w:p w:rsidR="002E34C8" w:rsidRPr="006375B0" w:rsidRDefault="002E34C8" w:rsidP="002E34C8">
            <w:pPr>
              <w:rPr>
                <w:rFonts w:ascii="Times New Roman" w:hAnsi="Times New Roman" w:cs="Times New Roman"/>
                <w:sz w:val="24"/>
                <w:szCs w:val="24"/>
              </w:rPr>
            </w:pPr>
          </w:p>
          <w:p w:rsidR="0013699F" w:rsidRPr="006375B0" w:rsidRDefault="0013699F" w:rsidP="00666350">
            <w:pPr>
              <w:pStyle w:val="1"/>
              <w:outlineLvl w:val="0"/>
              <w:rPr>
                <w:sz w:val="24"/>
                <w:szCs w:val="24"/>
              </w:rPr>
            </w:pPr>
          </w:p>
          <w:p w:rsidR="00666350" w:rsidRPr="006375B0" w:rsidRDefault="00666350" w:rsidP="00666350">
            <w:pPr>
              <w:pStyle w:val="1"/>
              <w:outlineLvl w:val="0"/>
              <w:rPr>
                <w:sz w:val="24"/>
                <w:szCs w:val="24"/>
              </w:rPr>
            </w:pPr>
            <w:r w:rsidRPr="006375B0">
              <w:rPr>
                <w:sz w:val="24"/>
                <w:szCs w:val="24"/>
              </w:rPr>
              <w:t>Planificarea şi repartizarea  surselor pentru realizarea obiectivului în pro</w:t>
            </w:r>
            <w:r w:rsidR="002E34C8" w:rsidRPr="006375B0">
              <w:rPr>
                <w:sz w:val="24"/>
                <w:szCs w:val="24"/>
              </w:rPr>
              <w:t>iectul de buget pentru anul 2022/2023</w:t>
            </w:r>
            <w:r w:rsidRPr="006375B0">
              <w:rPr>
                <w:sz w:val="24"/>
                <w:szCs w:val="24"/>
              </w:rPr>
              <w:t>. Căutarea posibilelor surse alternative pentru realizarea mai curând a acestui obiectiv.</w:t>
            </w:r>
          </w:p>
          <w:p w:rsidR="00666350" w:rsidRPr="006375B0" w:rsidRDefault="00666350" w:rsidP="00666350">
            <w:pPr>
              <w:pStyle w:val="1"/>
              <w:outlineLvl w:val="0"/>
              <w:rPr>
                <w:sz w:val="24"/>
                <w:szCs w:val="24"/>
              </w:rPr>
            </w:pPr>
          </w:p>
        </w:tc>
        <w:tc>
          <w:tcPr>
            <w:tcW w:w="1315" w:type="dxa"/>
          </w:tcPr>
          <w:p w:rsidR="00666350" w:rsidRPr="006375B0" w:rsidRDefault="00666350" w:rsidP="00666350">
            <w:pPr>
              <w:pStyle w:val="1"/>
              <w:outlineLvl w:val="0"/>
              <w:rPr>
                <w:sz w:val="24"/>
                <w:szCs w:val="24"/>
              </w:rPr>
            </w:pPr>
            <w:r w:rsidRPr="006375B0">
              <w:rPr>
                <w:sz w:val="24"/>
                <w:szCs w:val="24"/>
              </w:rPr>
              <w:t>2021-2022</w:t>
            </w:r>
          </w:p>
          <w:p w:rsidR="00666350" w:rsidRPr="006375B0" w:rsidRDefault="00666350" w:rsidP="00666350">
            <w:pPr>
              <w:pStyle w:val="1"/>
              <w:outlineLvl w:val="0"/>
              <w:rPr>
                <w:sz w:val="24"/>
                <w:szCs w:val="24"/>
              </w:rPr>
            </w:pPr>
          </w:p>
          <w:p w:rsidR="006375B0" w:rsidRPr="006375B0" w:rsidRDefault="006375B0" w:rsidP="00666350">
            <w:pPr>
              <w:pStyle w:val="1"/>
              <w:outlineLvl w:val="0"/>
              <w:rPr>
                <w:sz w:val="24"/>
                <w:szCs w:val="24"/>
              </w:rPr>
            </w:pPr>
          </w:p>
          <w:p w:rsidR="00666350" w:rsidRPr="006375B0" w:rsidRDefault="00666350" w:rsidP="00666350">
            <w:pPr>
              <w:pStyle w:val="1"/>
              <w:outlineLvl w:val="0"/>
              <w:rPr>
                <w:sz w:val="24"/>
                <w:szCs w:val="24"/>
              </w:rPr>
            </w:pPr>
            <w:r w:rsidRPr="006375B0">
              <w:rPr>
                <w:sz w:val="24"/>
                <w:szCs w:val="24"/>
              </w:rPr>
              <w:t>a.s.2021-2022</w:t>
            </w:r>
          </w:p>
          <w:p w:rsidR="00666350" w:rsidRPr="006375B0" w:rsidRDefault="00666350" w:rsidP="00666350">
            <w:pPr>
              <w:pStyle w:val="1"/>
              <w:outlineLvl w:val="0"/>
              <w:rPr>
                <w:sz w:val="24"/>
                <w:szCs w:val="24"/>
              </w:rPr>
            </w:pPr>
          </w:p>
          <w:p w:rsidR="002E34C8" w:rsidRPr="006375B0" w:rsidRDefault="002E34C8" w:rsidP="002E34C8">
            <w:pPr>
              <w:rPr>
                <w:rFonts w:ascii="Times New Roman" w:hAnsi="Times New Roman" w:cs="Times New Roman"/>
                <w:sz w:val="24"/>
                <w:szCs w:val="24"/>
              </w:rPr>
            </w:pPr>
          </w:p>
          <w:p w:rsidR="00666350" w:rsidRPr="006375B0" w:rsidRDefault="002A26CC" w:rsidP="00666350">
            <w:pPr>
              <w:pStyle w:val="1"/>
              <w:outlineLvl w:val="0"/>
              <w:rPr>
                <w:sz w:val="24"/>
                <w:szCs w:val="24"/>
              </w:rPr>
            </w:pPr>
            <w:r w:rsidRPr="006375B0">
              <w:rPr>
                <w:sz w:val="24"/>
                <w:szCs w:val="24"/>
              </w:rPr>
              <w:t>2021-2022</w:t>
            </w:r>
          </w:p>
          <w:p w:rsidR="00666350" w:rsidRPr="006375B0" w:rsidRDefault="00666350" w:rsidP="00666350">
            <w:pPr>
              <w:pStyle w:val="1"/>
              <w:outlineLvl w:val="0"/>
              <w:rPr>
                <w:sz w:val="24"/>
                <w:szCs w:val="24"/>
              </w:rPr>
            </w:pPr>
          </w:p>
          <w:p w:rsidR="00666350" w:rsidRPr="006375B0" w:rsidRDefault="00666350" w:rsidP="00666350">
            <w:pPr>
              <w:pStyle w:val="1"/>
              <w:outlineLvl w:val="0"/>
              <w:rPr>
                <w:sz w:val="24"/>
                <w:szCs w:val="24"/>
              </w:rPr>
            </w:pPr>
          </w:p>
          <w:p w:rsidR="006375B0" w:rsidRPr="006375B0" w:rsidRDefault="006375B0" w:rsidP="00666350">
            <w:pPr>
              <w:pStyle w:val="1"/>
              <w:outlineLvl w:val="0"/>
              <w:rPr>
                <w:sz w:val="24"/>
                <w:szCs w:val="24"/>
              </w:rPr>
            </w:pPr>
          </w:p>
          <w:p w:rsidR="00666350" w:rsidRPr="006375B0" w:rsidRDefault="00666350" w:rsidP="00666350">
            <w:pPr>
              <w:pStyle w:val="1"/>
              <w:outlineLvl w:val="0"/>
              <w:rPr>
                <w:sz w:val="24"/>
                <w:szCs w:val="24"/>
              </w:rPr>
            </w:pPr>
            <w:r w:rsidRPr="006375B0">
              <w:rPr>
                <w:sz w:val="24"/>
                <w:szCs w:val="24"/>
              </w:rPr>
              <w:t>2021-2023</w:t>
            </w:r>
          </w:p>
          <w:p w:rsidR="00666350" w:rsidRPr="006375B0" w:rsidRDefault="00666350" w:rsidP="00666350">
            <w:pPr>
              <w:pStyle w:val="1"/>
              <w:outlineLvl w:val="0"/>
              <w:rPr>
                <w:sz w:val="24"/>
                <w:szCs w:val="24"/>
              </w:rPr>
            </w:pPr>
          </w:p>
          <w:p w:rsidR="00666350" w:rsidRPr="006375B0" w:rsidRDefault="00666350" w:rsidP="00666350">
            <w:pPr>
              <w:rPr>
                <w:rFonts w:ascii="Times New Roman" w:hAnsi="Times New Roman" w:cs="Times New Roman"/>
                <w:sz w:val="24"/>
                <w:szCs w:val="24"/>
              </w:rPr>
            </w:pPr>
          </w:p>
          <w:p w:rsidR="00666350" w:rsidRPr="006375B0" w:rsidRDefault="00666350" w:rsidP="00666350">
            <w:pPr>
              <w:rPr>
                <w:rFonts w:ascii="Times New Roman" w:hAnsi="Times New Roman" w:cs="Times New Roman"/>
                <w:sz w:val="24"/>
                <w:szCs w:val="24"/>
              </w:rPr>
            </w:pPr>
          </w:p>
          <w:p w:rsidR="0013699F" w:rsidRPr="006375B0" w:rsidRDefault="0013699F" w:rsidP="00666350">
            <w:pPr>
              <w:rPr>
                <w:rFonts w:ascii="Times New Roman" w:hAnsi="Times New Roman" w:cs="Times New Roman"/>
                <w:sz w:val="24"/>
                <w:szCs w:val="24"/>
              </w:rPr>
            </w:pPr>
          </w:p>
          <w:p w:rsidR="00666350" w:rsidRPr="006375B0" w:rsidRDefault="00666350" w:rsidP="00666350">
            <w:pPr>
              <w:pStyle w:val="1"/>
              <w:outlineLvl w:val="0"/>
              <w:rPr>
                <w:sz w:val="24"/>
                <w:szCs w:val="24"/>
              </w:rPr>
            </w:pPr>
            <w:r w:rsidRPr="006375B0">
              <w:rPr>
                <w:sz w:val="24"/>
                <w:szCs w:val="24"/>
              </w:rPr>
              <w:t>2022</w:t>
            </w:r>
            <w:r w:rsidR="002E34C8" w:rsidRPr="006375B0">
              <w:rPr>
                <w:sz w:val="24"/>
                <w:szCs w:val="24"/>
              </w:rPr>
              <w:t>-</w:t>
            </w:r>
          </w:p>
          <w:p w:rsidR="002E34C8" w:rsidRPr="006375B0" w:rsidRDefault="002E34C8" w:rsidP="002E34C8">
            <w:pPr>
              <w:rPr>
                <w:rFonts w:ascii="Times New Roman" w:hAnsi="Times New Roman" w:cs="Times New Roman"/>
                <w:sz w:val="24"/>
                <w:szCs w:val="24"/>
              </w:rPr>
            </w:pPr>
            <w:r w:rsidRPr="006375B0">
              <w:rPr>
                <w:rFonts w:ascii="Times New Roman" w:hAnsi="Times New Roman" w:cs="Times New Roman"/>
                <w:sz w:val="24"/>
                <w:szCs w:val="24"/>
              </w:rPr>
              <w:t>2024</w:t>
            </w:r>
          </w:p>
        </w:tc>
        <w:tc>
          <w:tcPr>
            <w:tcW w:w="1841" w:type="dxa"/>
          </w:tcPr>
          <w:p w:rsidR="0061418F" w:rsidRPr="006375B0" w:rsidRDefault="0061418F" w:rsidP="00666350">
            <w:pPr>
              <w:pStyle w:val="1"/>
              <w:outlineLvl w:val="0"/>
              <w:rPr>
                <w:sz w:val="24"/>
                <w:szCs w:val="24"/>
              </w:rPr>
            </w:pPr>
            <w:r w:rsidRPr="006375B0">
              <w:rPr>
                <w:sz w:val="24"/>
                <w:szCs w:val="24"/>
              </w:rPr>
              <w:t>ONG</w:t>
            </w:r>
            <w:r w:rsidR="00666350" w:rsidRPr="006375B0">
              <w:rPr>
                <w:sz w:val="24"/>
                <w:szCs w:val="24"/>
              </w:rPr>
              <w:t xml:space="preserve">, </w:t>
            </w:r>
          </w:p>
          <w:p w:rsidR="0061418F" w:rsidRPr="006375B0" w:rsidRDefault="0061418F" w:rsidP="00666350">
            <w:pPr>
              <w:pStyle w:val="1"/>
              <w:outlineLvl w:val="0"/>
              <w:rPr>
                <w:sz w:val="24"/>
                <w:szCs w:val="24"/>
              </w:rPr>
            </w:pPr>
          </w:p>
          <w:p w:rsidR="0061418F" w:rsidRPr="006375B0" w:rsidRDefault="0061418F" w:rsidP="00666350">
            <w:pPr>
              <w:pStyle w:val="1"/>
              <w:outlineLvl w:val="0"/>
              <w:rPr>
                <w:sz w:val="24"/>
                <w:szCs w:val="24"/>
              </w:rPr>
            </w:pPr>
          </w:p>
          <w:p w:rsidR="002E34C8" w:rsidRPr="006375B0" w:rsidRDefault="002E34C8" w:rsidP="00666350">
            <w:pPr>
              <w:pStyle w:val="1"/>
              <w:outlineLvl w:val="0"/>
              <w:rPr>
                <w:sz w:val="24"/>
                <w:szCs w:val="24"/>
              </w:rPr>
            </w:pPr>
          </w:p>
          <w:p w:rsidR="0061418F" w:rsidRPr="006375B0" w:rsidRDefault="0061418F" w:rsidP="00666350">
            <w:pPr>
              <w:pStyle w:val="1"/>
              <w:outlineLvl w:val="0"/>
              <w:rPr>
                <w:sz w:val="24"/>
                <w:szCs w:val="24"/>
              </w:rPr>
            </w:pPr>
            <w:r w:rsidRPr="006375B0">
              <w:rPr>
                <w:sz w:val="24"/>
                <w:szCs w:val="24"/>
              </w:rPr>
              <w:t>DGE CR Orhei</w:t>
            </w:r>
          </w:p>
          <w:p w:rsidR="0061418F" w:rsidRPr="006375B0" w:rsidRDefault="0061418F" w:rsidP="0061418F">
            <w:pPr>
              <w:rPr>
                <w:rFonts w:ascii="Times New Roman" w:hAnsi="Times New Roman" w:cs="Times New Roman"/>
                <w:sz w:val="24"/>
                <w:szCs w:val="24"/>
              </w:rPr>
            </w:pPr>
          </w:p>
          <w:p w:rsidR="0061418F" w:rsidRPr="006375B0" w:rsidRDefault="0061418F" w:rsidP="0061418F">
            <w:pPr>
              <w:rPr>
                <w:rFonts w:ascii="Times New Roman" w:hAnsi="Times New Roman" w:cs="Times New Roman"/>
                <w:sz w:val="24"/>
                <w:szCs w:val="24"/>
              </w:rPr>
            </w:pPr>
          </w:p>
          <w:p w:rsidR="0061418F" w:rsidRPr="006375B0" w:rsidRDefault="0061418F" w:rsidP="0061418F">
            <w:pPr>
              <w:rPr>
                <w:rFonts w:ascii="Times New Roman" w:hAnsi="Times New Roman" w:cs="Times New Roman"/>
                <w:sz w:val="24"/>
                <w:szCs w:val="24"/>
              </w:rPr>
            </w:pPr>
            <w:r w:rsidRPr="006375B0">
              <w:rPr>
                <w:rFonts w:ascii="Times New Roman" w:hAnsi="Times New Roman" w:cs="Times New Roman"/>
                <w:sz w:val="24"/>
                <w:szCs w:val="24"/>
              </w:rPr>
              <w:t>APL Donici</w:t>
            </w:r>
          </w:p>
          <w:p w:rsidR="0061418F" w:rsidRPr="006375B0" w:rsidRDefault="0061418F" w:rsidP="0061418F">
            <w:pPr>
              <w:rPr>
                <w:rFonts w:ascii="Times New Roman" w:hAnsi="Times New Roman" w:cs="Times New Roman"/>
                <w:sz w:val="24"/>
                <w:szCs w:val="24"/>
              </w:rPr>
            </w:pPr>
          </w:p>
          <w:p w:rsidR="0061418F" w:rsidRPr="006375B0" w:rsidRDefault="0061418F" w:rsidP="0061418F">
            <w:pPr>
              <w:rPr>
                <w:rFonts w:ascii="Times New Roman" w:hAnsi="Times New Roman" w:cs="Times New Roman"/>
                <w:sz w:val="24"/>
                <w:szCs w:val="24"/>
              </w:rPr>
            </w:pPr>
          </w:p>
          <w:p w:rsidR="002E34C8" w:rsidRPr="006375B0" w:rsidRDefault="002E34C8" w:rsidP="0061418F">
            <w:pPr>
              <w:rPr>
                <w:rFonts w:ascii="Times New Roman" w:hAnsi="Times New Roman" w:cs="Times New Roman"/>
                <w:sz w:val="24"/>
                <w:szCs w:val="24"/>
              </w:rPr>
            </w:pPr>
          </w:p>
          <w:p w:rsidR="002E34C8" w:rsidRPr="006375B0" w:rsidRDefault="002E34C8" w:rsidP="002E34C8">
            <w:pPr>
              <w:rPr>
                <w:rFonts w:ascii="Times New Roman" w:hAnsi="Times New Roman" w:cs="Times New Roman"/>
                <w:sz w:val="24"/>
                <w:szCs w:val="24"/>
              </w:rPr>
            </w:pPr>
            <w:r w:rsidRPr="006375B0">
              <w:rPr>
                <w:rFonts w:ascii="Times New Roman" w:hAnsi="Times New Roman" w:cs="Times New Roman"/>
                <w:sz w:val="24"/>
                <w:szCs w:val="24"/>
              </w:rPr>
              <w:t>APL Donici</w:t>
            </w:r>
          </w:p>
          <w:p w:rsidR="002E34C8" w:rsidRPr="006375B0" w:rsidRDefault="002E34C8" w:rsidP="0061418F">
            <w:pPr>
              <w:rPr>
                <w:rFonts w:ascii="Times New Roman" w:hAnsi="Times New Roman" w:cs="Times New Roman"/>
                <w:sz w:val="24"/>
                <w:szCs w:val="24"/>
              </w:rPr>
            </w:pPr>
          </w:p>
          <w:p w:rsidR="002E34C8" w:rsidRPr="006375B0" w:rsidRDefault="002E34C8" w:rsidP="00666350">
            <w:pPr>
              <w:pStyle w:val="1"/>
              <w:outlineLvl w:val="0"/>
              <w:rPr>
                <w:sz w:val="24"/>
                <w:szCs w:val="24"/>
              </w:rPr>
            </w:pPr>
          </w:p>
          <w:p w:rsidR="0013699F" w:rsidRPr="006375B0" w:rsidRDefault="0013699F" w:rsidP="0013699F">
            <w:pPr>
              <w:rPr>
                <w:rFonts w:ascii="Times New Roman" w:hAnsi="Times New Roman" w:cs="Times New Roman"/>
                <w:sz w:val="24"/>
                <w:szCs w:val="24"/>
              </w:rPr>
            </w:pPr>
          </w:p>
          <w:p w:rsidR="0013699F" w:rsidRPr="006375B0" w:rsidRDefault="0013699F" w:rsidP="0013699F">
            <w:pPr>
              <w:rPr>
                <w:rFonts w:ascii="Times New Roman" w:hAnsi="Times New Roman" w:cs="Times New Roman"/>
                <w:sz w:val="24"/>
                <w:szCs w:val="24"/>
              </w:rPr>
            </w:pPr>
          </w:p>
          <w:p w:rsidR="0013699F" w:rsidRPr="006375B0" w:rsidRDefault="0013699F" w:rsidP="0013699F">
            <w:pPr>
              <w:rPr>
                <w:rFonts w:ascii="Times New Roman" w:hAnsi="Times New Roman" w:cs="Times New Roman"/>
                <w:sz w:val="24"/>
                <w:szCs w:val="24"/>
              </w:rPr>
            </w:pPr>
          </w:p>
          <w:p w:rsidR="00666350" w:rsidRPr="006375B0" w:rsidRDefault="00666350" w:rsidP="00666350">
            <w:pPr>
              <w:pStyle w:val="1"/>
              <w:outlineLvl w:val="0"/>
              <w:rPr>
                <w:sz w:val="24"/>
                <w:szCs w:val="24"/>
              </w:rPr>
            </w:pPr>
            <w:r w:rsidRPr="006375B0">
              <w:rPr>
                <w:sz w:val="24"/>
                <w:szCs w:val="24"/>
              </w:rPr>
              <w:t xml:space="preserve"> DGE a</w:t>
            </w:r>
          </w:p>
          <w:p w:rsidR="00666350" w:rsidRPr="006375B0" w:rsidRDefault="00666350" w:rsidP="00666350">
            <w:pPr>
              <w:pStyle w:val="1"/>
              <w:outlineLvl w:val="0"/>
              <w:rPr>
                <w:sz w:val="24"/>
                <w:szCs w:val="24"/>
              </w:rPr>
            </w:pPr>
            <w:r w:rsidRPr="006375B0">
              <w:rPr>
                <w:sz w:val="24"/>
                <w:szCs w:val="24"/>
              </w:rPr>
              <w:t>Consiliului Raional Orhei</w:t>
            </w:r>
            <w:r w:rsidR="0013699F" w:rsidRPr="006375B0">
              <w:rPr>
                <w:sz w:val="24"/>
                <w:szCs w:val="24"/>
              </w:rPr>
              <w:t>,Federația de footbal</w:t>
            </w:r>
          </w:p>
          <w:p w:rsidR="00666350" w:rsidRPr="006375B0" w:rsidRDefault="00666350" w:rsidP="00666350">
            <w:pPr>
              <w:pStyle w:val="1"/>
              <w:outlineLvl w:val="0"/>
              <w:rPr>
                <w:sz w:val="24"/>
                <w:szCs w:val="24"/>
              </w:rPr>
            </w:pPr>
          </w:p>
          <w:p w:rsidR="00666350" w:rsidRPr="006375B0" w:rsidRDefault="00666350" w:rsidP="00666350">
            <w:pPr>
              <w:pStyle w:val="1"/>
              <w:outlineLvl w:val="0"/>
              <w:rPr>
                <w:sz w:val="24"/>
                <w:szCs w:val="24"/>
              </w:rPr>
            </w:pPr>
          </w:p>
        </w:tc>
        <w:tc>
          <w:tcPr>
            <w:tcW w:w="2158" w:type="dxa"/>
          </w:tcPr>
          <w:p w:rsidR="00666350" w:rsidRPr="006375B0" w:rsidRDefault="0061418F" w:rsidP="00666350">
            <w:pPr>
              <w:pStyle w:val="1"/>
              <w:outlineLvl w:val="0"/>
              <w:rPr>
                <w:sz w:val="24"/>
                <w:szCs w:val="24"/>
              </w:rPr>
            </w:pPr>
            <w:r w:rsidRPr="006375B0">
              <w:rPr>
                <w:sz w:val="24"/>
                <w:szCs w:val="24"/>
              </w:rPr>
              <w:t>Sponsorizare</w:t>
            </w:r>
            <w:r w:rsidR="00666350" w:rsidRPr="006375B0">
              <w:rPr>
                <w:sz w:val="24"/>
                <w:szCs w:val="24"/>
              </w:rPr>
              <w:t>,</w:t>
            </w:r>
          </w:p>
          <w:p w:rsidR="0061418F" w:rsidRPr="006375B0" w:rsidRDefault="0061418F" w:rsidP="00666350">
            <w:pPr>
              <w:pStyle w:val="1"/>
              <w:outlineLvl w:val="0"/>
              <w:rPr>
                <w:sz w:val="24"/>
                <w:szCs w:val="24"/>
              </w:rPr>
            </w:pPr>
            <w:r w:rsidRPr="006375B0">
              <w:rPr>
                <w:sz w:val="24"/>
                <w:szCs w:val="24"/>
              </w:rPr>
              <w:t>(</w:t>
            </w:r>
            <w:r w:rsidR="00666350" w:rsidRPr="006375B0">
              <w:rPr>
                <w:sz w:val="24"/>
                <w:szCs w:val="24"/>
              </w:rPr>
              <w:t xml:space="preserve">10.000 p/u  echip.sport </w:t>
            </w:r>
            <w:r w:rsidRPr="006375B0">
              <w:rPr>
                <w:sz w:val="24"/>
                <w:szCs w:val="24"/>
              </w:rPr>
              <w:t>)</w:t>
            </w:r>
          </w:p>
          <w:p w:rsidR="002E34C8" w:rsidRPr="006375B0" w:rsidRDefault="002E34C8" w:rsidP="0061418F">
            <w:pPr>
              <w:rPr>
                <w:rFonts w:ascii="Times New Roman" w:hAnsi="Times New Roman" w:cs="Times New Roman"/>
                <w:sz w:val="24"/>
                <w:szCs w:val="24"/>
              </w:rPr>
            </w:pPr>
          </w:p>
          <w:p w:rsidR="0061418F" w:rsidRPr="006375B0" w:rsidRDefault="0061418F" w:rsidP="0061418F">
            <w:pPr>
              <w:rPr>
                <w:rFonts w:ascii="Times New Roman" w:hAnsi="Times New Roman" w:cs="Times New Roman"/>
                <w:sz w:val="24"/>
                <w:szCs w:val="24"/>
              </w:rPr>
            </w:pPr>
            <w:r w:rsidRPr="006375B0">
              <w:rPr>
                <w:rFonts w:ascii="Times New Roman" w:hAnsi="Times New Roman" w:cs="Times New Roman"/>
                <w:sz w:val="24"/>
                <w:szCs w:val="24"/>
              </w:rPr>
              <w:t>Bugetul gimnaziului (12000 mii lei)</w:t>
            </w:r>
          </w:p>
          <w:p w:rsidR="0061418F" w:rsidRPr="006375B0" w:rsidRDefault="0061418F" w:rsidP="0061418F">
            <w:pPr>
              <w:rPr>
                <w:rFonts w:ascii="Times New Roman" w:hAnsi="Times New Roman" w:cs="Times New Roman"/>
                <w:sz w:val="24"/>
                <w:szCs w:val="24"/>
              </w:rPr>
            </w:pPr>
            <w:r w:rsidRPr="006375B0">
              <w:rPr>
                <w:rFonts w:ascii="Times New Roman" w:hAnsi="Times New Roman" w:cs="Times New Roman"/>
                <w:sz w:val="24"/>
                <w:szCs w:val="24"/>
              </w:rPr>
              <w:t>Bugetul gimnaziului</w:t>
            </w:r>
            <w:r w:rsidR="002E34C8" w:rsidRPr="006375B0">
              <w:rPr>
                <w:rFonts w:ascii="Times New Roman" w:hAnsi="Times New Roman" w:cs="Times New Roman"/>
                <w:sz w:val="24"/>
                <w:szCs w:val="24"/>
              </w:rPr>
              <w:t>/de stat</w:t>
            </w:r>
            <w:r w:rsidRPr="006375B0">
              <w:rPr>
                <w:rFonts w:ascii="Times New Roman" w:hAnsi="Times New Roman" w:cs="Times New Roman"/>
                <w:sz w:val="24"/>
                <w:szCs w:val="24"/>
              </w:rPr>
              <w:t>(8000 mii lei)</w:t>
            </w:r>
          </w:p>
          <w:p w:rsidR="00666350" w:rsidRPr="006375B0" w:rsidRDefault="00666350" w:rsidP="00666350">
            <w:pPr>
              <w:pStyle w:val="1"/>
              <w:outlineLvl w:val="0"/>
              <w:rPr>
                <w:sz w:val="24"/>
                <w:szCs w:val="24"/>
              </w:rPr>
            </w:pPr>
          </w:p>
          <w:p w:rsidR="002E34C8" w:rsidRPr="006375B0" w:rsidRDefault="002E34C8" w:rsidP="002E34C8">
            <w:pPr>
              <w:pStyle w:val="1"/>
              <w:outlineLvl w:val="0"/>
              <w:rPr>
                <w:sz w:val="24"/>
                <w:szCs w:val="24"/>
              </w:rPr>
            </w:pPr>
            <w:r w:rsidRPr="006375B0">
              <w:rPr>
                <w:sz w:val="24"/>
                <w:szCs w:val="24"/>
              </w:rPr>
              <w:t>Bugetul de stat/gimnaziu</w:t>
            </w:r>
          </w:p>
          <w:p w:rsidR="002E34C8" w:rsidRPr="006375B0" w:rsidRDefault="002E34C8" w:rsidP="002E34C8">
            <w:pPr>
              <w:rPr>
                <w:rFonts w:ascii="Times New Roman" w:hAnsi="Times New Roman" w:cs="Times New Roman"/>
                <w:sz w:val="24"/>
                <w:szCs w:val="24"/>
              </w:rPr>
            </w:pPr>
            <w:r w:rsidRPr="006375B0">
              <w:rPr>
                <w:rFonts w:ascii="Times New Roman" w:hAnsi="Times New Roman" w:cs="Times New Roman"/>
                <w:sz w:val="24"/>
                <w:szCs w:val="24"/>
              </w:rPr>
              <w:t>( 30000 mii lei)</w:t>
            </w:r>
          </w:p>
          <w:p w:rsidR="002E34C8" w:rsidRPr="006375B0" w:rsidRDefault="002E34C8" w:rsidP="002E34C8">
            <w:pPr>
              <w:rPr>
                <w:rFonts w:ascii="Times New Roman" w:hAnsi="Times New Roman" w:cs="Times New Roman"/>
                <w:sz w:val="24"/>
                <w:szCs w:val="24"/>
              </w:rPr>
            </w:pPr>
          </w:p>
          <w:p w:rsidR="0013699F" w:rsidRPr="006375B0" w:rsidRDefault="0013699F" w:rsidP="00666350">
            <w:pPr>
              <w:pStyle w:val="1"/>
              <w:outlineLvl w:val="0"/>
              <w:rPr>
                <w:sz w:val="24"/>
                <w:szCs w:val="24"/>
              </w:rPr>
            </w:pPr>
          </w:p>
          <w:p w:rsidR="0013699F" w:rsidRPr="006375B0" w:rsidRDefault="0013699F" w:rsidP="00666350">
            <w:pPr>
              <w:pStyle w:val="1"/>
              <w:outlineLvl w:val="0"/>
              <w:rPr>
                <w:sz w:val="24"/>
                <w:szCs w:val="24"/>
              </w:rPr>
            </w:pPr>
          </w:p>
          <w:p w:rsidR="00666350" w:rsidRPr="006375B0" w:rsidRDefault="00666350" w:rsidP="00666350">
            <w:pPr>
              <w:pStyle w:val="1"/>
              <w:outlineLvl w:val="0"/>
              <w:rPr>
                <w:sz w:val="24"/>
                <w:szCs w:val="24"/>
              </w:rPr>
            </w:pPr>
            <w:r w:rsidRPr="006375B0">
              <w:rPr>
                <w:sz w:val="24"/>
                <w:szCs w:val="24"/>
              </w:rPr>
              <w:t>Componenta raională,</w:t>
            </w:r>
          </w:p>
          <w:p w:rsidR="00666350" w:rsidRPr="006375B0" w:rsidRDefault="00666350" w:rsidP="00666350">
            <w:pPr>
              <w:pStyle w:val="1"/>
              <w:outlineLvl w:val="0"/>
              <w:rPr>
                <w:sz w:val="24"/>
                <w:szCs w:val="24"/>
              </w:rPr>
            </w:pPr>
            <w:r w:rsidRPr="006375B0">
              <w:rPr>
                <w:sz w:val="24"/>
                <w:szCs w:val="24"/>
              </w:rPr>
              <w:t>Bugetul de stat</w:t>
            </w:r>
            <w:r w:rsidR="006375B0" w:rsidRPr="006375B0">
              <w:rPr>
                <w:sz w:val="24"/>
                <w:szCs w:val="24"/>
              </w:rPr>
              <w:t>(50000 mii lei)</w:t>
            </w:r>
          </w:p>
          <w:p w:rsidR="00666350" w:rsidRPr="006375B0" w:rsidRDefault="00666350" w:rsidP="00666350">
            <w:pPr>
              <w:pStyle w:val="1"/>
              <w:outlineLvl w:val="0"/>
              <w:rPr>
                <w:sz w:val="24"/>
                <w:szCs w:val="24"/>
              </w:rPr>
            </w:pPr>
          </w:p>
          <w:p w:rsidR="00666350" w:rsidRPr="006375B0" w:rsidRDefault="00666350" w:rsidP="00666350">
            <w:pPr>
              <w:pStyle w:val="1"/>
              <w:outlineLvl w:val="0"/>
              <w:rPr>
                <w:sz w:val="24"/>
                <w:szCs w:val="24"/>
              </w:rPr>
            </w:pPr>
          </w:p>
        </w:tc>
        <w:tc>
          <w:tcPr>
            <w:tcW w:w="2648" w:type="dxa"/>
          </w:tcPr>
          <w:p w:rsidR="00666350" w:rsidRPr="006375B0" w:rsidRDefault="00666350" w:rsidP="00666350">
            <w:pPr>
              <w:pStyle w:val="1"/>
              <w:outlineLvl w:val="0"/>
              <w:rPr>
                <w:sz w:val="24"/>
                <w:szCs w:val="24"/>
              </w:rPr>
            </w:pPr>
            <w:r w:rsidRPr="006375B0">
              <w:rPr>
                <w:sz w:val="24"/>
                <w:szCs w:val="24"/>
              </w:rPr>
              <w:t>Desfăşurarea la nivel înalt a orelor de ed.fizică şi a orelor de cerc.</w:t>
            </w:r>
          </w:p>
          <w:p w:rsidR="0013699F" w:rsidRPr="006375B0" w:rsidRDefault="0013699F" w:rsidP="00666350">
            <w:pPr>
              <w:pStyle w:val="1"/>
              <w:outlineLvl w:val="0"/>
              <w:rPr>
                <w:sz w:val="24"/>
                <w:szCs w:val="24"/>
              </w:rPr>
            </w:pPr>
            <w:r w:rsidRPr="006375B0">
              <w:rPr>
                <w:sz w:val="24"/>
                <w:szCs w:val="24"/>
              </w:rPr>
              <w:t>Asigurarea accesului elevilor la sursele TIC ale gimnaziului.</w:t>
            </w:r>
          </w:p>
          <w:p w:rsidR="0013699F" w:rsidRPr="006375B0" w:rsidRDefault="0013699F" w:rsidP="00666350">
            <w:pPr>
              <w:pStyle w:val="1"/>
              <w:outlineLvl w:val="0"/>
              <w:rPr>
                <w:sz w:val="24"/>
                <w:szCs w:val="24"/>
              </w:rPr>
            </w:pPr>
          </w:p>
          <w:p w:rsidR="0013699F" w:rsidRPr="006375B0" w:rsidRDefault="0013699F" w:rsidP="00666350">
            <w:pPr>
              <w:pStyle w:val="1"/>
              <w:outlineLvl w:val="0"/>
              <w:rPr>
                <w:sz w:val="24"/>
                <w:szCs w:val="24"/>
              </w:rPr>
            </w:pPr>
            <w:r w:rsidRPr="006375B0">
              <w:rPr>
                <w:sz w:val="24"/>
                <w:szCs w:val="24"/>
              </w:rPr>
              <w:t xml:space="preserve">Asigurarea pazei instituției precum și a  </w:t>
            </w:r>
            <w:r w:rsidR="00666350" w:rsidRPr="006375B0">
              <w:rPr>
                <w:sz w:val="24"/>
                <w:szCs w:val="24"/>
              </w:rPr>
              <w:t>protecţiei vieţii şi a securi</w:t>
            </w:r>
            <w:r w:rsidRPr="006375B0">
              <w:rPr>
                <w:sz w:val="24"/>
                <w:szCs w:val="24"/>
              </w:rPr>
              <w:t>tăţii muncii a tuturor angajaților,</w:t>
            </w:r>
          </w:p>
          <w:p w:rsidR="00666350" w:rsidRPr="006375B0" w:rsidRDefault="0013699F" w:rsidP="00666350">
            <w:pPr>
              <w:pStyle w:val="1"/>
              <w:outlineLvl w:val="0"/>
              <w:rPr>
                <w:sz w:val="24"/>
                <w:szCs w:val="24"/>
              </w:rPr>
            </w:pPr>
            <w:r w:rsidRPr="006375B0">
              <w:rPr>
                <w:sz w:val="24"/>
                <w:szCs w:val="24"/>
              </w:rPr>
              <w:t>elevilor</w:t>
            </w:r>
            <w:r w:rsidR="00666350" w:rsidRPr="006375B0">
              <w:rPr>
                <w:sz w:val="24"/>
                <w:szCs w:val="24"/>
              </w:rPr>
              <w:t>.</w:t>
            </w:r>
          </w:p>
          <w:p w:rsidR="0013699F" w:rsidRPr="006375B0" w:rsidRDefault="0013699F" w:rsidP="0013699F">
            <w:pPr>
              <w:pStyle w:val="1"/>
              <w:outlineLvl w:val="0"/>
              <w:rPr>
                <w:sz w:val="24"/>
                <w:szCs w:val="24"/>
              </w:rPr>
            </w:pPr>
            <w:r w:rsidRPr="006375B0">
              <w:rPr>
                <w:sz w:val="24"/>
                <w:szCs w:val="24"/>
              </w:rPr>
              <w:t>Realizarea obiectivului propus.</w:t>
            </w:r>
          </w:p>
          <w:p w:rsidR="0013699F" w:rsidRPr="006375B0" w:rsidRDefault="0013699F" w:rsidP="00666350">
            <w:pPr>
              <w:pStyle w:val="1"/>
              <w:outlineLvl w:val="0"/>
              <w:rPr>
                <w:sz w:val="24"/>
                <w:szCs w:val="24"/>
              </w:rPr>
            </w:pPr>
          </w:p>
          <w:p w:rsidR="0013699F" w:rsidRPr="006375B0" w:rsidRDefault="0013699F" w:rsidP="00666350">
            <w:pPr>
              <w:pStyle w:val="1"/>
              <w:outlineLvl w:val="0"/>
              <w:rPr>
                <w:sz w:val="24"/>
                <w:szCs w:val="24"/>
              </w:rPr>
            </w:pPr>
          </w:p>
          <w:p w:rsidR="00666350" w:rsidRPr="006375B0" w:rsidRDefault="00666350" w:rsidP="00666350">
            <w:pPr>
              <w:pStyle w:val="1"/>
              <w:outlineLvl w:val="0"/>
              <w:rPr>
                <w:sz w:val="24"/>
                <w:szCs w:val="24"/>
              </w:rPr>
            </w:pPr>
            <w:r w:rsidRPr="006375B0">
              <w:rPr>
                <w:sz w:val="24"/>
                <w:szCs w:val="24"/>
              </w:rPr>
              <w:t>Realizarea obiectivului propus şi numărul de persoane-beneficiare de aceste proiecte.</w:t>
            </w:r>
          </w:p>
          <w:p w:rsidR="00666350" w:rsidRPr="006375B0" w:rsidRDefault="00666350" w:rsidP="00666350">
            <w:pPr>
              <w:pStyle w:val="1"/>
              <w:outlineLvl w:val="0"/>
              <w:rPr>
                <w:sz w:val="24"/>
                <w:szCs w:val="24"/>
              </w:rPr>
            </w:pPr>
          </w:p>
          <w:p w:rsidR="00666350" w:rsidRPr="006375B0" w:rsidRDefault="00666350" w:rsidP="00666350">
            <w:pPr>
              <w:pStyle w:val="1"/>
              <w:outlineLvl w:val="0"/>
              <w:rPr>
                <w:sz w:val="24"/>
                <w:szCs w:val="24"/>
              </w:rPr>
            </w:pPr>
          </w:p>
        </w:tc>
      </w:tr>
    </w:tbl>
    <w:p w:rsidR="00666350" w:rsidRDefault="00666350" w:rsidP="00666350">
      <w:pPr>
        <w:pStyle w:val="1"/>
        <w:rPr>
          <w:b/>
          <w:color w:val="002060"/>
          <w:szCs w:val="26"/>
          <w:highlight w:val="yellow"/>
        </w:rPr>
      </w:pPr>
    </w:p>
    <w:p w:rsidR="006375B0" w:rsidRDefault="006375B0" w:rsidP="00666350">
      <w:pPr>
        <w:pStyle w:val="1"/>
        <w:jc w:val="center"/>
        <w:rPr>
          <w:b/>
          <w:color w:val="00B050"/>
          <w:sz w:val="36"/>
          <w:szCs w:val="26"/>
          <w:highlight w:val="yellow"/>
        </w:rPr>
      </w:pPr>
    </w:p>
    <w:p w:rsidR="006375B0" w:rsidRDefault="006375B0" w:rsidP="00666350">
      <w:pPr>
        <w:pStyle w:val="1"/>
        <w:jc w:val="center"/>
        <w:rPr>
          <w:b/>
          <w:color w:val="00B050"/>
          <w:sz w:val="36"/>
          <w:szCs w:val="26"/>
          <w:highlight w:val="yellow"/>
        </w:rPr>
      </w:pPr>
    </w:p>
    <w:p w:rsidR="00666350" w:rsidRDefault="00666350" w:rsidP="00666350">
      <w:pPr>
        <w:pStyle w:val="1"/>
        <w:jc w:val="center"/>
        <w:rPr>
          <w:b/>
          <w:color w:val="00B050"/>
          <w:sz w:val="36"/>
          <w:szCs w:val="26"/>
        </w:rPr>
      </w:pPr>
      <w:r>
        <w:rPr>
          <w:b/>
          <w:color w:val="00B050"/>
          <w:sz w:val="36"/>
          <w:szCs w:val="26"/>
          <w:highlight w:val="yellow"/>
        </w:rPr>
        <w:t>Planuri operaționale</w:t>
      </w:r>
      <w:r w:rsidRPr="00A32774">
        <w:rPr>
          <w:b/>
          <w:color w:val="00B050"/>
          <w:sz w:val="36"/>
          <w:szCs w:val="26"/>
          <w:highlight w:val="yellow"/>
        </w:rPr>
        <w:t xml:space="preserve"> 2021-2022</w:t>
      </w:r>
    </w:p>
    <w:p w:rsidR="00666350" w:rsidRDefault="00666350" w:rsidP="00666350"/>
    <w:p w:rsidR="0096007C" w:rsidRDefault="0096007C" w:rsidP="0096007C">
      <w:pPr>
        <w:jc w:val="center"/>
      </w:pPr>
      <w:r>
        <w:rPr>
          <w:noProof/>
          <w:lang w:eastAsia="ru-RU"/>
        </w:rPr>
        <w:drawing>
          <wp:inline distT="0" distB="0" distL="0" distR="0">
            <wp:extent cx="7096125" cy="5505147"/>
            <wp:effectExtent l="0" t="0" r="0" b="635"/>
            <wp:docPr id="10" name="Рисунок 10" descr="Educatie si studii | Siguranta Financiara de la Prov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ucatie si studii | Siguranta Financiara de la Provident"/>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099095" cy="5507451"/>
                    </a:xfrm>
                    <a:prstGeom prst="rect">
                      <a:avLst/>
                    </a:prstGeom>
                    <a:noFill/>
                    <a:ln>
                      <a:noFill/>
                    </a:ln>
                  </pic:spPr>
                </pic:pic>
              </a:graphicData>
            </a:graphic>
          </wp:inline>
        </w:drawing>
      </w:r>
    </w:p>
    <w:p w:rsidR="00666350" w:rsidRPr="00632FCE" w:rsidRDefault="00666350" w:rsidP="00666350"/>
    <w:tbl>
      <w:tblPr>
        <w:tblStyle w:val="aa"/>
        <w:tblpPr w:leftFromText="180" w:rightFromText="180" w:vertAnchor="page" w:horzAnchor="margin" w:tblpXSpec="center" w:tblpY="2161"/>
        <w:tblW w:w="0" w:type="auto"/>
        <w:tblLook w:val="01E0"/>
      </w:tblPr>
      <w:tblGrid>
        <w:gridCol w:w="2689"/>
        <w:gridCol w:w="3675"/>
        <w:gridCol w:w="1620"/>
        <w:gridCol w:w="2340"/>
        <w:gridCol w:w="3563"/>
      </w:tblGrid>
      <w:tr w:rsidR="00666350" w:rsidRPr="008475AE" w:rsidTr="00666350">
        <w:tc>
          <w:tcPr>
            <w:tcW w:w="2689" w:type="dxa"/>
          </w:tcPr>
          <w:p w:rsidR="00666350" w:rsidRPr="00A32774" w:rsidRDefault="00666350" w:rsidP="00666350">
            <w:pPr>
              <w:pStyle w:val="1"/>
              <w:outlineLvl w:val="0"/>
              <w:rPr>
                <w:b/>
                <w:color w:val="0070C0"/>
                <w:sz w:val="28"/>
                <w:szCs w:val="26"/>
              </w:rPr>
            </w:pPr>
            <w:r w:rsidRPr="00A32774">
              <w:rPr>
                <w:b/>
                <w:color w:val="0070C0"/>
                <w:sz w:val="28"/>
                <w:szCs w:val="26"/>
              </w:rPr>
              <w:t xml:space="preserve">       Obiective</w:t>
            </w:r>
          </w:p>
        </w:tc>
        <w:tc>
          <w:tcPr>
            <w:tcW w:w="3675" w:type="dxa"/>
          </w:tcPr>
          <w:p w:rsidR="00666350" w:rsidRPr="00A32774" w:rsidRDefault="00666350" w:rsidP="00666350">
            <w:pPr>
              <w:pStyle w:val="1"/>
              <w:jc w:val="center"/>
              <w:outlineLvl w:val="0"/>
              <w:rPr>
                <w:b/>
                <w:color w:val="0070C0"/>
                <w:sz w:val="28"/>
                <w:szCs w:val="26"/>
              </w:rPr>
            </w:pPr>
            <w:r w:rsidRPr="00A32774">
              <w:rPr>
                <w:b/>
                <w:color w:val="0070C0"/>
                <w:sz w:val="28"/>
                <w:szCs w:val="26"/>
              </w:rPr>
              <w:t>Acțiuni</w:t>
            </w:r>
          </w:p>
        </w:tc>
        <w:tc>
          <w:tcPr>
            <w:tcW w:w="1620" w:type="dxa"/>
          </w:tcPr>
          <w:p w:rsidR="00666350" w:rsidRPr="00A32774" w:rsidRDefault="00666350" w:rsidP="00666350">
            <w:pPr>
              <w:pStyle w:val="1"/>
              <w:jc w:val="center"/>
              <w:outlineLvl w:val="0"/>
              <w:rPr>
                <w:b/>
                <w:color w:val="0070C0"/>
                <w:sz w:val="28"/>
                <w:szCs w:val="26"/>
              </w:rPr>
            </w:pPr>
            <w:r w:rsidRPr="00A32774">
              <w:rPr>
                <w:b/>
                <w:color w:val="0070C0"/>
                <w:sz w:val="28"/>
                <w:szCs w:val="26"/>
              </w:rPr>
              <w:t>Termene</w:t>
            </w:r>
          </w:p>
        </w:tc>
        <w:tc>
          <w:tcPr>
            <w:tcW w:w="2340" w:type="dxa"/>
          </w:tcPr>
          <w:p w:rsidR="00666350" w:rsidRPr="00A32774" w:rsidRDefault="00666350" w:rsidP="00666350">
            <w:pPr>
              <w:pStyle w:val="1"/>
              <w:jc w:val="center"/>
              <w:outlineLvl w:val="0"/>
              <w:rPr>
                <w:b/>
                <w:color w:val="0070C0"/>
                <w:sz w:val="28"/>
                <w:szCs w:val="26"/>
              </w:rPr>
            </w:pPr>
            <w:r w:rsidRPr="00A32774">
              <w:rPr>
                <w:b/>
                <w:color w:val="0070C0"/>
                <w:sz w:val="28"/>
                <w:szCs w:val="26"/>
              </w:rPr>
              <w:t>Responsabilitati</w:t>
            </w:r>
          </w:p>
        </w:tc>
        <w:tc>
          <w:tcPr>
            <w:tcW w:w="3563" w:type="dxa"/>
          </w:tcPr>
          <w:p w:rsidR="00666350" w:rsidRPr="00A32774" w:rsidRDefault="00666350" w:rsidP="00666350">
            <w:pPr>
              <w:pStyle w:val="1"/>
              <w:jc w:val="center"/>
              <w:outlineLvl w:val="0"/>
              <w:rPr>
                <w:b/>
                <w:color w:val="0070C0"/>
                <w:sz w:val="28"/>
                <w:szCs w:val="26"/>
              </w:rPr>
            </w:pPr>
            <w:r w:rsidRPr="00A32774">
              <w:rPr>
                <w:b/>
                <w:color w:val="0070C0"/>
                <w:sz w:val="28"/>
                <w:szCs w:val="26"/>
              </w:rPr>
              <w:t>Indicatori de performanta</w:t>
            </w:r>
          </w:p>
        </w:tc>
      </w:tr>
      <w:tr w:rsidR="00666350" w:rsidRPr="003E01BF" w:rsidTr="00666350">
        <w:tc>
          <w:tcPr>
            <w:tcW w:w="2689" w:type="dxa"/>
          </w:tcPr>
          <w:p w:rsidR="00666350" w:rsidRPr="00A32774" w:rsidRDefault="00666350" w:rsidP="00666350">
            <w:pPr>
              <w:pStyle w:val="1"/>
              <w:spacing w:line="276" w:lineRule="auto"/>
              <w:outlineLvl w:val="0"/>
              <w:rPr>
                <w:b/>
                <w:color w:val="000000"/>
                <w:sz w:val="26"/>
                <w:szCs w:val="26"/>
                <w:lang w:val="it-IT"/>
              </w:rPr>
            </w:pPr>
            <w:r w:rsidRPr="00A32774">
              <w:rPr>
                <w:b/>
                <w:color w:val="0070C0"/>
                <w:sz w:val="26"/>
                <w:szCs w:val="26"/>
                <w:lang w:val="it-IT"/>
              </w:rPr>
              <w:t>Promovarea calității în organizarea resurselor umane</w:t>
            </w:r>
          </w:p>
        </w:tc>
        <w:tc>
          <w:tcPr>
            <w:tcW w:w="3675" w:type="dxa"/>
          </w:tcPr>
          <w:p w:rsidR="00666350" w:rsidRPr="00A32774" w:rsidRDefault="00666350" w:rsidP="00666350">
            <w:pPr>
              <w:pStyle w:val="1"/>
              <w:numPr>
                <w:ilvl w:val="0"/>
                <w:numId w:val="26"/>
              </w:numPr>
              <w:spacing w:line="276" w:lineRule="auto"/>
              <w:outlineLvl w:val="0"/>
              <w:rPr>
                <w:color w:val="000000"/>
                <w:sz w:val="26"/>
                <w:szCs w:val="26"/>
                <w:lang w:val="it-IT"/>
              </w:rPr>
            </w:pPr>
            <w:r w:rsidRPr="00A32774">
              <w:rPr>
                <w:color w:val="000000"/>
                <w:sz w:val="26"/>
                <w:szCs w:val="26"/>
                <w:lang w:val="it-IT"/>
              </w:rPr>
              <w:t>Promovarea lucrului în echipă prin proiecte și programe educaționale;</w:t>
            </w:r>
          </w:p>
          <w:p w:rsidR="00666350" w:rsidRPr="00A32774" w:rsidRDefault="00666350" w:rsidP="00666350">
            <w:pPr>
              <w:pStyle w:val="1"/>
              <w:numPr>
                <w:ilvl w:val="0"/>
                <w:numId w:val="26"/>
              </w:numPr>
              <w:spacing w:line="276" w:lineRule="auto"/>
              <w:outlineLvl w:val="0"/>
              <w:rPr>
                <w:color w:val="000000"/>
                <w:sz w:val="26"/>
                <w:szCs w:val="26"/>
                <w:lang w:val="it-IT"/>
              </w:rPr>
            </w:pPr>
            <w:r w:rsidRPr="00A32774">
              <w:rPr>
                <w:color w:val="000000"/>
                <w:sz w:val="26"/>
                <w:szCs w:val="26"/>
                <w:lang w:val="it-IT"/>
              </w:rPr>
              <w:t>Reactualizarea ROI;</w:t>
            </w:r>
          </w:p>
          <w:p w:rsidR="00666350" w:rsidRPr="00A32774" w:rsidRDefault="00666350" w:rsidP="00666350">
            <w:pPr>
              <w:pStyle w:val="1"/>
              <w:numPr>
                <w:ilvl w:val="0"/>
                <w:numId w:val="26"/>
              </w:numPr>
              <w:spacing w:line="276" w:lineRule="auto"/>
              <w:outlineLvl w:val="0"/>
              <w:rPr>
                <w:color w:val="000000"/>
                <w:sz w:val="26"/>
                <w:szCs w:val="26"/>
                <w:lang w:val="it-IT"/>
              </w:rPr>
            </w:pPr>
            <w:r w:rsidRPr="00A32774">
              <w:rPr>
                <w:color w:val="000000"/>
                <w:sz w:val="26"/>
                <w:szCs w:val="26"/>
                <w:lang w:val="it-IT"/>
              </w:rPr>
              <w:t>Realizarea unui mediu  plăcut şi a unor condiţii corespunzătoare de desfăşurare a cursurilor;</w:t>
            </w:r>
          </w:p>
          <w:p w:rsidR="00666350" w:rsidRPr="00A32774" w:rsidRDefault="00666350" w:rsidP="00666350">
            <w:pPr>
              <w:pStyle w:val="1"/>
              <w:numPr>
                <w:ilvl w:val="0"/>
                <w:numId w:val="26"/>
              </w:numPr>
              <w:spacing w:line="276" w:lineRule="auto"/>
              <w:outlineLvl w:val="0"/>
              <w:rPr>
                <w:color w:val="000000"/>
                <w:sz w:val="26"/>
                <w:szCs w:val="26"/>
                <w:lang w:val="it-IT"/>
              </w:rPr>
            </w:pPr>
            <w:r w:rsidRPr="00A32774">
              <w:rPr>
                <w:color w:val="000000"/>
                <w:sz w:val="26"/>
                <w:szCs w:val="26"/>
                <w:lang w:val="it-IT"/>
              </w:rPr>
              <w:t>Promovarea unor acţiuni de atragere a părinţilor în scopul colaborării cu şcoala.</w:t>
            </w:r>
          </w:p>
        </w:tc>
        <w:tc>
          <w:tcPr>
            <w:tcW w:w="1620" w:type="dxa"/>
          </w:tcPr>
          <w:p w:rsidR="00666350" w:rsidRPr="00A32774" w:rsidRDefault="00666350" w:rsidP="00666350">
            <w:pPr>
              <w:pStyle w:val="1"/>
              <w:spacing w:line="276" w:lineRule="auto"/>
              <w:outlineLvl w:val="0"/>
              <w:rPr>
                <w:color w:val="000000"/>
                <w:sz w:val="26"/>
                <w:szCs w:val="26"/>
              </w:rPr>
            </w:pPr>
            <w:r w:rsidRPr="00A32774">
              <w:rPr>
                <w:color w:val="000000"/>
                <w:sz w:val="26"/>
                <w:szCs w:val="26"/>
              </w:rPr>
              <w:t>Permanent</w:t>
            </w: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p>
          <w:p w:rsidR="00D00407" w:rsidRDefault="00D00407" w:rsidP="00666350">
            <w:pPr>
              <w:pStyle w:val="1"/>
              <w:spacing w:line="276" w:lineRule="auto"/>
              <w:outlineLvl w:val="0"/>
              <w:rPr>
                <w:color w:val="000000"/>
                <w:sz w:val="26"/>
                <w:szCs w:val="26"/>
              </w:rPr>
            </w:pPr>
            <w:r>
              <w:rPr>
                <w:color w:val="000000"/>
                <w:sz w:val="26"/>
                <w:szCs w:val="26"/>
              </w:rPr>
              <w:t>Septembrie</w:t>
            </w:r>
          </w:p>
          <w:p w:rsidR="00666350" w:rsidRPr="00A32774" w:rsidRDefault="00A20524" w:rsidP="00666350">
            <w:pPr>
              <w:pStyle w:val="1"/>
              <w:spacing w:line="276" w:lineRule="auto"/>
              <w:outlineLvl w:val="0"/>
              <w:rPr>
                <w:color w:val="000000"/>
                <w:sz w:val="26"/>
                <w:szCs w:val="26"/>
              </w:rPr>
            </w:pPr>
            <w:r>
              <w:rPr>
                <w:color w:val="000000"/>
                <w:sz w:val="26"/>
                <w:szCs w:val="26"/>
              </w:rPr>
              <w:t xml:space="preserve">Permanent </w:t>
            </w: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r w:rsidRPr="00A32774">
              <w:rPr>
                <w:color w:val="000000"/>
                <w:sz w:val="26"/>
                <w:szCs w:val="26"/>
              </w:rPr>
              <w:t>Permanent</w:t>
            </w: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r w:rsidRPr="00A32774">
              <w:rPr>
                <w:color w:val="000000"/>
                <w:sz w:val="26"/>
                <w:szCs w:val="26"/>
              </w:rPr>
              <w:t>Permanent</w:t>
            </w:r>
          </w:p>
        </w:tc>
        <w:tc>
          <w:tcPr>
            <w:tcW w:w="2340" w:type="dxa"/>
          </w:tcPr>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Echipa manageriala</w:t>
            </w:r>
          </w:p>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C A</w:t>
            </w: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Dirigintii</w:t>
            </w: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Resp.diriginţii</w:t>
            </w: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p>
        </w:tc>
        <w:tc>
          <w:tcPr>
            <w:tcW w:w="3563" w:type="dxa"/>
          </w:tcPr>
          <w:p w:rsidR="00666350" w:rsidRDefault="00666350" w:rsidP="00666350">
            <w:pPr>
              <w:pStyle w:val="1"/>
              <w:spacing w:line="276" w:lineRule="auto"/>
              <w:outlineLvl w:val="0"/>
              <w:rPr>
                <w:color w:val="000000"/>
                <w:sz w:val="26"/>
                <w:szCs w:val="26"/>
              </w:rPr>
            </w:pPr>
            <w:r w:rsidRPr="00A32774">
              <w:rPr>
                <w:color w:val="000000"/>
                <w:sz w:val="26"/>
                <w:szCs w:val="26"/>
              </w:rPr>
              <w:t>Eficienţa activităţii d</w:t>
            </w:r>
            <w:r w:rsidR="00A20524">
              <w:rPr>
                <w:color w:val="000000"/>
                <w:sz w:val="26"/>
                <w:szCs w:val="26"/>
              </w:rPr>
              <w:t xml:space="preserve">idactice, </w:t>
            </w:r>
          </w:p>
          <w:p w:rsidR="00A20524" w:rsidRPr="00C90D03" w:rsidRDefault="00A20524" w:rsidP="00A20524">
            <w:pPr>
              <w:rPr>
                <w:rFonts w:ascii="Times New Roman" w:hAnsi="Times New Roman" w:cs="Times New Roman"/>
                <w:sz w:val="28"/>
                <w:szCs w:val="28"/>
              </w:rPr>
            </w:pPr>
            <w:r w:rsidRPr="00C90D03">
              <w:rPr>
                <w:rFonts w:ascii="Times New Roman" w:hAnsi="Times New Roman" w:cs="Times New Roman"/>
                <w:sz w:val="28"/>
                <w:szCs w:val="28"/>
              </w:rPr>
              <w:t>Rezultatele școlare,</w:t>
            </w:r>
          </w:p>
          <w:p w:rsidR="00A20524" w:rsidRPr="00C90D03" w:rsidRDefault="00A20524" w:rsidP="00A20524">
            <w:pPr>
              <w:rPr>
                <w:rFonts w:ascii="Times New Roman" w:hAnsi="Times New Roman" w:cs="Times New Roman"/>
                <w:sz w:val="28"/>
                <w:szCs w:val="28"/>
              </w:rPr>
            </w:pPr>
            <w:r w:rsidRPr="00C90D03">
              <w:rPr>
                <w:rFonts w:ascii="Times New Roman" w:hAnsi="Times New Roman" w:cs="Times New Roman"/>
                <w:sz w:val="28"/>
                <w:szCs w:val="28"/>
              </w:rPr>
              <w:t>Cadre didactice calificate</w:t>
            </w:r>
          </w:p>
          <w:p w:rsidR="00A20524" w:rsidRPr="00A20524" w:rsidRDefault="00A20524" w:rsidP="00666350">
            <w:pPr>
              <w:pStyle w:val="1"/>
              <w:spacing w:line="276" w:lineRule="auto"/>
              <w:outlineLvl w:val="0"/>
              <w:rPr>
                <w:color w:val="000000"/>
                <w:sz w:val="24"/>
                <w:szCs w:val="24"/>
              </w:rPr>
            </w:pPr>
          </w:p>
          <w:p w:rsidR="00666350" w:rsidRPr="00A32774" w:rsidRDefault="00666350" w:rsidP="00666350">
            <w:pPr>
              <w:pStyle w:val="1"/>
              <w:spacing w:line="276" w:lineRule="auto"/>
              <w:outlineLvl w:val="0"/>
              <w:rPr>
                <w:color w:val="000000"/>
                <w:sz w:val="26"/>
                <w:szCs w:val="26"/>
              </w:rPr>
            </w:pPr>
            <w:r w:rsidRPr="00A32774">
              <w:rPr>
                <w:color w:val="000000"/>
                <w:sz w:val="26"/>
                <w:szCs w:val="26"/>
              </w:rPr>
              <w:t>Existenţa ROI.</w:t>
            </w: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r w:rsidRPr="00A32774">
              <w:rPr>
                <w:color w:val="000000"/>
                <w:sz w:val="26"/>
                <w:szCs w:val="26"/>
              </w:rPr>
              <w:t>Personalizarea claselor.</w:t>
            </w: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rPr>
            </w:pPr>
          </w:p>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Existenţa unui program de acţiune .</w:t>
            </w:r>
          </w:p>
        </w:tc>
      </w:tr>
      <w:tr w:rsidR="00666350" w:rsidRPr="003E01BF" w:rsidTr="00666350">
        <w:tc>
          <w:tcPr>
            <w:tcW w:w="2689" w:type="dxa"/>
          </w:tcPr>
          <w:p w:rsidR="00666350" w:rsidRPr="00A32774" w:rsidRDefault="00666350" w:rsidP="00666350">
            <w:pPr>
              <w:pStyle w:val="1"/>
              <w:spacing w:line="276" w:lineRule="auto"/>
              <w:outlineLvl w:val="0"/>
              <w:rPr>
                <w:b/>
                <w:color w:val="000000"/>
                <w:sz w:val="26"/>
                <w:szCs w:val="26"/>
                <w:lang w:val="it-IT"/>
              </w:rPr>
            </w:pPr>
            <w:r w:rsidRPr="00A32774">
              <w:rPr>
                <w:b/>
                <w:color w:val="0070C0"/>
                <w:sz w:val="26"/>
                <w:szCs w:val="26"/>
                <w:lang w:val="it-IT"/>
              </w:rPr>
              <w:t>Stabilirea unui sistem eficient de evaluare a personalului didactic si nedidactic,conform metodologiilor elaborate de ME</w:t>
            </w:r>
            <w:r w:rsidR="001B0E58">
              <w:rPr>
                <w:b/>
                <w:color w:val="0070C0"/>
                <w:sz w:val="26"/>
                <w:szCs w:val="26"/>
                <w:lang w:val="it-IT"/>
              </w:rPr>
              <w:t>CC</w:t>
            </w:r>
          </w:p>
        </w:tc>
        <w:tc>
          <w:tcPr>
            <w:tcW w:w="3675" w:type="dxa"/>
          </w:tcPr>
          <w:p w:rsidR="00666350" w:rsidRPr="00A32774" w:rsidRDefault="00666350" w:rsidP="00666350">
            <w:pPr>
              <w:pStyle w:val="1"/>
              <w:numPr>
                <w:ilvl w:val="0"/>
                <w:numId w:val="27"/>
              </w:numPr>
              <w:spacing w:line="276" w:lineRule="auto"/>
              <w:outlineLvl w:val="0"/>
              <w:rPr>
                <w:color w:val="000000"/>
                <w:sz w:val="26"/>
                <w:szCs w:val="26"/>
                <w:lang w:val="it-IT"/>
              </w:rPr>
            </w:pPr>
            <w:r w:rsidRPr="00A32774">
              <w:rPr>
                <w:color w:val="000000"/>
                <w:sz w:val="26"/>
                <w:szCs w:val="26"/>
                <w:lang w:val="it-IT"/>
              </w:rPr>
              <w:t>Monitorizarea realizării sarcinilor din fişa postului prin asistenţe şi alte acţiuni;</w:t>
            </w:r>
          </w:p>
          <w:p w:rsidR="00666350" w:rsidRPr="00A32774" w:rsidRDefault="00666350" w:rsidP="00666350">
            <w:pPr>
              <w:pStyle w:val="1"/>
              <w:numPr>
                <w:ilvl w:val="0"/>
                <w:numId w:val="27"/>
              </w:numPr>
              <w:spacing w:line="276" w:lineRule="auto"/>
              <w:outlineLvl w:val="0"/>
              <w:rPr>
                <w:color w:val="000000"/>
                <w:sz w:val="26"/>
                <w:szCs w:val="26"/>
                <w:lang w:val="it-IT"/>
              </w:rPr>
            </w:pPr>
            <w:r w:rsidRPr="00A32774">
              <w:rPr>
                <w:color w:val="000000"/>
                <w:sz w:val="26"/>
                <w:szCs w:val="26"/>
                <w:lang w:val="it-IT"/>
              </w:rPr>
              <w:t>Stimularea mor</w:t>
            </w:r>
            <w:r w:rsidR="00A20524">
              <w:rPr>
                <w:color w:val="000000"/>
                <w:sz w:val="26"/>
                <w:szCs w:val="26"/>
                <w:lang w:val="it-IT"/>
              </w:rPr>
              <w:t xml:space="preserve">ală şi </w:t>
            </w:r>
            <w:r w:rsidRPr="00A32774">
              <w:rPr>
                <w:color w:val="000000"/>
                <w:sz w:val="26"/>
                <w:szCs w:val="26"/>
                <w:lang w:val="it-IT"/>
              </w:rPr>
              <w:t>materială  a pers</w:t>
            </w:r>
            <w:r w:rsidR="00A20524">
              <w:rPr>
                <w:color w:val="000000"/>
                <w:sz w:val="26"/>
                <w:szCs w:val="26"/>
                <w:lang w:val="it-IT"/>
              </w:rPr>
              <w:t>onalului cu rezultate deosebite,prin acordarea sporului pentru performanță.</w:t>
            </w:r>
          </w:p>
        </w:tc>
        <w:tc>
          <w:tcPr>
            <w:tcW w:w="1620"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Semestrial</w:t>
            </w:r>
          </w:p>
          <w:p w:rsidR="00666350" w:rsidRPr="00A32774" w:rsidRDefault="00666350" w:rsidP="00666350">
            <w:pPr>
              <w:pStyle w:val="1"/>
              <w:spacing w:line="276" w:lineRule="auto"/>
              <w:outlineLvl w:val="0"/>
              <w:rPr>
                <w:color w:val="000000"/>
                <w:sz w:val="26"/>
                <w:szCs w:val="26"/>
                <w:lang w:val="fr-FR"/>
              </w:rPr>
            </w:pPr>
          </w:p>
          <w:p w:rsidR="00666350" w:rsidRPr="00A32774" w:rsidRDefault="00666350" w:rsidP="00666350">
            <w:pPr>
              <w:pStyle w:val="1"/>
              <w:spacing w:line="276" w:lineRule="auto"/>
              <w:outlineLvl w:val="0"/>
              <w:rPr>
                <w:color w:val="000000"/>
                <w:sz w:val="26"/>
                <w:szCs w:val="26"/>
                <w:lang w:val="fr-FR"/>
              </w:rPr>
            </w:pPr>
          </w:p>
          <w:p w:rsidR="00666350" w:rsidRDefault="00666350" w:rsidP="00666350">
            <w:pPr>
              <w:pStyle w:val="1"/>
              <w:spacing w:line="276" w:lineRule="auto"/>
              <w:outlineLvl w:val="0"/>
              <w:rPr>
                <w:color w:val="000000"/>
                <w:sz w:val="26"/>
                <w:szCs w:val="26"/>
                <w:lang w:val="fr-FR"/>
              </w:rPr>
            </w:pPr>
            <w:r w:rsidRPr="00A32774">
              <w:rPr>
                <w:color w:val="000000"/>
                <w:sz w:val="26"/>
                <w:szCs w:val="26"/>
                <w:lang w:val="fr-FR"/>
              </w:rPr>
              <w:t>August –septembrie 2021 conform metodologiei</w:t>
            </w:r>
          </w:p>
          <w:p w:rsidR="00666350" w:rsidRDefault="00666350" w:rsidP="00666350">
            <w:pPr>
              <w:rPr>
                <w:lang w:val="fr-FR"/>
              </w:rPr>
            </w:pPr>
          </w:p>
          <w:p w:rsidR="00666350" w:rsidRDefault="00666350" w:rsidP="00666350">
            <w:pPr>
              <w:rPr>
                <w:lang w:val="fr-FR"/>
              </w:rPr>
            </w:pPr>
          </w:p>
          <w:p w:rsidR="00666350" w:rsidRPr="00DC7B7C" w:rsidRDefault="00666350" w:rsidP="00666350">
            <w:pPr>
              <w:rPr>
                <w:lang w:val="fr-FR"/>
              </w:rPr>
            </w:pPr>
          </w:p>
        </w:tc>
        <w:tc>
          <w:tcPr>
            <w:tcW w:w="2340"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Directorul , directorii adjuncţi</w:t>
            </w:r>
          </w:p>
          <w:p w:rsidR="00666350" w:rsidRPr="00A32774" w:rsidRDefault="00666350" w:rsidP="00666350">
            <w:pPr>
              <w:pStyle w:val="1"/>
              <w:spacing w:line="276" w:lineRule="auto"/>
              <w:outlineLvl w:val="0"/>
              <w:rPr>
                <w:color w:val="000000"/>
                <w:sz w:val="26"/>
                <w:szCs w:val="26"/>
                <w:lang w:val="fr-FR"/>
              </w:rPr>
            </w:pPr>
          </w:p>
          <w:p w:rsidR="00666350" w:rsidRPr="00A32774" w:rsidRDefault="00666350" w:rsidP="00666350">
            <w:pPr>
              <w:pStyle w:val="1"/>
              <w:spacing w:line="276" w:lineRule="auto"/>
              <w:outlineLvl w:val="0"/>
              <w:rPr>
                <w:color w:val="000000"/>
                <w:sz w:val="26"/>
                <w:szCs w:val="26"/>
                <w:lang w:val="fr-FR"/>
              </w:rPr>
            </w:pPr>
          </w:p>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CA</w:t>
            </w:r>
          </w:p>
        </w:tc>
        <w:tc>
          <w:tcPr>
            <w:tcW w:w="3563"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 xml:space="preserve">Existenţa  </w:t>
            </w:r>
            <w:r w:rsidR="00F25E17">
              <w:rPr>
                <w:color w:val="000000"/>
                <w:sz w:val="26"/>
                <w:szCs w:val="26"/>
                <w:lang w:val="fr-FR"/>
              </w:rPr>
              <w:t>raportului de evaluare a cadrelor didactice și manageriale.</w:t>
            </w:r>
          </w:p>
          <w:p w:rsidR="00666350" w:rsidRPr="00A32774" w:rsidRDefault="00666350" w:rsidP="00666350">
            <w:pPr>
              <w:pStyle w:val="1"/>
              <w:spacing w:line="276" w:lineRule="auto"/>
              <w:outlineLvl w:val="0"/>
              <w:rPr>
                <w:color w:val="000000"/>
                <w:sz w:val="26"/>
                <w:szCs w:val="26"/>
                <w:lang w:val="fr-FR"/>
              </w:rPr>
            </w:pPr>
          </w:p>
          <w:p w:rsidR="00F25E17" w:rsidRDefault="00F25E17" w:rsidP="00666350">
            <w:pPr>
              <w:pStyle w:val="1"/>
              <w:spacing w:line="276" w:lineRule="auto"/>
              <w:outlineLvl w:val="0"/>
              <w:rPr>
                <w:color w:val="000000"/>
                <w:sz w:val="26"/>
                <w:szCs w:val="26"/>
                <w:lang w:val="fr-FR"/>
              </w:rPr>
            </w:pPr>
          </w:p>
          <w:p w:rsidR="00F25E17" w:rsidRDefault="00F25E17" w:rsidP="00666350">
            <w:pPr>
              <w:pStyle w:val="1"/>
              <w:spacing w:line="276" w:lineRule="auto"/>
              <w:outlineLvl w:val="0"/>
              <w:rPr>
                <w:color w:val="000000"/>
                <w:sz w:val="26"/>
                <w:szCs w:val="26"/>
                <w:lang w:val="fr-FR"/>
              </w:rPr>
            </w:pPr>
          </w:p>
          <w:p w:rsidR="00666350" w:rsidRPr="00F67266" w:rsidRDefault="00666350" w:rsidP="00666350">
            <w:pPr>
              <w:pStyle w:val="1"/>
              <w:spacing w:line="276" w:lineRule="auto"/>
              <w:outlineLvl w:val="0"/>
              <w:rPr>
                <w:color w:val="000000"/>
                <w:sz w:val="26"/>
                <w:szCs w:val="26"/>
                <w:lang w:val="en-US"/>
              </w:rPr>
            </w:pPr>
            <w:r w:rsidRPr="00F67266">
              <w:rPr>
                <w:color w:val="000000"/>
                <w:sz w:val="26"/>
                <w:szCs w:val="26"/>
                <w:lang w:val="en-US"/>
              </w:rPr>
              <w:t>Confirmarea şi conferirea gradelor didactice.</w:t>
            </w:r>
          </w:p>
          <w:p w:rsidR="00666350" w:rsidRPr="00F67266" w:rsidRDefault="00666350" w:rsidP="00666350">
            <w:pPr>
              <w:pStyle w:val="1"/>
              <w:spacing w:line="276" w:lineRule="auto"/>
              <w:outlineLvl w:val="0"/>
              <w:rPr>
                <w:color w:val="000000"/>
                <w:sz w:val="26"/>
                <w:szCs w:val="26"/>
                <w:lang w:val="en-US"/>
              </w:rPr>
            </w:pPr>
          </w:p>
        </w:tc>
      </w:tr>
    </w:tbl>
    <w:p w:rsidR="00666350" w:rsidRPr="00A32774" w:rsidRDefault="00666350" w:rsidP="00666350">
      <w:pPr>
        <w:pStyle w:val="1"/>
        <w:rPr>
          <w:b/>
          <w:color w:val="0070C0"/>
          <w:szCs w:val="26"/>
        </w:rPr>
      </w:pPr>
    </w:p>
    <w:p w:rsidR="00666350" w:rsidRPr="00A32774" w:rsidRDefault="006375B0" w:rsidP="00666350">
      <w:pPr>
        <w:pStyle w:val="1"/>
        <w:rPr>
          <w:b/>
          <w:color w:val="7030A0"/>
          <w:szCs w:val="26"/>
        </w:rPr>
      </w:pPr>
      <w:r>
        <w:rPr>
          <w:b/>
          <w:color w:val="7030A0"/>
          <w:szCs w:val="26"/>
        </w:rPr>
        <w:t xml:space="preserve">                   </w:t>
      </w:r>
      <w:r w:rsidR="00666350" w:rsidRPr="00A32774">
        <w:rPr>
          <w:b/>
          <w:color w:val="7030A0"/>
          <w:szCs w:val="26"/>
        </w:rPr>
        <w:t>Atragerea şi eficientizarea resurselor financiare</w:t>
      </w:r>
    </w:p>
    <w:p w:rsidR="00666350" w:rsidRPr="008475AE" w:rsidRDefault="00666350" w:rsidP="00666350">
      <w:pPr>
        <w:pStyle w:val="1"/>
        <w:rPr>
          <w:b/>
          <w:sz w:val="24"/>
          <w:szCs w:val="26"/>
        </w:rPr>
      </w:pPr>
    </w:p>
    <w:tbl>
      <w:tblPr>
        <w:tblStyle w:val="aa"/>
        <w:tblW w:w="14318" w:type="dxa"/>
        <w:tblInd w:w="392" w:type="dxa"/>
        <w:tblLook w:val="01E0"/>
      </w:tblPr>
      <w:tblGrid>
        <w:gridCol w:w="2694"/>
        <w:gridCol w:w="4183"/>
        <w:gridCol w:w="2196"/>
        <w:gridCol w:w="2268"/>
        <w:gridCol w:w="2977"/>
      </w:tblGrid>
      <w:tr w:rsidR="00666350" w:rsidRPr="008475AE" w:rsidTr="00447638">
        <w:tc>
          <w:tcPr>
            <w:tcW w:w="2694" w:type="dxa"/>
          </w:tcPr>
          <w:p w:rsidR="00666350" w:rsidRPr="00A32774" w:rsidRDefault="00666350" w:rsidP="00666350">
            <w:pPr>
              <w:pStyle w:val="1"/>
              <w:jc w:val="center"/>
              <w:outlineLvl w:val="0"/>
              <w:rPr>
                <w:b/>
                <w:color w:val="0070C0"/>
                <w:sz w:val="28"/>
                <w:szCs w:val="26"/>
              </w:rPr>
            </w:pPr>
            <w:r w:rsidRPr="00A32774">
              <w:rPr>
                <w:b/>
                <w:color w:val="0070C0"/>
                <w:sz w:val="28"/>
                <w:szCs w:val="26"/>
              </w:rPr>
              <w:t>Obiective</w:t>
            </w:r>
          </w:p>
        </w:tc>
        <w:tc>
          <w:tcPr>
            <w:tcW w:w="4183" w:type="dxa"/>
          </w:tcPr>
          <w:p w:rsidR="00666350" w:rsidRPr="00A32774" w:rsidRDefault="00666350" w:rsidP="00666350">
            <w:pPr>
              <w:pStyle w:val="1"/>
              <w:jc w:val="center"/>
              <w:outlineLvl w:val="0"/>
              <w:rPr>
                <w:b/>
                <w:color w:val="0070C0"/>
                <w:sz w:val="28"/>
                <w:szCs w:val="26"/>
              </w:rPr>
            </w:pPr>
            <w:r w:rsidRPr="00A32774">
              <w:rPr>
                <w:b/>
                <w:color w:val="0070C0"/>
                <w:sz w:val="28"/>
                <w:szCs w:val="26"/>
              </w:rPr>
              <w:t>Acțiuni</w:t>
            </w:r>
          </w:p>
        </w:tc>
        <w:tc>
          <w:tcPr>
            <w:tcW w:w="2196" w:type="dxa"/>
          </w:tcPr>
          <w:p w:rsidR="00666350" w:rsidRPr="00A32774" w:rsidRDefault="00666350" w:rsidP="00666350">
            <w:pPr>
              <w:pStyle w:val="1"/>
              <w:jc w:val="center"/>
              <w:outlineLvl w:val="0"/>
              <w:rPr>
                <w:b/>
                <w:color w:val="0070C0"/>
                <w:sz w:val="28"/>
                <w:szCs w:val="26"/>
              </w:rPr>
            </w:pPr>
            <w:r w:rsidRPr="00A32774">
              <w:rPr>
                <w:b/>
                <w:color w:val="0070C0"/>
                <w:sz w:val="28"/>
                <w:szCs w:val="26"/>
              </w:rPr>
              <w:t>Termene</w:t>
            </w:r>
          </w:p>
        </w:tc>
        <w:tc>
          <w:tcPr>
            <w:tcW w:w="2268" w:type="dxa"/>
          </w:tcPr>
          <w:p w:rsidR="00666350" w:rsidRPr="00A32774" w:rsidRDefault="00666350" w:rsidP="00666350">
            <w:pPr>
              <w:pStyle w:val="1"/>
              <w:jc w:val="center"/>
              <w:outlineLvl w:val="0"/>
              <w:rPr>
                <w:b/>
                <w:color w:val="0070C0"/>
                <w:sz w:val="28"/>
                <w:szCs w:val="26"/>
              </w:rPr>
            </w:pPr>
            <w:r w:rsidRPr="00A32774">
              <w:rPr>
                <w:b/>
                <w:color w:val="0070C0"/>
                <w:sz w:val="28"/>
                <w:szCs w:val="26"/>
              </w:rPr>
              <w:t>Responsabilitati</w:t>
            </w:r>
          </w:p>
        </w:tc>
        <w:tc>
          <w:tcPr>
            <w:tcW w:w="2977" w:type="dxa"/>
          </w:tcPr>
          <w:p w:rsidR="00666350" w:rsidRPr="00A32774" w:rsidRDefault="00666350" w:rsidP="00666350">
            <w:pPr>
              <w:pStyle w:val="1"/>
              <w:jc w:val="center"/>
              <w:outlineLvl w:val="0"/>
              <w:rPr>
                <w:b/>
                <w:color w:val="0070C0"/>
                <w:sz w:val="28"/>
                <w:szCs w:val="26"/>
              </w:rPr>
            </w:pPr>
            <w:r w:rsidRPr="00A32774">
              <w:rPr>
                <w:b/>
                <w:color w:val="0070C0"/>
                <w:sz w:val="28"/>
                <w:szCs w:val="26"/>
              </w:rPr>
              <w:t>Indicatori de performanță</w:t>
            </w:r>
          </w:p>
        </w:tc>
      </w:tr>
      <w:tr w:rsidR="00666350" w:rsidRPr="008475AE" w:rsidTr="00447638">
        <w:tc>
          <w:tcPr>
            <w:tcW w:w="2694" w:type="dxa"/>
          </w:tcPr>
          <w:p w:rsidR="00666350" w:rsidRPr="00A32774" w:rsidRDefault="00666350" w:rsidP="00666350">
            <w:pPr>
              <w:pStyle w:val="1"/>
              <w:spacing w:line="276" w:lineRule="auto"/>
              <w:outlineLvl w:val="0"/>
              <w:rPr>
                <w:b/>
                <w:color w:val="0070C0"/>
                <w:sz w:val="26"/>
                <w:szCs w:val="26"/>
              </w:rPr>
            </w:pPr>
            <w:r w:rsidRPr="00A32774">
              <w:rPr>
                <w:b/>
                <w:color w:val="0070C0"/>
                <w:sz w:val="26"/>
                <w:szCs w:val="26"/>
              </w:rPr>
              <w:t>Identificarea de resurse extrabugetare</w:t>
            </w:r>
          </w:p>
        </w:tc>
        <w:tc>
          <w:tcPr>
            <w:tcW w:w="4183" w:type="dxa"/>
          </w:tcPr>
          <w:p w:rsidR="00666350" w:rsidRPr="00A32774" w:rsidRDefault="00666350" w:rsidP="00666350">
            <w:pPr>
              <w:pStyle w:val="1"/>
              <w:numPr>
                <w:ilvl w:val="0"/>
                <w:numId w:val="29"/>
              </w:numPr>
              <w:spacing w:line="276" w:lineRule="auto"/>
              <w:outlineLvl w:val="0"/>
              <w:rPr>
                <w:color w:val="000000"/>
                <w:sz w:val="26"/>
                <w:szCs w:val="26"/>
                <w:lang w:val="it-IT"/>
              </w:rPr>
            </w:pPr>
            <w:r w:rsidRPr="00A32774">
              <w:rPr>
                <w:color w:val="000000"/>
                <w:sz w:val="26"/>
                <w:szCs w:val="26"/>
                <w:lang w:val="it-IT"/>
              </w:rPr>
              <w:t xml:space="preserve">Demers la Consiliul Raional pentru susţinere financiară întru </w:t>
            </w:r>
            <w:r w:rsidR="00447638">
              <w:rPr>
                <w:color w:val="000000"/>
                <w:sz w:val="26"/>
                <w:szCs w:val="26"/>
                <w:lang w:val="it-IT"/>
              </w:rPr>
              <w:t>construcția capitală a terenului sportiv</w:t>
            </w:r>
            <w:r w:rsidRPr="00A32774">
              <w:rPr>
                <w:color w:val="000000"/>
                <w:sz w:val="26"/>
                <w:szCs w:val="26"/>
                <w:lang w:val="it-IT"/>
              </w:rPr>
              <w:t>, din componenta raională.</w:t>
            </w:r>
          </w:p>
          <w:p w:rsidR="00666350" w:rsidRPr="00A32774" w:rsidRDefault="00666350" w:rsidP="00666350">
            <w:pPr>
              <w:pStyle w:val="1"/>
              <w:numPr>
                <w:ilvl w:val="0"/>
                <w:numId w:val="29"/>
              </w:numPr>
              <w:spacing w:line="276" w:lineRule="auto"/>
              <w:outlineLvl w:val="0"/>
              <w:rPr>
                <w:color w:val="000000"/>
                <w:sz w:val="26"/>
                <w:szCs w:val="26"/>
                <w:lang w:val="fr-FR"/>
              </w:rPr>
            </w:pPr>
            <w:r w:rsidRPr="00A32774">
              <w:rPr>
                <w:color w:val="000000"/>
                <w:sz w:val="26"/>
                <w:szCs w:val="26"/>
                <w:lang w:val="fr-FR"/>
              </w:rPr>
              <w:t>Sponsorizări/ Surse proprii.</w:t>
            </w:r>
          </w:p>
          <w:p w:rsidR="00666350" w:rsidRPr="00A32774" w:rsidRDefault="00666350" w:rsidP="00666350">
            <w:pPr>
              <w:spacing w:line="276" w:lineRule="auto"/>
              <w:rPr>
                <w:sz w:val="26"/>
                <w:szCs w:val="26"/>
                <w:lang w:val="fr-FR"/>
              </w:rPr>
            </w:pPr>
          </w:p>
        </w:tc>
        <w:tc>
          <w:tcPr>
            <w:tcW w:w="2196"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2021-2022</w:t>
            </w:r>
          </w:p>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Permanent</w:t>
            </w:r>
          </w:p>
        </w:tc>
        <w:tc>
          <w:tcPr>
            <w:tcW w:w="2268"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C A</w:t>
            </w:r>
          </w:p>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Echipa manageriala</w:t>
            </w:r>
          </w:p>
        </w:tc>
        <w:tc>
          <w:tcPr>
            <w:tcW w:w="2977"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Existența fondurilor</w:t>
            </w:r>
          </w:p>
        </w:tc>
      </w:tr>
      <w:tr w:rsidR="00666350" w:rsidRPr="008475AE" w:rsidTr="00447638">
        <w:tc>
          <w:tcPr>
            <w:tcW w:w="2694" w:type="dxa"/>
          </w:tcPr>
          <w:p w:rsidR="00666350" w:rsidRPr="00A32774" w:rsidRDefault="00666350" w:rsidP="00666350">
            <w:pPr>
              <w:pStyle w:val="1"/>
              <w:spacing w:line="276" w:lineRule="auto"/>
              <w:outlineLvl w:val="0"/>
              <w:rPr>
                <w:b/>
                <w:color w:val="0070C0"/>
                <w:sz w:val="26"/>
                <w:szCs w:val="26"/>
              </w:rPr>
            </w:pPr>
            <w:r w:rsidRPr="00A32774">
              <w:rPr>
                <w:b/>
                <w:color w:val="0070C0"/>
                <w:sz w:val="26"/>
                <w:szCs w:val="26"/>
              </w:rPr>
              <w:t>Eficientizarea utilizării resurselor financiare</w:t>
            </w:r>
          </w:p>
        </w:tc>
        <w:tc>
          <w:tcPr>
            <w:tcW w:w="4183" w:type="dxa"/>
          </w:tcPr>
          <w:p w:rsidR="00666350" w:rsidRPr="00A32774" w:rsidRDefault="00666350" w:rsidP="00666350">
            <w:pPr>
              <w:pStyle w:val="1"/>
              <w:numPr>
                <w:ilvl w:val="0"/>
                <w:numId w:val="30"/>
              </w:numPr>
              <w:spacing w:line="276" w:lineRule="auto"/>
              <w:outlineLvl w:val="0"/>
              <w:rPr>
                <w:color w:val="000000"/>
                <w:sz w:val="26"/>
                <w:szCs w:val="26"/>
                <w:lang w:val="it-IT"/>
              </w:rPr>
            </w:pPr>
            <w:r w:rsidRPr="00A32774">
              <w:rPr>
                <w:color w:val="000000"/>
                <w:sz w:val="26"/>
                <w:szCs w:val="26"/>
                <w:lang w:val="it-IT"/>
              </w:rPr>
              <w:t>Repartizarea fondurilor con</w:t>
            </w:r>
            <w:r w:rsidR="00C90D03">
              <w:rPr>
                <w:color w:val="000000"/>
                <w:sz w:val="26"/>
                <w:szCs w:val="26"/>
                <w:lang w:val="it-IT"/>
              </w:rPr>
              <w:t>form priorităţilor (amenajarea sălii de lectură,dotarea ei cu TIC</w:t>
            </w:r>
            <w:r w:rsidRPr="00A32774">
              <w:rPr>
                <w:color w:val="000000"/>
                <w:sz w:val="26"/>
                <w:szCs w:val="26"/>
                <w:lang w:val="it-IT"/>
              </w:rPr>
              <w:t>, s</w:t>
            </w:r>
            <w:r w:rsidR="00C90D03">
              <w:rPr>
                <w:color w:val="000000"/>
                <w:sz w:val="26"/>
                <w:szCs w:val="26"/>
                <w:lang w:val="it-IT"/>
              </w:rPr>
              <w:t>ălilor de clasă,amenajarea vestiarelor pentru fete și băieți</w:t>
            </w:r>
            <w:r w:rsidRPr="00A32774">
              <w:rPr>
                <w:color w:val="000000"/>
                <w:sz w:val="26"/>
                <w:szCs w:val="26"/>
                <w:lang w:val="it-IT"/>
              </w:rPr>
              <w:t>)</w:t>
            </w:r>
          </w:p>
        </w:tc>
        <w:tc>
          <w:tcPr>
            <w:tcW w:w="2196"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Permanent</w:t>
            </w:r>
          </w:p>
        </w:tc>
        <w:tc>
          <w:tcPr>
            <w:tcW w:w="2268"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C A</w:t>
            </w:r>
          </w:p>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Echipa manageriala</w:t>
            </w:r>
          </w:p>
        </w:tc>
        <w:tc>
          <w:tcPr>
            <w:tcW w:w="2977" w:type="dxa"/>
          </w:tcPr>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Modernizarea spaţiilor</w:t>
            </w:r>
          </w:p>
        </w:tc>
      </w:tr>
    </w:tbl>
    <w:p w:rsidR="00666350" w:rsidRPr="008475AE" w:rsidRDefault="00666350" w:rsidP="00666350">
      <w:pPr>
        <w:pStyle w:val="1"/>
        <w:rPr>
          <w:sz w:val="24"/>
          <w:szCs w:val="26"/>
        </w:rPr>
      </w:pPr>
    </w:p>
    <w:p w:rsidR="00666350" w:rsidRPr="000611DD" w:rsidRDefault="00666350" w:rsidP="00666350">
      <w:pPr>
        <w:pStyle w:val="1"/>
        <w:rPr>
          <w:sz w:val="28"/>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327D7A" w:rsidRDefault="00327D7A" w:rsidP="00666350">
      <w:pPr>
        <w:pStyle w:val="1"/>
        <w:rPr>
          <w:b/>
          <w:color w:val="7030A0"/>
          <w:szCs w:val="26"/>
        </w:rPr>
      </w:pPr>
    </w:p>
    <w:p w:rsidR="00327D7A" w:rsidRDefault="00327D7A" w:rsidP="00666350">
      <w:pPr>
        <w:pStyle w:val="1"/>
        <w:rPr>
          <w:b/>
          <w:color w:val="7030A0"/>
          <w:szCs w:val="26"/>
        </w:rPr>
      </w:pPr>
    </w:p>
    <w:p w:rsidR="00666350" w:rsidRPr="00A32774" w:rsidRDefault="006375B0" w:rsidP="00666350">
      <w:pPr>
        <w:pStyle w:val="1"/>
        <w:rPr>
          <w:b/>
          <w:color w:val="7030A0"/>
          <w:szCs w:val="26"/>
        </w:rPr>
      </w:pPr>
      <w:r>
        <w:rPr>
          <w:b/>
          <w:color w:val="7030A0"/>
          <w:szCs w:val="26"/>
        </w:rPr>
        <w:lastRenderedPageBreak/>
        <w:t xml:space="preserve">               </w:t>
      </w:r>
      <w:r w:rsidR="00666350" w:rsidRPr="00A32774">
        <w:rPr>
          <w:b/>
          <w:color w:val="7030A0"/>
          <w:szCs w:val="26"/>
        </w:rPr>
        <w:t>Dezvoltarea bazei materiale</w:t>
      </w:r>
    </w:p>
    <w:p w:rsidR="00666350" w:rsidRPr="008475AE" w:rsidRDefault="00666350" w:rsidP="00666350">
      <w:pPr>
        <w:pStyle w:val="1"/>
        <w:rPr>
          <w:b/>
          <w:sz w:val="24"/>
          <w:szCs w:val="26"/>
        </w:rPr>
      </w:pPr>
    </w:p>
    <w:tbl>
      <w:tblPr>
        <w:tblStyle w:val="aa"/>
        <w:tblW w:w="15318" w:type="dxa"/>
        <w:tblInd w:w="137" w:type="dxa"/>
        <w:tblLook w:val="01E0"/>
      </w:tblPr>
      <w:tblGrid>
        <w:gridCol w:w="3515"/>
        <w:gridCol w:w="3423"/>
        <w:gridCol w:w="2432"/>
        <w:gridCol w:w="2829"/>
        <w:gridCol w:w="3119"/>
      </w:tblGrid>
      <w:tr w:rsidR="00666350" w:rsidRPr="008475AE" w:rsidTr="00447638">
        <w:trPr>
          <w:trHeight w:val="290"/>
        </w:trPr>
        <w:tc>
          <w:tcPr>
            <w:tcW w:w="3515" w:type="dxa"/>
          </w:tcPr>
          <w:p w:rsidR="00666350" w:rsidRPr="00447638" w:rsidRDefault="00666350" w:rsidP="00447638">
            <w:pPr>
              <w:pStyle w:val="1"/>
              <w:outlineLvl w:val="0"/>
              <w:rPr>
                <w:b/>
                <w:color w:val="0070C0"/>
                <w:sz w:val="28"/>
                <w:szCs w:val="28"/>
                <w:lang w:val="fr-FR"/>
              </w:rPr>
            </w:pPr>
            <w:r w:rsidRPr="00447638">
              <w:rPr>
                <w:b/>
                <w:color w:val="0070C0"/>
                <w:sz w:val="28"/>
                <w:szCs w:val="28"/>
                <w:lang w:val="fr-FR"/>
              </w:rPr>
              <w:t>Obiective</w:t>
            </w:r>
          </w:p>
        </w:tc>
        <w:tc>
          <w:tcPr>
            <w:tcW w:w="3423" w:type="dxa"/>
          </w:tcPr>
          <w:p w:rsidR="00666350" w:rsidRPr="00447638" w:rsidRDefault="00666350" w:rsidP="00447638">
            <w:pPr>
              <w:pStyle w:val="1"/>
              <w:outlineLvl w:val="0"/>
              <w:rPr>
                <w:b/>
                <w:color w:val="0070C0"/>
                <w:sz w:val="28"/>
                <w:szCs w:val="28"/>
                <w:lang w:val="fr-FR"/>
              </w:rPr>
            </w:pPr>
            <w:r w:rsidRPr="00447638">
              <w:rPr>
                <w:b/>
                <w:color w:val="0070C0"/>
                <w:sz w:val="28"/>
                <w:szCs w:val="28"/>
                <w:lang w:val="fr-FR"/>
              </w:rPr>
              <w:t>Acțiuni</w:t>
            </w:r>
          </w:p>
        </w:tc>
        <w:tc>
          <w:tcPr>
            <w:tcW w:w="2432" w:type="dxa"/>
          </w:tcPr>
          <w:p w:rsidR="00666350" w:rsidRPr="00447638" w:rsidRDefault="00666350" w:rsidP="00447638">
            <w:pPr>
              <w:pStyle w:val="1"/>
              <w:outlineLvl w:val="0"/>
              <w:rPr>
                <w:b/>
                <w:color w:val="0070C0"/>
                <w:sz w:val="28"/>
                <w:szCs w:val="28"/>
                <w:lang w:val="fr-FR"/>
              </w:rPr>
            </w:pPr>
            <w:r w:rsidRPr="00447638">
              <w:rPr>
                <w:b/>
                <w:color w:val="0070C0"/>
                <w:sz w:val="28"/>
                <w:szCs w:val="28"/>
                <w:lang w:val="fr-FR"/>
              </w:rPr>
              <w:t>Termen</w:t>
            </w:r>
          </w:p>
        </w:tc>
        <w:tc>
          <w:tcPr>
            <w:tcW w:w="2829" w:type="dxa"/>
          </w:tcPr>
          <w:p w:rsidR="00666350" w:rsidRPr="00447638" w:rsidRDefault="00F25E17" w:rsidP="00447638">
            <w:pPr>
              <w:pStyle w:val="1"/>
              <w:outlineLvl w:val="0"/>
              <w:rPr>
                <w:b/>
                <w:color w:val="0070C0"/>
                <w:sz w:val="28"/>
                <w:szCs w:val="28"/>
                <w:lang w:val="fr-FR"/>
              </w:rPr>
            </w:pPr>
            <w:r w:rsidRPr="00447638">
              <w:rPr>
                <w:b/>
                <w:color w:val="0070C0"/>
                <w:sz w:val="28"/>
                <w:szCs w:val="28"/>
                <w:lang w:val="fr-FR"/>
              </w:rPr>
              <w:t>Responsabilităț</w:t>
            </w:r>
            <w:r w:rsidR="00666350" w:rsidRPr="00447638">
              <w:rPr>
                <w:b/>
                <w:color w:val="0070C0"/>
                <w:sz w:val="28"/>
                <w:szCs w:val="28"/>
                <w:lang w:val="fr-FR"/>
              </w:rPr>
              <w:t>i</w:t>
            </w:r>
          </w:p>
        </w:tc>
        <w:tc>
          <w:tcPr>
            <w:tcW w:w="3119" w:type="dxa"/>
          </w:tcPr>
          <w:p w:rsidR="00666350" w:rsidRPr="00447638" w:rsidRDefault="00666350" w:rsidP="00447638">
            <w:pPr>
              <w:pStyle w:val="1"/>
              <w:outlineLvl w:val="0"/>
              <w:rPr>
                <w:b/>
                <w:color w:val="0070C0"/>
                <w:sz w:val="28"/>
                <w:szCs w:val="28"/>
                <w:lang w:val="fr-FR"/>
              </w:rPr>
            </w:pPr>
            <w:r w:rsidRPr="00447638">
              <w:rPr>
                <w:b/>
                <w:color w:val="0070C0"/>
                <w:sz w:val="28"/>
                <w:szCs w:val="28"/>
                <w:lang w:val="fr-FR"/>
              </w:rPr>
              <w:t>Indicatori de performanță</w:t>
            </w:r>
          </w:p>
        </w:tc>
      </w:tr>
      <w:tr w:rsidR="00666350" w:rsidRPr="00447638" w:rsidTr="00447638">
        <w:tc>
          <w:tcPr>
            <w:tcW w:w="3515" w:type="dxa"/>
          </w:tcPr>
          <w:p w:rsidR="00666350" w:rsidRPr="00447638" w:rsidRDefault="00666350" w:rsidP="00447638">
            <w:pPr>
              <w:pStyle w:val="1"/>
              <w:numPr>
                <w:ilvl w:val="0"/>
                <w:numId w:val="36"/>
              </w:numPr>
              <w:spacing w:line="276" w:lineRule="auto"/>
              <w:outlineLvl w:val="0"/>
              <w:rPr>
                <w:b/>
                <w:color w:val="0070C0"/>
                <w:sz w:val="28"/>
                <w:szCs w:val="28"/>
                <w:lang w:val="it-IT"/>
              </w:rPr>
            </w:pPr>
            <w:r w:rsidRPr="00447638">
              <w:rPr>
                <w:b/>
                <w:color w:val="0070C0"/>
                <w:sz w:val="28"/>
                <w:szCs w:val="28"/>
                <w:lang w:val="it-IT"/>
              </w:rPr>
              <w:t>Dezvoltarea și modernizarea bazei materiale</w:t>
            </w:r>
          </w:p>
          <w:p w:rsidR="00974992" w:rsidRPr="00447638" w:rsidRDefault="00974992" w:rsidP="00447638">
            <w:pPr>
              <w:pStyle w:val="a3"/>
              <w:numPr>
                <w:ilvl w:val="0"/>
                <w:numId w:val="36"/>
              </w:numPr>
              <w:rPr>
                <w:rFonts w:ascii="Times New Roman" w:hAnsi="Times New Roman" w:cs="Times New Roman"/>
                <w:b/>
                <w:color w:val="0070C0"/>
                <w:sz w:val="28"/>
                <w:szCs w:val="28"/>
                <w:lang w:val="it-IT"/>
              </w:rPr>
            </w:pPr>
            <w:r w:rsidRPr="00447638">
              <w:rPr>
                <w:rFonts w:ascii="Times New Roman" w:hAnsi="Times New Roman" w:cs="Times New Roman"/>
                <w:b/>
                <w:color w:val="0070C0"/>
                <w:sz w:val="28"/>
                <w:szCs w:val="28"/>
                <w:lang w:val="it-IT"/>
              </w:rPr>
              <w:t>Amenajarea vestiarelor pentru fete/băieți</w:t>
            </w:r>
          </w:p>
          <w:p w:rsidR="00974992" w:rsidRPr="00447638" w:rsidRDefault="00974992" w:rsidP="00447638">
            <w:pPr>
              <w:pStyle w:val="a3"/>
              <w:numPr>
                <w:ilvl w:val="0"/>
                <w:numId w:val="36"/>
              </w:numPr>
              <w:rPr>
                <w:rFonts w:ascii="Times New Roman" w:hAnsi="Times New Roman" w:cs="Times New Roman"/>
                <w:b/>
                <w:color w:val="0070C0"/>
                <w:sz w:val="28"/>
                <w:szCs w:val="28"/>
                <w:lang w:val="it-IT"/>
              </w:rPr>
            </w:pPr>
            <w:r w:rsidRPr="00447638">
              <w:rPr>
                <w:rFonts w:ascii="Times New Roman" w:hAnsi="Times New Roman" w:cs="Times New Roman"/>
                <w:b/>
                <w:color w:val="0070C0"/>
                <w:sz w:val="28"/>
                <w:szCs w:val="28"/>
                <w:lang w:val="it-IT"/>
              </w:rPr>
              <w:t>Amenajarea unei săli de lectură,dotarea cu TIC</w:t>
            </w:r>
          </w:p>
        </w:tc>
        <w:tc>
          <w:tcPr>
            <w:tcW w:w="3423" w:type="dxa"/>
          </w:tcPr>
          <w:p w:rsidR="00447638" w:rsidRPr="00447638" w:rsidRDefault="00666350" w:rsidP="00447638">
            <w:pPr>
              <w:pStyle w:val="1"/>
              <w:numPr>
                <w:ilvl w:val="0"/>
                <w:numId w:val="28"/>
              </w:numPr>
              <w:spacing w:line="276" w:lineRule="auto"/>
              <w:ind w:left="338" w:hanging="284"/>
              <w:outlineLvl w:val="0"/>
              <w:rPr>
                <w:color w:val="000000"/>
                <w:sz w:val="28"/>
                <w:szCs w:val="28"/>
                <w:lang w:val="it-IT"/>
              </w:rPr>
            </w:pPr>
            <w:r w:rsidRPr="00447638">
              <w:rPr>
                <w:color w:val="000000"/>
                <w:sz w:val="28"/>
                <w:szCs w:val="28"/>
                <w:lang w:val="it-IT"/>
              </w:rPr>
              <w:t>Completarea si reînnoirea p</w:t>
            </w:r>
            <w:r w:rsidR="00974992" w:rsidRPr="00447638">
              <w:rPr>
                <w:color w:val="000000"/>
                <w:sz w:val="28"/>
                <w:szCs w:val="28"/>
                <w:lang w:val="it-IT"/>
              </w:rPr>
              <w:t>ermanentă a mobilierului în sălile de clasă,biblioteca școlară</w:t>
            </w:r>
          </w:p>
          <w:p w:rsidR="00447638" w:rsidRPr="00447638" w:rsidRDefault="00447638" w:rsidP="00447638">
            <w:pPr>
              <w:pStyle w:val="a3"/>
              <w:numPr>
                <w:ilvl w:val="0"/>
                <w:numId w:val="28"/>
              </w:numPr>
              <w:ind w:left="196" w:hanging="142"/>
              <w:rPr>
                <w:rFonts w:ascii="Times New Roman" w:hAnsi="Times New Roman" w:cs="Times New Roman"/>
                <w:sz w:val="28"/>
                <w:szCs w:val="28"/>
                <w:lang w:val="it-IT"/>
              </w:rPr>
            </w:pPr>
            <w:r w:rsidRPr="00447638">
              <w:rPr>
                <w:rFonts w:ascii="Times New Roman" w:hAnsi="Times New Roman" w:cs="Times New Roman"/>
                <w:sz w:val="28"/>
                <w:szCs w:val="28"/>
                <w:lang w:val="it-IT"/>
              </w:rPr>
              <w:t>Identificarea surselor pentru modificările preconizate</w:t>
            </w:r>
          </w:p>
          <w:p w:rsidR="00666350" w:rsidRPr="00447638" w:rsidRDefault="00974992" w:rsidP="00447638">
            <w:pPr>
              <w:pStyle w:val="1"/>
              <w:numPr>
                <w:ilvl w:val="0"/>
                <w:numId w:val="28"/>
              </w:numPr>
              <w:spacing w:line="276" w:lineRule="auto"/>
              <w:ind w:left="338" w:hanging="284"/>
              <w:outlineLvl w:val="0"/>
              <w:rPr>
                <w:color w:val="000000"/>
                <w:sz w:val="28"/>
                <w:szCs w:val="28"/>
                <w:lang w:val="it-IT"/>
              </w:rPr>
            </w:pPr>
            <w:r w:rsidRPr="00447638">
              <w:rPr>
                <w:color w:val="000000"/>
                <w:sz w:val="28"/>
                <w:szCs w:val="28"/>
                <w:lang w:val="it-IT"/>
              </w:rPr>
              <w:t>Identificarea spațiului pentru sala de lectură și amenajarea ei,dotarea cu TIC</w:t>
            </w:r>
          </w:p>
        </w:tc>
        <w:tc>
          <w:tcPr>
            <w:tcW w:w="2432" w:type="dxa"/>
          </w:tcPr>
          <w:p w:rsidR="00666350" w:rsidRPr="00447638" w:rsidRDefault="00666350" w:rsidP="00447638">
            <w:pPr>
              <w:pStyle w:val="1"/>
              <w:spacing w:line="276" w:lineRule="auto"/>
              <w:outlineLvl w:val="0"/>
              <w:rPr>
                <w:color w:val="000000"/>
                <w:sz w:val="28"/>
                <w:szCs w:val="28"/>
                <w:lang w:val="fr-FR"/>
              </w:rPr>
            </w:pPr>
            <w:r w:rsidRPr="00447638">
              <w:rPr>
                <w:color w:val="000000"/>
                <w:sz w:val="28"/>
                <w:szCs w:val="28"/>
                <w:lang w:val="fr-FR"/>
              </w:rPr>
              <w:t>Permanent</w:t>
            </w:r>
            <w:r w:rsidR="00F25E17" w:rsidRPr="00447638">
              <w:rPr>
                <w:color w:val="000000"/>
                <w:sz w:val="28"/>
                <w:szCs w:val="28"/>
                <w:lang w:val="fr-FR"/>
              </w:rPr>
              <w:t>,conform posibilităilor</w:t>
            </w:r>
          </w:p>
          <w:p w:rsidR="00666350" w:rsidRPr="00447638" w:rsidRDefault="00666350" w:rsidP="00447638">
            <w:pPr>
              <w:pStyle w:val="1"/>
              <w:spacing w:line="276" w:lineRule="auto"/>
              <w:outlineLvl w:val="0"/>
              <w:rPr>
                <w:color w:val="000000"/>
                <w:sz w:val="28"/>
                <w:szCs w:val="28"/>
                <w:lang w:val="fr-FR"/>
              </w:rPr>
            </w:pPr>
          </w:p>
          <w:p w:rsidR="00666350" w:rsidRPr="00447638" w:rsidRDefault="00666350" w:rsidP="00447638">
            <w:pPr>
              <w:pStyle w:val="1"/>
              <w:spacing w:line="276" w:lineRule="auto"/>
              <w:outlineLvl w:val="0"/>
              <w:rPr>
                <w:color w:val="000000"/>
                <w:sz w:val="28"/>
                <w:szCs w:val="28"/>
                <w:lang w:val="fr-FR"/>
              </w:rPr>
            </w:pPr>
          </w:p>
          <w:p w:rsidR="00447638" w:rsidRPr="00447638" w:rsidRDefault="00447638" w:rsidP="00447638">
            <w:pPr>
              <w:pStyle w:val="1"/>
              <w:spacing w:line="276" w:lineRule="auto"/>
              <w:outlineLvl w:val="0"/>
              <w:rPr>
                <w:color w:val="000000"/>
                <w:sz w:val="28"/>
                <w:szCs w:val="28"/>
                <w:lang w:val="fr-FR"/>
              </w:rPr>
            </w:pPr>
          </w:p>
          <w:p w:rsidR="00447638" w:rsidRPr="00447638" w:rsidRDefault="00447638" w:rsidP="00447638">
            <w:pPr>
              <w:pStyle w:val="1"/>
              <w:spacing w:line="276" w:lineRule="auto"/>
              <w:outlineLvl w:val="0"/>
              <w:rPr>
                <w:color w:val="000000"/>
                <w:sz w:val="28"/>
                <w:szCs w:val="28"/>
                <w:lang w:val="fr-FR"/>
              </w:rPr>
            </w:pPr>
          </w:p>
          <w:p w:rsidR="00447638" w:rsidRPr="00447638" w:rsidRDefault="00447638" w:rsidP="00447638">
            <w:pPr>
              <w:pStyle w:val="1"/>
              <w:spacing w:line="276" w:lineRule="auto"/>
              <w:outlineLvl w:val="0"/>
              <w:rPr>
                <w:color w:val="000000"/>
                <w:sz w:val="28"/>
                <w:szCs w:val="28"/>
                <w:lang w:val="fr-FR"/>
              </w:rPr>
            </w:pPr>
            <w:r w:rsidRPr="00447638">
              <w:rPr>
                <w:color w:val="000000"/>
                <w:sz w:val="28"/>
                <w:szCs w:val="28"/>
                <w:lang w:val="fr-FR"/>
              </w:rPr>
              <w:t>Martie 2022</w:t>
            </w:r>
          </w:p>
          <w:p w:rsidR="00447638" w:rsidRPr="00447638" w:rsidRDefault="00447638" w:rsidP="00447638">
            <w:pPr>
              <w:pStyle w:val="1"/>
              <w:spacing w:line="276" w:lineRule="auto"/>
              <w:outlineLvl w:val="0"/>
              <w:rPr>
                <w:color w:val="000000"/>
                <w:sz w:val="28"/>
                <w:szCs w:val="28"/>
                <w:lang w:val="fr-FR"/>
              </w:rPr>
            </w:pPr>
          </w:p>
          <w:p w:rsidR="00447638" w:rsidRPr="00447638" w:rsidRDefault="00447638" w:rsidP="00447638">
            <w:pPr>
              <w:pStyle w:val="1"/>
              <w:spacing w:line="276" w:lineRule="auto"/>
              <w:outlineLvl w:val="0"/>
              <w:rPr>
                <w:color w:val="000000"/>
                <w:sz w:val="28"/>
                <w:szCs w:val="28"/>
                <w:lang w:val="fr-FR"/>
              </w:rPr>
            </w:pPr>
          </w:p>
          <w:p w:rsidR="00666350" w:rsidRPr="00447638" w:rsidRDefault="00666350" w:rsidP="00447638">
            <w:pPr>
              <w:pStyle w:val="1"/>
              <w:spacing w:line="276" w:lineRule="auto"/>
              <w:outlineLvl w:val="0"/>
              <w:rPr>
                <w:color w:val="000000"/>
                <w:sz w:val="28"/>
                <w:szCs w:val="28"/>
                <w:lang w:val="fr-FR"/>
              </w:rPr>
            </w:pPr>
            <w:r w:rsidRPr="00447638">
              <w:rPr>
                <w:color w:val="000000"/>
                <w:sz w:val="28"/>
                <w:szCs w:val="28"/>
                <w:lang w:val="fr-FR"/>
              </w:rPr>
              <w:t>Permanent</w:t>
            </w:r>
          </w:p>
        </w:tc>
        <w:tc>
          <w:tcPr>
            <w:tcW w:w="2829" w:type="dxa"/>
          </w:tcPr>
          <w:p w:rsidR="00666350" w:rsidRPr="00447638" w:rsidRDefault="00666350" w:rsidP="00447638">
            <w:pPr>
              <w:pStyle w:val="1"/>
              <w:spacing w:line="276" w:lineRule="auto"/>
              <w:outlineLvl w:val="0"/>
              <w:rPr>
                <w:color w:val="000000"/>
                <w:sz w:val="28"/>
                <w:szCs w:val="28"/>
                <w:lang w:val="it-IT"/>
              </w:rPr>
            </w:pPr>
            <w:r w:rsidRPr="00447638">
              <w:rPr>
                <w:color w:val="000000"/>
                <w:sz w:val="28"/>
                <w:szCs w:val="28"/>
                <w:lang w:val="it-IT"/>
              </w:rPr>
              <w:t>C A</w:t>
            </w:r>
          </w:p>
          <w:p w:rsidR="00666350" w:rsidRPr="00447638" w:rsidRDefault="00447638" w:rsidP="00447638">
            <w:pPr>
              <w:pStyle w:val="1"/>
              <w:spacing w:line="276" w:lineRule="auto"/>
              <w:outlineLvl w:val="0"/>
              <w:rPr>
                <w:color w:val="000000"/>
                <w:sz w:val="28"/>
                <w:szCs w:val="28"/>
                <w:lang w:val="it-IT"/>
              </w:rPr>
            </w:pPr>
            <w:r w:rsidRPr="00447638">
              <w:rPr>
                <w:color w:val="000000"/>
                <w:sz w:val="28"/>
                <w:szCs w:val="28"/>
                <w:lang w:val="it-IT"/>
              </w:rPr>
              <w:t>Echipa managerială</w:t>
            </w:r>
          </w:p>
          <w:p w:rsidR="00666350" w:rsidRPr="00447638" w:rsidRDefault="00666350" w:rsidP="00447638">
            <w:pPr>
              <w:pStyle w:val="1"/>
              <w:spacing w:line="276" w:lineRule="auto"/>
              <w:outlineLvl w:val="0"/>
              <w:rPr>
                <w:color w:val="000000"/>
                <w:sz w:val="28"/>
                <w:szCs w:val="28"/>
                <w:lang w:val="it-IT"/>
              </w:rPr>
            </w:pPr>
          </w:p>
          <w:p w:rsidR="00666350" w:rsidRPr="00447638" w:rsidRDefault="00666350" w:rsidP="00447638">
            <w:pPr>
              <w:pStyle w:val="1"/>
              <w:spacing w:line="276" w:lineRule="auto"/>
              <w:outlineLvl w:val="0"/>
              <w:rPr>
                <w:color w:val="000000"/>
                <w:sz w:val="28"/>
                <w:szCs w:val="28"/>
                <w:lang w:val="it-IT"/>
              </w:rPr>
            </w:pPr>
            <w:r w:rsidRPr="00447638">
              <w:rPr>
                <w:color w:val="000000"/>
                <w:sz w:val="28"/>
                <w:szCs w:val="28"/>
                <w:lang w:val="it-IT"/>
              </w:rPr>
              <w:t>C A</w:t>
            </w:r>
          </w:p>
          <w:p w:rsidR="00666350" w:rsidRPr="00447638" w:rsidRDefault="00666350" w:rsidP="00447638">
            <w:pPr>
              <w:pStyle w:val="1"/>
              <w:spacing w:line="276" w:lineRule="auto"/>
              <w:outlineLvl w:val="0"/>
              <w:rPr>
                <w:color w:val="000000"/>
                <w:sz w:val="28"/>
                <w:szCs w:val="28"/>
                <w:lang w:val="en-US"/>
              </w:rPr>
            </w:pPr>
            <w:r w:rsidRPr="00447638">
              <w:rPr>
                <w:color w:val="000000"/>
                <w:sz w:val="28"/>
                <w:szCs w:val="28"/>
                <w:lang w:val="en-US"/>
              </w:rPr>
              <w:t>Echipa m</w:t>
            </w:r>
            <w:r w:rsidR="00447638" w:rsidRPr="00447638">
              <w:rPr>
                <w:color w:val="000000"/>
                <w:sz w:val="28"/>
                <w:szCs w:val="28"/>
                <w:lang w:val="en-US"/>
              </w:rPr>
              <w:t>anagerială</w:t>
            </w:r>
          </w:p>
          <w:p w:rsidR="00447638" w:rsidRPr="00447638" w:rsidRDefault="00447638" w:rsidP="00447638">
            <w:pPr>
              <w:rPr>
                <w:rFonts w:ascii="Times New Roman" w:hAnsi="Times New Roman" w:cs="Times New Roman"/>
                <w:sz w:val="28"/>
                <w:szCs w:val="28"/>
                <w:lang w:val="en-US"/>
              </w:rPr>
            </w:pPr>
          </w:p>
          <w:p w:rsidR="00447638" w:rsidRPr="00447638" w:rsidRDefault="00447638" w:rsidP="00447638">
            <w:pPr>
              <w:rPr>
                <w:rFonts w:ascii="Times New Roman" w:hAnsi="Times New Roman" w:cs="Times New Roman"/>
                <w:sz w:val="28"/>
                <w:szCs w:val="28"/>
                <w:lang w:val="en-US"/>
              </w:rPr>
            </w:pPr>
          </w:p>
          <w:p w:rsidR="00447638" w:rsidRPr="00447638" w:rsidRDefault="00447638" w:rsidP="00447638">
            <w:pPr>
              <w:rPr>
                <w:rFonts w:ascii="Times New Roman" w:hAnsi="Times New Roman" w:cs="Times New Roman"/>
                <w:sz w:val="28"/>
                <w:szCs w:val="28"/>
                <w:lang w:val="en-US"/>
              </w:rPr>
            </w:pPr>
          </w:p>
          <w:p w:rsidR="00447638" w:rsidRPr="00447638" w:rsidRDefault="00447638" w:rsidP="00447638">
            <w:pPr>
              <w:rPr>
                <w:rFonts w:ascii="Times New Roman" w:hAnsi="Times New Roman" w:cs="Times New Roman"/>
                <w:sz w:val="28"/>
                <w:szCs w:val="28"/>
                <w:lang w:val="en-US"/>
              </w:rPr>
            </w:pPr>
          </w:p>
          <w:p w:rsidR="00447638" w:rsidRPr="00447638" w:rsidRDefault="00447638" w:rsidP="00447638">
            <w:pPr>
              <w:pStyle w:val="1"/>
              <w:spacing w:line="276" w:lineRule="auto"/>
              <w:outlineLvl w:val="0"/>
              <w:rPr>
                <w:color w:val="000000"/>
                <w:sz w:val="28"/>
                <w:szCs w:val="28"/>
                <w:lang w:val="it-IT"/>
              </w:rPr>
            </w:pPr>
          </w:p>
          <w:p w:rsidR="00447638" w:rsidRPr="00447638" w:rsidRDefault="00447638" w:rsidP="00447638">
            <w:pPr>
              <w:pStyle w:val="1"/>
              <w:spacing w:line="276" w:lineRule="auto"/>
              <w:outlineLvl w:val="0"/>
              <w:rPr>
                <w:color w:val="000000"/>
                <w:sz w:val="28"/>
                <w:szCs w:val="28"/>
                <w:lang w:val="it-IT"/>
              </w:rPr>
            </w:pPr>
            <w:r w:rsidRPr="00447638">
              <w:rPr>
                <w:color w:val="000000"/>
                <w:sz w:val="28"/>
                <w:szCs w:val="28"/>
                <w:lang w:val="it-IT"/>
              </w:rPr>
              <w:t>C A</w:t>
            </w:r>
          </w:p>
          <w:p w:rsidR="00447638" w:rsidRPr="00447638" w:rsidRDefault="00447638" w:rsidP="00447638">
            <w:pPr>
              <w:rPr>
                <w:rFonts w:ascii="Times New Roman" w:hAnsi="Times New Roman" w:cs="Times New Roman"/>
                <w:sz w:val="28"/>
                <w:szCs w:val="28"/>
                <w:lang w:val="fr-FR"/>
              </w:rPr>
            </w:pPr>
            <w:r w:rsidRPr="00447638">
              <w:rPr>
                <w:rFonts w:ascii="Times New Roman" w:hAnsi="Times New Roman" w:cs="Times New Roman"/>
                <w:color w:val="000000"/>
                <w:sz w:val="28"/>
                <w:szCs w:val="28"/>
                <w:lang w:val="fr-FR"/>
              </w:rPr>
              <w:t>Echipa managerială</w:t>
            </w:r>
          </w:p>
        </w:tc>
        <w:tc>
          <w:tcPr>
            <w:tcW w:w="3119" w:type="dxa"/>
          </w:tcPr>
          <w:p w:rsidR="00666350" w:rsidRPr="00447638" w:rsidRDefault="00666350" w:rsidP="00447638">
            <w:pPr>
              <w:pStyle w:val="1"/>
              <w:spacing w:line="276" w:lineRule="auto"/>
              <w:outlineLvl w:val="0"/>
              <w:rPr>
                <w:color w:val="000000"/>
                <w:sz w:val="28"/>
                <w:szCs w:val="28"/>
                <w:lang w:val="fr-FR"/>
              </w:rPr>
            </w:pPr>
            <w:r w:rsidRPr="00447638">
              <w:rPr>
                <w:color w:val="000000"/>
                <w:sz w:val="28"/>
                <w:szCs w:val="28"/>
                <w:lang w:val="fr-FR"/>
              </w:rPr>
              <w:t>Existența mobilierului</w:t>
            </w:r>
          </w:p>
          <w:p w:rsidR="00666350" w:rsidRPr="00447638" w:rsidRDefault="00666350" w:rsidP="00447638">
            <w:pPr>
              <w:pStyle w:val="1"/>
              <w:spacing w:line="276" w:lineRule="auto"/>
              <w:outlineLvl w:val="0"/>
              <w:rPr>
                <w:color w:val="000000"/>
                <w:sz w:val="28"/>
                <w:szCs w:val="28"/>
                <w:lang w:val="fr-FR"/>
              </w:rPr>
            </w:pPr>
          </w:p>
          <w:p w:rsidR="00666350" w:rsidRPr="00447638" w:rsidRDefault="00666350" w:rsidP="00447638">
            <w:pPr>
              <w:pStyle w:val="1"/>
              <w:spacing w:line="276" w:lineRule="auto"/>
              <w:outlineLvl w:val="0"/>
              <w:rPr>
                <w:color w:val="000000"/>
                <w:sz w:val="28"/>
                <w:szCs w:val="28"/>
                <w:lang w:val="fr-FR"/>
              </w:rPr>
            </w:pPr>
          </w:p>
          <w:p w:rsidR="00666350" w:rsidRPr="00447638" w:rsidRDefault="00666350" w:rsidP="00447638">
            <w:pPr>
              <w:pStyle w:val="1"/>
              <w:spacing w:line="276" w:lineRule="auto"/>
              <w:outlineLvl w:val="0"/>
              <w:rPr>
                <w:color w:val="000000"/>
                <w:sz w:val="28"/>
                <w:szCs w:val="28"/>
                <w:lang w:val="fr-FR"/>
              </w:rPr>
            </w:pPr>
          </w:p>
          <w:p w:rsidR="00447638" w:rsidRPr="00447638" w:rsidRDefault="00447638" w:rsidP="00447638">
            <w:pPr>
              <w:rPr>
                <w:rFonts w:ascii="Times New Roman" w:hAnsi="Times New Roman" w:cs="Times New Roman"/>
                <w:sz w:val="28"/>
                <w:szCs w:val="28"/>
                <w:lang w:val="fr-FR"/>
              </w:rPr>
            </w:pPr>
            <w:r w:rsidRPr="00447638">
              <w:rPr>
                <w:rFonts w:ascii="Times New Roman" w:hAnsi="Times New Roman" w:cs="Times New Roman"/>
                <w:sz w:val="28"/>
                <w:szCs w:val="28"/>
                <w:lang w:val="fr-FR"/>
              </w:rPr>
              <w:t>Vestiare amenajate</w:t>
            </w:r>
          </w:p>
          <w:p w:rsidR="00447638" w:rsidRPr="00447638" w:rsidRDefault="00447638" w:rsidP="00447638">
            <w:pPr>
              <w:rPr>
                <w:rFonts w:ascii="Times New Roman" w:hAnsi="Times New Roman" w:cs="Times New Roman"/>
                <w:sz w:val="28"/>
                <w:szCs w:val="28"/>
                <w:lang w:val="fr-FR"/>
              </w:rPr>
            </w:pPr>
          </w:p>
          <w:p w:rsidR="00447638" w:rsidRPr="00447638" w:rsidRDefault="00447638" w:rsidP="00447638">
            <w:pPr>
              <w:rPr>
                <w:rFonts w:ascii="Times New Roman" w:hAnsi="Times New Roman" w:cs="Times New Roman"/>
                <w:sz w:val="28"/>
                <w:szCs w:val="28"/>
                <w:lang w:val="fr-FR"/>
              </w:rPr>
            </w:pPr>
          </w:p>
          <w:p w:rsidR="00447638" w:rsidRPr="00447638" w:rsidRDefault="00447638" w:rsidP="00447638">
            <w:pPr>
              <w:rPr>
                <w:rFonts w:ascii="Times New Roman" w:hAnsi="Times New Roman" w:cs="Times New Roman"/>
                <w:sz w:val="28"/>
                <w:szCs w:val="28"/>
                <w:lang w:val="fr-FR"/>
              </w:rPr>
            </w:pPr>
            <w:r w:rsidRPr="00447638">
              <w:rPr>
                <w:rFonts w:ascii="Times New Roman" w:hAnsi="Times New Roman" w:cs="Times New Roman"/>
                <w:sz w:val="28"/>
                <w:szCs w:val="28"/>
                <w:lang w:val="fr-FR"/>
              </w:rPr>
              <w:t>Sală de lectură amenajată</w:t>
            </w:r>
          </w:p>
          <w:p w:rsidR="00666350" w:rsidRPr="00447638" w:rsidRDefault="00666350" w:rsidP="00447638">
            <w:pPr>
              <w:pStyle w:val="1"/>
              <w:spacing w:line="276" w:lineRule="auto"/>
              <w:outlineLvl w:val="0"/>
              <w:rPr>
                <w:color w:val="000000"/>
                <w:sz w:val="28"/>
                <w:szCs w:val="28"/>
                <w:lang w:val="fr-FR"/>
              </w:rPr>
            </w:pPr>
            <w:r w:rsidRPr="00447638">
              <w:rPr>
                <w:color w:val="000000"/>
                <w:sz w:val="28"/>
                <w:szCs w:val="28"/>
                <w:lang w:val="fr-FR"/>
              </w:rPr>
              <w:t>Existența calculatoarelor</w:t>
            </w:r>
          </w:p>
        </w:tc>
      </w:tr>
      <w:tr w:rsidR="000203A0" w:rsidRPr="003E01BF" w:rsidTr="00447638">
        <w:tc>
          <w:tcPr>
            <w:tcW w:w="3515" w:type="dxa"/>
          </w:tcPr>
          <w:p w:rsidR="000203A0" w:rsidRPr="00447638" w:rsidRDefault="00521E49" w:rsidP="00447638">
            <w:pPr>
              <w:pStyle w:val="1"/>
              <w:numPr>
                <w:ilvl w:val="0"/>
                <w:numId w:val="36"/>
              </w:numPr>
              <w:spacing w:line="276" w:lineRule="auto"/>
              <w:outlineLvl w:val="0"/>
              <w:rPr>
                <w:b/>
                <w:color w:val="0070C0"/>
                <w:sz w:val="28"/>
                <w:szCs w:val="28"/>
                <w:lang w:val="it-IT"/>
              </w:rPr>
            </w:pPr>
            <w:r w:rsidRPr="00447638">
              <w:rPr>
                <w:b/>
                <w:color w:val="0070C0"/>
                <w:sz w:val="28"/>
                <w:szCs w:val="28"/>
                <w:lang w:val="it-IT"/>
              </w:rPr>
              <w:t>Reparația capitală a gardului gimnaziului(partea din spate către blocul alimentar)</w:t>
            </w:r>
            <w:r w:rsidR="000203A0" w:rsidRPr="00447638">
              <w:rPr>
                <w:b/>
                <w:color w:val="0070C0"/>
                <w:sz w:val="28"/>
                <w:szCs w:val="28"/>
                <w:lang w:val="it-IT"/>
              </w:rPr>
              <w:t>;</w:t>
            </w:r>
          </w:p>
          <w:p w:rsidR="000203A0" w:rsidRPr="00447638" w:rsidRDefault="00521E49" w:rsidP="00447638">
            <w:pPr>
              <w:pStyle w:val="1"/>
              <w:numPr>
                <w:ilvl w:val="0"/>
                <w:numId w:val="36"/>
              </w:numPr>
              <w:spacing w:line="276" w:lineRule="auto"/>
              <w:outlineLvl w:val="0"/>
              <w:rPr>
                <w:b/>
                <w:color w:val="0070C0"/>
                <w:sz w:val="28"/>
                <w:szCs w:val="28"/>
                <w:lang w:val="it-IT"/>
              </w:rPr>
            </w:pPr>
            <w:r w:rsidRPr="00447638">
              <w:rPr>
                <w:b/>
                <w:color w:val="0070C0"/>
                <w:sz w:val="28"/>
                <w:szCs w:val="28"/>
                <w:lang w:val="it-IT"/>
              </w:rPr>
              <w:t>amenajarea</w:t>
            </w:r>
            <w:r w:rsidR="000203A0" w:rsidRPr="00447638">
              <w:rPr>
                <w:b/>
                <w:color w:val="0070C0"/>
                <w:sz w:val="28"/>
                <w:szCs w:val="28"/>
                <w:lang w:val="it-IT"/>
              </w:rPr>
              <w:t xml:space="preserve"> parc</w:t>
            </w:r>
            <w:r w:rsidRPr="00447638">
              <w:rPr>
                <w:b/>
                <w:color w:val="0070C0"/>
                <w:sz w:val="28"/>
                <w:szCs w:val="28"/>
                <w:lang w:val="it-IT"/>
              </w:rPr>
              <w:t>ului existent</w:t>
            </w:r>
            <w:r w:rsidR="000203A0" w:rsidRPr="00447638">
              <w:rPr>
                <w:b/>
                <w:color w:val="0070C0"/>
                <w:sz w:val="28"/>
                <w:szCs w:val="28"/>
                <w:lang w:val="it-IT"/>
              </w:rPr>
              <w:t xml:space="preserve">; </w:t>
            </w:r>
          </w:p>
          <w:p w:rsidR="000203A0" w:rsidRPr="00447638" w:rsidRDefault="00FB2854" w:rsidP="00447638">
            <w:pPr>
              <w:pStyle w:val="1"/>
              <w:numPr>
                <w:ilvl w:val="0"/>
                <w:numId w:val="36"/>
              </w:numPr>
              <w:spacing w:line="276" w:lineRule="auto"/>
              <w:outlineLvl w:val="0"/>
              <w:rPr>
                <w:b/>
                <w:color w:val="0070C0"/>
                <w:sz w:val="28"/>
                <w:szCs w:val="28"/>
                <w:lang w:val="it-IT"/>
              </w:rPr>
            </w:pPr>
            <w:r w:rsidRPr="00447638">
              <w:rPr>
                <w:b/>
                <w:color w:val="0070C0"/>
                <w:sz w:val="28"/>
                <w:szCs w:val="28"/>
                <w:lang w:val="it-IT"/>
              </w:rPr>
              <w:t>construc</w:t>
            </w:r>
            <w:r w:rsidR="00521E49" w:rsidRPr="00447638">
              <w:rPr>
                <w:b/>
                <w:color w:val="0070C0"/>
                <w:sz w:val="28"/>
                <w:szCs w:val="28"/>
                <w:lang w:val="it-IT"/>
              </w:rPr>
              <w:t xml:space="preserve">ția și </w:t>
            </w:r>
            <w:r w:rsidR="000203A0" w:rsidRPr="00447638">
              <w:rPr>
                <w:b/>
                <w:color w:val="0070C0"/>
                <w:sz w:val="28"/>
                <w:szCs w:val="28"/>
                <w:lang w:val="it-IT"/>
              </w:rPr>
              <w:t>amenajarea unui teren de fotbal cu acoperire artificială</w:t>
            </w:r>
          </w:p>
        </w:tc>
        <w:tc>
          <w:tcPr>
            <w:tcW w:w="3423" w:type="dxa"/>
          </w:tcPr>
          <w:p w:rsidR="00521E49" w:rsidRPr="00447638" w:rsidRDefault="00521E49" w:rsidP="00447638">
            <w:pPr>
              <w:pStyle w:val="1"/>
              <w:numPr>
                <w:ilvl w:val="0"/>
                <w:numId w:val="28"/>
              </w:numPr>
              <w:spacing w:line="276" w:lineRule="auto"/>
              <w:ind w:left="196" w:hanging="142"/>
              <w:outlineLvl w:val="0"/>
              <w:rPr>
                <w:color w:val="000000"/>
                <w:sz w:val="28"/>
                <w:szCs w:val="28"/>
                <w:lang w:val="it-IT"/>
              </w:rPr>
            </w:pPr>
            <w:r w:rsidRPr="00447638">
              <w:rPr>
                <w:color w:val="000000"/>
                <w:sz w:val="28"/>
                <w:szCs w:val="28"/>
                <w:lang w:val="it-IT"/>
              </w:rPr>
              <w:t>determinarea perioadei și identificarea forței de muncă</w:t>
            </w:r>
          </w:p>
          <w:p w:rsidR="000203A0" w:rsidRPr="00447638" w:rsidRDefault="000203A0" w:rsidP="00447638">
            <w:pPr>
              <w:pStyle w:val="1"/>
              <w:numPr>
                <w:ilvl w:val="0"/>
                <w:numId w:val="28"/>
              </w:numPr>
              <w:spacing w:line="276" w:lineRule="auto"/>
              <w:ind w:left="196" w:hanging="142"/>
              <w:outlineLvl w:val="0"/>
              <w:rPr>
                <w:color w:val="000000"/>
                <w:sz w:val="28"/>
                <w:szCs w:val="28"/>
                <w:lang w:val="it-IT"/>
              </w:rPr>
            </w:pPr>
            <w:r w:rsidRPr="00447638">
              <w:rPr>
                <w:color w:val="000000"/>
                <w:sz w:val="28"/>
                <w:szCs w:val="28"/>
                <w:lang w:val="it-IT"/>
              </w:rPr>
              <w:t>participarea la proiecte de granturi accesibile pentru instituție;</w:t>
            </w:r>
          </w:p>
          <w:p w:rsidR="000203A0" w:rsidRPr="00447638" w:rsidRDefault="000203A0" w:rsidP="00447638">
            <w:pPr>
              <w:pStyle w:val="a3"/>
              <w:numPr>
                <w:ilvl w:val="0"/>
                <w:numId w:val="28"/>
              </w:numPr>
              <w:ind w:left="196" w:hanging="142"/>
              <w:rPr>
                <w:rFonts w:ascii="Times New Roman" w:hAnsi="Times New Roman" w:cs="Times New Roman"/>
                <w:sz w:val="28"/>
                <w:szCs w:val="28"/>
                <w:lang w:val="it-IT"/>
              </w:rPr>
            </w:pPr>
            <w:r w:rsidRPr="00447638">
              <w:rPr>
                <w:rFonts w:ascii="Times New Roman" w:hAnsi="Times New Roman" w:cs="Times New Roman"/>
                <w:sz w:val="28"/>
                <w:szCs w:val="28"/>
                <w:lang w:val="it-IT"/>
              </w:rPr>
              <w:t>amenajarea parc</w:t>
            </w:r>
            <w:r w:rsidR="00521E49" w:rsidRPr="00447638">
              <w:rPr>
                <w:rFonts w:ascii="Times New Roman" w:hAnsi="Times New Roman" w:cs="Times New Roman"/>
                <w:sz w:val="28"/>
                <w:szCs w:val="28"/>
                <w:lang w:val="it-IT"/>
              </w:rPr>
              <w:t>ului cu implicarea și susținerea din partea părinților,ONG ”Vocea tinerilor din com.Donici”</w:t>
            </w:r>
            <w:r w:rsidRPr="00447638">
              <w:rPr>
                <w:rFonts w:ascii="Times New Roman" w:hAnsi="Times New Roman" w:cs="Times New Roman"/>
                <w:sz w:val="28"/>
                <w:szCs w:val="28"/>
                <w:lang w:val="it-IT"/>
              </w:rPr>
              <w:t xml:space="preserve"> ;</w:t>
            </w:r>
          </w:p>
        </w:tc>
        <w:tc>
          <w:tcPr>
            <w:tcW w:w="2432" w:type="dxa"/>
          </w:tcPr>
          <w:p w:rsidR="000203A0" w:rsidRPr="00447638" w:rsidRDefault="00521E49" w:rsidP="00447638">
            <w:pPr>
              <w:pStyle w:val="1"/>
              <w:spacing w:line="276" w:lineRule="auto"/>
              <w:outlineLvl w:val="0"/>
              <w:rPr>
                <w:color w:val="000000"/>
                <w:sz w:val="28"/>
                <w:szCs w:val="28"/>
                <w:lang w:val="fr-FR"/>
              </w:rPr>
            </w:pPr>
            <w:r w:rsidRPr="00447638">
              <w:rPr>
                <w:color w:val="000000"/>
                <w:sz w:val="28"/>
                <w:szCs w:val="28"/>
                <w:lang w:val="fr-FR"/>
              </w:rPr>
              <w:t>Aprilie 2022</w:t>
            </w: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r w:rsidRPr="00447638">
              <w:rPr>
                <w:rFonts w:ascii="Times New Roman" w:hAnsi="Times New Roman" w:cs="Times New Roman"/>
                <w:sz w:val="28"/>
                <w:szCs w:val="28"/>
                <w:lang w:val="fr-FR"/>
              </w:rPr>
              <w:t>August 2022</w:t>
            </w: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r w:rsidRPr="00447638">
              <w:rPr>
                <w:rFonts w:ascii="Times New Roman" w:hAnsi="Times New Roman" w:cs="Times New Roman"/>
                <w:sz w:val="28"/>
                <w:szCs w:val="28"/>
                <w:lang w:val="fr-FR"/>
              </w:rPr>
              <w:t>Iunie-august 2022</w:t>
            </w:r>
          </w:p>
          <w:p w:rsidR="00521E49" w:rsidRPr="00447638" w:rsidRDefault="00521E49" w:rsidP="00447638">
            <w:pPr>
              <w:rPr>
                <w:rFonts w:ascii="Times New Roman" w:hAnsi="Times New Roman" w:cs="Times New Roman"/>
                <w:sz w:val="28"/>
                <w:szCs w:val="28"/>
                <w:lang w:val="fr-FR"/>
              </w:rPr>
            </w:pPr>
          </w:p>
          <w:p w:rsidR="00521E49" w:rsidRPr="00447638" w:rsidRDefault="00521E49" w:rsidP="00447638">
            <w:pPr>
              <w:rPr>
                <w:rFonts w:ascii="Times New Roman" w:hAnsi="Times New Roman" w:cs="Times New Roman"/>
                <w:sz w:val="28"/>
                <w:szCs w:val="28"/>
                <w:lang w:val="fr-FR"/>
              </w:rPr>
            </w:pPr>
          </w:p>
        </w:tc>
        <w:tc>
          <w:tcPr>
            <w:tcW w:w="2829" w:type="dxa"/>
          </w:tcPr>
          <w:p w:rsidR="00F25E17" w:rsidRPr="00447638" w:rsidRDefault="00974992" w:rsidP="00447638">
            <w:pPr>
              <w:pStyle w:val="1"/>
              <w:spacing w:line="276" w:lineRule="auto"/>
              <w:outlineLvl w:val="0"/>
              <w:rPr>
                <w:color w:val="000000"/>
                <w:sz w:val="28"/>
                <w:szCs w:val="28"/>
                <w:lang w:val="it-IT"/>
              </w:rPr>
            </w:pPr>
            <w:r w:rsidRPr="00447638">
              <w:rPr>
                <w:color w:val="000000"/>
                <w:sz w:val="28"/>
                <w:szCs w:val="28"/>
                <w:lang w:val="it-IT"/>
              </w:rPr>
              <w:t>Administrația instituției</w:t>
            </w:r>
          </w:p>
          <w:p w:rsidR="00974992" w:rsidRPr="00447638" w:rsidRDefault="00974992" w:rsidP="00447638">
            <w:pPr>
              <w:rPr>
                <w:rFonts w:ascii="Times New Roman" w:hAnsi="Times New Roman" w:cs="Times New Roman"/>
                <w:sz w:val="28"/>
                <w:szCs w:val="28"/>
                <w:lang w:val="it-IT"/>
              </w:rPr>
            </w:pPr>
          </w:p>
          <w:p w:rsidR="00974992" w:rsidRPr="00447638" w:rsidRDefault="00974992" w:rsidP="00447638">
            <w:pPr>
              <w:rPr>
                <w:rFonts w:ascii="Times New Roman" w:hAnsi="Times New Roman" w:cs="Times New Roman"/>
                <w:sz w:val="28"/>
                <w:szCs w:val="28"/>
                <w:lang w:val="it-IT"/>
              </w:rPr>
            </w:pPr>
          </w:p>
          <w:p w:rsidR="00974992" w:rsidRPr="00447638" w:rsidRDefault="00974992" w:rsidP="00447638">
            <w:pPr>
              <w:rPr>
                <w:rFonts w:ascii="Times New Roman" w:hAnsi="Times New Roman" w:cs="Times New Roman"/>
                <w:sz w:val="28"/>
                <w:szCs w:val="28"/>
                <w:lang w:val="it-IT"/>
              </w:rPr>
            </w:pPr>
          </w:p>
          <w:p w:rsidR="000203A0" w:rsidRPr="00447638" w:rsidRDefault="00F25E17" w:rsidP="00447638">
            <w:pPr>
              <w:pStyle w:val="1"/>
              <w:spacing w:line="276" w:lineRule="auto"/>
              <w:outlineLvl w:val="0"/>
              <w:rPr>
                <w:color w:val="000000"/>
                <w:sz w:val="28"/>
                <w:szCs w:val="28"/>
                <w:lang w:val="it-IT"/>
              </w:rPr>
            </w:pPr>
            <w:r w:rsidRPr="00447638">
              <w:rPr>
                <w:color w:val="000000"/>
                <w:sz w:val="28"/>
                <w:szCs w:val="28"/>
                <w:lang w:val="it-IT"/>
              </w:rPr>
              <w:t>corpul didactic,</w:t>
            </w:r>
          </w:p>
          <w:p w:rsidR="00F25E17" w:rsidRPr="00447638" w:rsidRDefault="00974992" w:rsidP="00447638">
            <w:pPr>
              <w:rPr>
                <w:rFonts w:ascii="Times New Roman" w:hAnsi="Times New Roman" w:cs="Times New Roman"/>
                <w:sz w:val="28"/>
                <w:szCs w:val="28"/>
                <w:lang w:val="it-IT"/>
              </w:rPr>
            </w:pPr>
            <w:r w:rsidRPr="00447638">
              <w:rPr>
                <w:rFonts w:ascii="Times New Roman" w:hAnsi="Times New Roman" w:cs="Times New Roman"/>
                <w:sz w:val="28"/>
                <w:szCs w:val="28"/>
                <w:lang w:val="it-IT"/>
              </w:rPr>
              <w:t>ONG</w:t>
            </w:r>
            <w:r w:rsidR="00F25E17" w:rsidRPr="00447638">
              <w:rPr>
                <w:rFonts w:ascii="Times New Roman" w:hAnsi="Times New Roman" w:cs="Times New Roman"/>
                <w:sz w:val="28"/>
                <w:szCs w:val="28"/>
                <w:lang w:val="it-IT"/>
              </w:rPr>
              <w:t>”</w:t>
            </w:r>
            <w:r w:rsidRPr="00447638">
              <w:rPr>
                <w:rFonts w:ascii="Times New Roman" w:hAnsi="Times New Roman" w:cs="Times New Roman"/>
                <w:sz w:val="28"/>
                <w:szCs w:val="28"/>
                <w:lang w:val="it-IT"/>
              </w:rPr>
              <w:t>Vocea tinerilor din com.Donici”,biblioteca publică Camencea</w:t>
            </w:r>
          </w:p>
          <w:p w:rsidR="00974992" w:rsidRPr="00447638" w:rsidRDefault="00974992" w:rsidP="00447638">
            <w:pPr>
              <w:pStyle w:val="1"/>
              <w:spacing w:line="276" w:lineRule="auto"/>
              <w:outlineLvl w:val="0"/>
              <w:rPr>
                <w:color w:val="000000"/>
                <w:sz w:val="28"/>
                <w:szCs w:val="28"/>
                <w:lang w:val="it-IT"/>
              </w:rPr>
            </w:pPr>
            <w:r w:rsidRPr="00447638">
              <w:rPr>
                <w:color w:val="000000"/>
                <w:sz w:val="28"/>
                <w:szCs w:val="28"/>
                <w:lang w:val="it-IT"/>
              </w:rPr>
              <w:t>Administrația instituției</w:t>
            </w:r>
          </w:p>
          <w:p w:rsidR="00974992" w:rsidRPr="00447638" w:rsidRDefault="00974992" w:rsidP="00447638">
            <w:pPr>
              <w:rPr>
                <w:rFonts w:ascii="Times New Roman" w:hAnsi="Times New Roman" w:cs="Times New Roman"/>
                <w:sz w:val="28"/>
                <w:szCs w:val="28"/>
                <w:lang w:val="it-IT"/>
              </w:rPr>
            </w:pPr>
          </w:p>
        </w:tc>
        <w:tc>
          <w:tcPr>
            <w:tcW w:w="3119" w:type="dxa"/>
          </w:tcPr>
          <w:p w:rsidR="000203A0" w:rsidRPr="00447638" w:rsidRDefault="00F25E17" w:rsidP="00447638">
            <w:pPr>
              <w:pStyle w:val="1"/>
              <w:spacing w:line="276" w:lineRule="auto"/>
              <w:outlineLvl w:val="0"/>
              <w:rPr>
                <w:color w:val="000000"/>
                <w:sz w:val="28"/>
                <w:szCs w:val="28"/>
                <w:lang w:val="fr-FR"/>
              </w:rPr>
            </w:pPr>
            <w:r w:rsidRPr="00447638">
              <w:rPr>
                <w:color w:val="000000"/>
                <w:sz w:val="28"/>
                <w:szCs w:val="28"/>
                <w:lang w:val="fr-FR"/>
              </w:rPr>
              <w:t>Teritoriu amenajat,parc oformat</w:t>
            </w:r>
          </w:p>
          <w:p w:rsidR="00F25E17" w:rsidRPr="00447638" w:rsidRDefault="00F25E17" w:rsidP="00447638">
            <w:pPr>
              <w:rPr>
                <w:rFonts w:ascii="Times New Roman" w:hAnsi="Times New Roman" w:cs="Times New Roman"/>
                <w:sz w:val="28"/>
                <w:szCs w:val="28"/>
                <w:lang w:val="fr-FR"/>
              </w:rPr>
            </w:pPr>
            <w:r w:rsidRPr="00447638">
              <w:rPr>
                <w:rFonts w:ascii="Times New Roman" w:hAnsi="Times New Roman" w:cs="Times New Roman"/>
                <w:sz w:val="28"/>
                <w:szCs w:val="28"/>
                <w:lang w:val="fr-FR"/>
              </w:rPr>
              <w:t>Existența terenului de fotbal</w:t>
            </w:r>
          </w:p>
        </w:tc>
      </w:tr>
    </w:tbl>
    <w:p w:rsidR="00666350" w:rsidRPr="008475AE" w:rsidRDefault="00666350" w:rsidP="00666350">
      <w:pPr>
        <w:pStyle w:val="1"/>
        <w:rPr>
          <w:sz w:val="24"/>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666350" w:rsidRDefault="00666350" w:rsidP="00666350">
      <w:pPr>
        <w:pStyle w:val="1"/>
        <w:rPr>
          <w:b/>
          <w:color w:val="7030A0"/>
          <w:szCs w:val="26"/>
        </w:rPr>
      </w:pPr>
    </w:p>
    <w:p w:rsidR="00666350" w:rsidRPr="00A32774" w:rsidRDefault="006375B0" w:rsidP="00666350">
      <w:pPr>
        <w:pStyle w:val="1"/>
        <w:rPr>
          <w:b/>
          <w:color w:val="7030A0"/>
          <w:szCs w:val="26"/>
        </w:rPr>
      </w:pPr>
      <w:r>
        <w:rPr>
          <w:b/>
          <w:color w:val="7030A0"/>
          <w:szCs w:val="26"/>
        </w:rPr>
        <w:t xml:space="preserve">             </w:t>
      </w:r>
      <w:r w:rsidR="00666350" w:rsidRPr="00A32774">
        <w:rPr>
          <w:b/>
          <w:color w:val="7030A0"/>
          <w:szCs w:val="26"/>
        </w:rPr>
        <w:t>Oferta cu</w:t>
      </w:r>
      <w:r w:rsidR="00FB2854">
        <w:rPr>
          <w:b/>
          <w:color w:val="7030A0"/>
          <w:szCs w:val="26"/>
        </w:rPr>
        <w:t>rriculară și extracurriculară</w:t>
      </w:r>
    </w:p>
    <w:p w:rsidR="00666350" w:rsidRPr="00A32774" w:rsidRDefault="00666350" w:rsidP="00666350">
      <w:pPr>
        <w:pStyle w:val="1"/>
        <w:rPr>
          <w:b/>
          <w:color w:val="7030A0"/>
          <w:sz w:val="28"/>
          <w:szCs w:val="26"/>
        </w:rPr>
      </w:pPr>
    </w:p>
    <w:tbl>
      <w:tblPr>
        <w:tblStyle w:val="aa"/>
        <w:tblW w:w="0" w:type="auto"/>
        <w:tblInd w:w="250" w:type="dxa"/>
        <w:tblLook w:val="01E0"/>
      </w:tblPr>
      <w:tblGrid>
        <w:gridCol w:w="3353"/>
        <w:gridCol w:w="3240"/>
        <w:gridCol w:w="1620"/>
        <w:gridCol w:w="2340"/>
        <w:gridCol w:w="2700"/>
      </w:tblGrid>
      <w:tr w:rsidR="00666350" w:rsidRPr="008475AE" w:rsidTr="006375B0">
        <w:tc>
          <w:tcPr>
            <w:tcW w:w="3353" w:type="dxa"/>
          </w:tcPr>
          <w:p w:rsidR="00666350" w:rsidRPr="00A32774" w:rsidRDefault="00666350" w:rsidP="00666350">
            <w:pPr>
              <w:pStyle w:val="1"/>
              <w:jc w:val="center"/>
              <w:outlineLvl w:val="0"/>
              <w:rPr>
                <w:b/>
                <w:color w:val="0070C0"/>
                <w:sz w:val="28"/>
                <w:szCs w:val="26"/>
                <w:lang w:val="fr-FR"/>
              </w:rPr>
            </w:pPr>
            <w:r w:rsidRPr="00A32774">
              <w:rPr>
                <w:b/>
                <w:color w:val="0070C0"/>
                <w:sz w:val="28"/>
                <w:szCs w:val="26"/>
                <w:lang w:val="fr-FR"/>
              </w:rPr>
              <w:t>Obiective</w:t>
            </w:r>
          </w:p>
        </w:tc>
        <w:tc>
          <w:tcPr>
            <w:tcW w:w="3240" w:type="dxa"/>
          </w:tcPr>
          <w:p w:rsidR="00666350" w:rsidRPr="00A32774" w:rsidRDefault="00666350" w:rsidP="00666350">
            <w:pPr>
              <w:pStyle w:val="1"/>
              <w:jc w:val="center"/>
              <w:outlineLvl w:val="0"/>
              <w:rPr>
                <w:b/>
                <w:color w:val="0070C0"/>
                <w:sz w:val="28"/>
                <w:szCs w:val="26"/>
                <w:lang w:val="fr-FR"/>
              </w:rPr>
            </w:pPr>
            <w:r w:rsidRPr="00A32774">
              <w:rPr>
                <w:b/>
                <w:color w:val="0070C0"/>
                <w:sz w:val="28"/>
                <w:szCs w:val="26"/>
                <w:lang w:val="fr-FR"/>
              </w:rPr>
              <w:t>Acțiuni</w:t>
            </w:r>
          </w:p>
        </w:tc>
        <w:tc>
          <w:tcPr>
            <w:tcW w:w="1620" w:type="dxa"/>
          </w:tcPr>
          <w:p w:rsidR="00666350" w:rsidRPr="00A32774" w:rsidRDefault="00666350" w:rsidP="00666350">
            <w:pPr>
              <w:pStyle w:val="1"/>
              <w:jc w:val="center"/>
              <w:outlineLvl w:val="0"/>
              <w:rPr>
                <w:b/>
                <w:color w:val="0070C0"/>
                <w:sz w:val="28"/>
                <w:szCs w:val="26"/>
                <w:lang w:val="fr-FR"/>
              </w:rPr>
            </w:pPr>
            <w:r w:rsidRPr="00A32774">
              <w:rPr>
                <w:b/>
                <w:color w:val="0070C0"/>
                <w:sz w:val="28"/>
                <w:szCs w:val="26"/>
                <w:lang w:val="fr-FR"/>
              </w:rPr>
              <w:t>Termene</w:t>
            </w:r>
          </w:p>
        </w:tc>
        <w:tc>
          <w:tcPr>
            <w:tcW w:w="2340" w:type="dxa"/>
          </w:tcPr>
          <w:p w:rsidR="00666350" w:rsidRPr="00A32774" w:rsidRDefault="00666350" w:rsidP="00666350">
            <w:pPr>
              <w:pStyle w:val="1"/>
              <w:jc w:val="center"/>
              <w:outlineLvl w:val="0"/>
              <w:rPr>
                <w:b/>
                <w:color w:val="0070C0"/>
                <w:sz w:val="28"/>
                <w:szCs w:val="26"/>
                <w:lang w:val="fr-FR"/>
              </w:rPr>
            </w:pPr>
            <w:r w:rsidRPr="00A32774">
              <w:rPr>
                <w:b/>
                <w:color w:val="0070C0"/>
                <w:sz w:val="28"/>
                <w:szCs w:val="26"/>
                <w:lang w:val="fr-FR"/>
              </w:rPr>
              <w:t>Responsabilități</w:t>
            </w:r>
          </w:p>
        </w:tc>
        <w:tc>
          <w:tcPr>
            <w:tcW w:w="2700" w:type="dxa"/>
          </w:tcPr>
          <w:p w:rsidR="00666350" w:rsidRPr="00A32774" w:rsidRDefault="00666350" w:rsidP="00666350">
            <w:pPr>
              <w:pStyle w:val="1"/>
              <w:jc w:val="center"/>
              <w:outlineLvl w:val="0"/>
              <w:rPr>
                <w:b/>
                <w:color w:val="0070C0"/>
                <w:sz w:val="28"/>
                <w:szCs w:val="26"/>
                <w:lang w:val="fr-FR"/>
              </w:rPr>
            </w:pPr>
            <w:r w:rsidRPr="00A32774">
              <w:rPr>
                <w:b/>
                <w:color w:val="0070C0"/>
                <w:sz w:val="28"/>
                <w:szCs w:val="26"/>
                <w:lang w:val="fr-FR"/>
              </w:rPr>
              <w:t>Indicatori de performanță</w:t>
            </w:r>
          </w:p>
        </w:tc>
      </w:tr>
      <w:tr w:rsidR="00666350" w:rsidRPr="003E01BF" w:rsidTr="006375B0">
        <w:tc>
          <w:tcPr>
            <w:tcW w:w="3353" w:type="dxa"/>
          </w:tcPr>
          <w:p w:rsidR="00666350" w:rsidRPr="00A32774" w:rsidRDefault="00666350" w:rsidP="00666350">
            <w:pPr>
              <w:pStyle w:val="1"/>
              <w:spacing w:line="276" w:lineRule="auto"/>
              <w:outlineLvl w:val="0"/>
              <w:rPr>
                <w:b/>
                <w:color w:val="0070C0"/>
                <w:sz w:val="26"/>
                <w:szCs w:val="26"/>
                <w:lang w:val="it-IT"/>
              </w:rPr>
            </w:pPr>
            <w:r w:rsidRPr="00A32774">
              <w:rPr>
                <w:b/>
                <w:color w:val="0070C0"/>
                <w:sz w:val="26"/>
                <w:szCs w:val="26"/>
                <w:lang w:val="it-IT"/>
              </w:rPr>
              <w:t>Promovarea calităţii în impleme</w:t>
            </w:r>
            <w:r w:rsidR="00D00407">
              <w:rPr>
                <w:b/>
                <w:color w:val="0070C0"/>
                <w:sz w:val="26"/>
                <w:szCs w:val="26"/>
                <w:lang w:val="it-IT"/>
              </w:rPr>
              <w:t>ntarea curriculumului reconceptualizat</w:t>
            </w:r>
          </w:p>
        </w:tc>
        <w:tc>
          <w:tcPr>
            <w:tcW w:w="3240" w:type="dxa"/>
          </w:tcPr>
          <w:p w:rsidR="00666350" w:rsidRPr="00A32774" w:rsidRDefault="00666350" w:rsidP="00666350">
            <w:pPr>
              <w:pStyle w:val="1"/>
              <w:numPr>
                <w:ilvl w:val="0"/>
                <w:numId w:val="31"/>
              </w:numPr>
              <w:spacing w:line="276" w:lineRule="auto"/>
              <w:outlineLvl w:val="0"/>
              <w:rPr>
                <w:color w:val="000000"/>
                <w:sz w:val="26"/>
                <w:szCs w:val="26"/>
                <w:lang w:val="it-IT"/>
              </w:rPr>
            </w:pPr>
            <w:r w:rsidRPr="00A32774">
              <w:rPr>
                <w:color w:val="000000"/>
                <w:sz w:val="26"/>
                <w:szCs w:val="26"/>
                <w:lang w:val="it-IT"/>
              </w:rPr>
              <w:t>Stabilirea ofertei de o</w:t>
            </w:r>
            <w:r w:rsidR="00FB2854">
              <w:rPr>
                <w:color w:val="000000"/>
                <w:sz w:val="26"/>
                <w:szCs w:val="26"/>
                <w:lang w:val="it-IT"/>
              </w:rPr>
              <w:t>pţionale pentru anul scolar 2022-2023</w:t>
            </w:r>
            <w:r w:rsidRPr="00A32774">
              <w:rPr>
                <w:color w:val="000000"/>
                <w:sz w:val="26"/>
                <w:szCs w:val="26"/>
                <w:lang w:val="it-IT"/>
              </w:rPr>
              <w:t>.</w:t>
            </w:r>
          </w:p>
          <w:p w:rsidR="00666350" w:rsidRPr="00A32774" w:rsidRDefault="00666350" w:rsidP="00666350">
            <w:pPr>
              <w:pStyle w:val="1"/>
              <w:numPr>
                <w:ilvl w:val="0"/>
                <w:numId w:val="31"/>
              </w:numPr>
              <w:spacing w:line="276" w:lineRule="auto"/>
              <w:outlineLvl w:val="0"/>
              <w:rPr>
                <w:color w:val="000000"/>
                <w:sz w:val="26"/>
                <w:szCs w:val="26"/>
                <w:lang w:val="it-IT"/>
              </w:rPr>
            </w:pPr>
            <w:r w:rsidRPr="00A32774">
              <w:rPr>
                <w:color w:val="000000"/>
                <w:sz w:val="26"/>
                <w:szCs w:val="26"/>
                <w:lang w:val="it-IT"/>
              </w:rPr>
              <w:t>Prezentarea ofertei educaţionale în stransă legatură cu cerinţele actuale.</w:t>
            </w:r>
          </w:p>
        </w:tc>
        <w:tc>
          <w:tcPr>
            <w:tcW w:w="1620" w:type="dxa"/>
          </w:tcPr>
          <w:p w:rsidR="00FB2854" w:rsidRDefault="00666350" w:rsidP="00666350">
            <w:pPr>
              <w:pStyle w:val="1"/>
              <w:spacing w:line="276" w:lineRule="auto"/>
              <w:outlineLvl w:val="0"/>
              <w:rPr>
                <w:color w:val="000000"/>
                <w:sz w:val="26"/>
                <w:szCs w:val="26"/>
              </w:rPr>
            </w:pPr>
            <w:r w:rsidRPr="00A32774">
              <w:rPr>
                <w:color w:val="000000"/>
                <w:sz w:val="26"/>
                <w:szCs w:val="26"/>
              </w:rPr>
              <w:t>Sem. II</w:t>
            </w:r>
            <w:r w:rsidR="00FB2854">
              <w:rPr>
                <w:color w:val="000000"/>
                <w:sz w:val="26"/>
                <w:szCs w:val="26"/>
              </w:rPr>
              <w:t>,</w:t>
            </w:r>
          </w:p>
          <w:p w:rsidR="00666350" w:rsidRPr="00A32774" w:rsidRDefault="00FB2854" w:rsidP="00666350">
            <w:pPr>
              <w:pStyle w:val="1"/>
              <w:spacing w:line="276" w:lineRule="auto"/>
              <w:outlineLvl w:val="0"/>
              <w:rPr>
                <w:color w:val="000000"/>
                <w:sz w:val="26"/>
                <w:szCs w:val="26"/>
              </w:rPr>
            </w:pPr>
            <w:r>
              <w:rPr>
                <w:color w:val="000000"/>
                <w:sz w:val="26"/>
                <w:szCs w:val="26"/>
              </w:rPr>
              <w:t>2021-2022</w:t>
            </w:r>
          </w:p>
        </w:tc>
        <w:tc>
          <w:tcPr>
            <w:tcW w:w="2340" w:type="dxa"/>
          </w:tcPr>
          <w:p w:rsidR="00666350" w:rsidRPr="00A32774" w:rsidRDefault="00666350" w:rsidP="00666350">
            <w:pPr>
              <w:pStyle w:val="1"/>
              <w:spacing w:line="276" w:lineRule="auto"/>
              <w:outlineLvl w:val="0"/>
              <w:rPr>
                <w:color w:val="000000"/>
                <w:sz w:val="26"/>
                <w:szCs w:val="26"/>
              </w:rPr>
            </w:pPr>
            <w:r w:rsidRPr="00A32774">
              <w:rPr>
                <w:color w:val="000000"/>
                <w:sz w:val="26"/>
                <w:szCs w:val="26"/>
              </w:rPr>
              <w:t>Şefi de catedre</w:t>
            </w:r>
          </w:p>
          <w:p w:rsidR="00666350" w:rsidRPr="00A32774" w:rsidRDefault="00666350" w:rsidP="00666350">
            <w:pPr>
              <w:pStyle w:val="1"/>
              <w:spacing w:line="276" w:lineRule="auto"/>
              <w:outlineLvl w:val="0"/>
              <w:rPr>
                <w:color w:val="000000"/>
                <w:sz w:val="26"/>
                <w:szCs w:val="26"/>
              </w:rPr>
            </w:pPr>
            <w:r w:rsidRPr="00A32774">
              <w:rPr>
                <w:color w:val="000000"/>
                <w:sz w:val="26"/>
                <w:szCs w:val="26"/>
              </w:rPr>
              <w:t>CA</w:t>
            </w:r>
          </w:p>
        </w:tc>
        <w:tc>
          <w:tcPr>
            <w:tcW w:w="2700" w:type="dxa"/>
          </w:tcPr>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 xml:space="preserve">Existenţa CDŞ </w:t>
            </w:r>
          </w:p>
          <w:p w:rsidR="00666350" w:rsidRPr="00A32774" w:rsidRDefault="00FB2854" w:rsidP="00666350">
            <w:pPr>
              <w:pStyle w:val="1"/>
              <w:spacing w:line="276" w:lineRule="auto"/>
              <w:outlineLvl w:val="0"/>
              <w:rPr>
                <w:color w:val="000000"/>
                <w:sz w:val="26"/>
                <w:szCs w:val="26"/>
                <w:lang w:val="it-IT"/>
              </w:rPr>
            </w:pPr>
            <w:r>
              <w:rPr>
                <w:color w:val="000000"/>
                <w:sz w:val="26"/>
                <w:szCs w:val="26"/>
                <w:lang w:val="it-IT"/>
              </w:rPr>
              <w:t>în oferta şcolară</w:t>
            </w:r>
          </w:p>
        </w:tc>
      </w:tr>
      <w:tr w:rsidR="00666350" w:rsidRPr="003E01BF" w:rsidTr="006375B0">
        <w:tc>
          <w:tcPr>
            <w:tcW w:w="3353" w:type="dxa"/>
          </w:tcPr>
          <w:p w:rsidR="00666350" w:rsidRPr="00A32774" w:rsidRDefault="00666350" w:rsidP="00666350">
            <w:pPr>
              <w:pStyle w:val="1"/>
              <w:spacing w:line="276" w:lineRule="auto"/>
              <w:outlineLvl w:val="0"/>
              <w:rPr>
                <w:b/>
                <w:color w:val="0070C0"/>
                <w:sz w:val="26"/>
                <w:szCs w:val="26"/>
                <w:lang w:val="it-IT"/>
              </w:rPr>
            </w:pPr>
            <w:r w:rsidRPr="00A32774">
              <w:rPr>
                <w:b/>
                <w:color w:val="0070C0"/>
                <w:sz w:val="26"/>
                <w:szCs w:val="26"/>
                <w:lang w:val="it-IT"/>
              </w:rPr>
              <w:t>Opti</w:t>
            </w:r>
            <w:r w:rsidR="00FB2854">
              <w:rPr>
                <w:b/>
                <w:color w:val="0070C0"/>
                <w:sz w:val="26"/>
                <w:szCs w:val="26"/>
                <w:lang w:val="it-IT"/>
              </w:rPr>
              <w:t>mizarea componentelor proiectivă, acţională</w:t>
            </w:r>
            <w:r w:rsidRPr="00A32774">
              <w:rPr>
                <w:b/>
                <w:color w:val="0070C0"/>
                <w:sz w:val="26"/>
                <w:szCs w:val="26"/>
                <w:lang w:val="it-IT"/>
              </w:rPr>
              <w:t xml:space="preserve"> şi evaluativă</w:t>
            </w:r>
          </w:p>
        </w:tc>
        <w:tc>
          <w:tcPr>
            <w:tcW w:w="3240" w:type="dxa"/>
          </w:tcPr>
          <w:p w:rsidR="00666350" w:rsidRPr="00A32774" w:rsidRDefault="00666350" w:rsidP="00666350">
            <w:pPr>
              <w:pStyle w:val="1"/>
              <w:numPr>
                <w:ilvl w:val="0"/>
                <w:numId w:val="32"/>
              </w:numPr>
              <w:spacing w:line="276" w:lineRule="auto"/>
              <w:outlineLvl w:val="0"/>
              <w:rPr>
                <w:color w:val="000000"/>
                <w:sz w:val="26"/>
                <w:szCs w:val="26"/>
                <w:lang w:val="it-IT"/>
              </w:rPr>
            </w:pPr>
            <w:r w:rsidRPr="00A32774">
              <w:rPr>
                <w:color w:val="000000"/>
                <w:sz w:val="26"/>
                <w:szCs w:val="26"/>
                <w:lang w:val="it-IT"/>
              </w:rPr>
              <w:t>Alcătuirea programelor pentru disciplinele opţionale și aprobarea de către organul local de specialitate.</w:t>
            </w:r>
          </w:p>
          <w:p w:rsidR="00666350" w:rsidRPr="00A32774" w:rsidRDefault="00666350" w:rsidP="00666350">
            <w:pPr>
              <w:pStyle w:val="1"/>
              <w:numPr>
                <w:ilvl w:val="0"/>
                <w:numId w:val="32"/>
              </w:numPr>
              <w:spacing w:line="276" w:lineRule="auto"/>
              <w:outlineLvl w:val="0"/>
              <w:rPr>
                <w:color w:val="000000"/>
                <w:sz w:val="26"/>
                <w:szCs w:val="26"/>
                <w:lang w:val="it-IT"/>
              </w:rPr>
            </w:pPr>
            <w:r w:rsidRPr="00A32774">
              <w:rPr>
                <w:color w:val="000000"/>
                <w:sz w:val="26"/>
                <w:szCs w:val="26"/>
                <w:lang w:val="it-IT"/>
              </w:rPr>
              <w:t>Verificarea administrării testelor iniţiale la toate clasele.</w:t>
            </w:r>
          </w:p>
        </w:tc>
        <w:tc>
          <w:tcPr>
            <w:tcW w:w="1620" w:type="dxa"/>
          </w:tcPr>
          <w:p w:rsidR="00666350" w:rsidRPr="00A32774" w:rsidRDefault="00327D7A" w:rsidP="00666350">
            <w:pPr>
              <w:pStyle w:val="1"/>
              <w:spacing w:line="276" w:lineRule="auto"/>
              <w:outlineLvl w:val="0"/>
              <w:rPr>
                <w:color w:val="000000"/>
                <w:sz w:val="26"/>
                <w:szCs w:val="26"/>
                <w:lang w:val="fr-FR"/>
              </w:rPr>
            </w:pPr>
            <w:r>
              <w:rPr>
                <w:color w:val="000000"/>
                <w:sz w:val="26"/>
                <w:szCs w:val="26"/>
                <w:lang w:val="fr-FR"/>
              </w:rPr>
              <w:t xml:space="preserve">Septembrie </w:t>
            </w:r>
            <w:r w:rsidR="00666350" w:rsidRPr="00A32774">
              <w:rPr>
                <w:color w:val="000000"/>
                <w:sz w:val="26"/>
                <w:szCs w:val="26"/>
                <w:lang w:val="fr-FR"/>
              </w:rPr>
              <w:t>2021</w:t>
            </w:r>
          </w:p>
          <w:p w:rsidR="00666350" w:rsidRPr="00A32774" w:rsidRDefault="00666350" w:rsidP="00666350">
            <w:pPr>
              <w:pStyle w:val="1"/>
              <w:spacing w:line="276" w:lineRule="auto"/>
              <w:outlineLvl w:val="0"/>
              <w:rPr>
                <w:color w:val="000000"/>
                <w:sz w:val="26"/>
                <w:szCs w:val="26"/>
                <w:lang w:val="fr-FR"/>
              </w:rPr>
            </w:pPr>
          </w:p>
          <w:p w:rsidR="00666350" w:rsidRPr="00A32774" w:rsidRDefault="00666350" w:rsidP="00666350">
            <w:pPr>
              <w:pStyle w:val="1"/>
              <w:spacing w:line="276" w:lineRule="auto"/>
              <w:outlineLvl w:val="0"/>
              <w:rPr>
                <w:color w:val="000000"/>
                <w:sz w:val="26"/>
                <w:szCs w:val="26"/>
                <w:lang w:val="fr-FR"/>
              </w:rPr>
            </w:pPr>
          </w:p>
          <w:p w:rsidR="00327D7A" w:rsidRDefault="00327D7A" w:rsidP="00666350">
            <w:pPr>
              <w:pStyle w:val="1"/>
              <w:spacing w:line="276" w:lineRule="auto"/>
              <w:outlineLvl w:val="0"/>
              <w:rPr>
                <w:color w:val="000000"/>
                <w:sz w:val="26"/>
                <w:szCs w:val="26"/>
                <w:lang w:val="fr-FR"/>
              </w:rPr>
            </w:pPr>
          </w:p>
          <w:p w:rsidR="00327D7A" w:rsidRDefault="00327D7A" w:rsidP="00666350">
            <w:pPr>
              <w:pStyle w:val="1"/>
              <w:spacing w:line="276" w:lineRule="auto"/>
              <w:outlineLvl w:val="0"/>
              <w:rPr>
                <w:color w:val="000000"/>
                <w:sz w:val="26"/>
                <w:szCs w:val="26"/>
                <w:lang w:val="fr-FR"/>
              </w:rPr>
            </w:pPr>
          </w:p>
          <w:p w:rsidR="00327D7A" w:rsidRDefault="00327D7A" w:rsidP="00666350">
            <w:pPr>
              <w:pStyle w:val="1"/>
              <w:spacing w:line="276" w:lineRule="auto"/>
              <w:outlineLvl w:val="0"/>
              <w:rPr>
                <w:color w:val="000000"/>
                <w:sz w:val="26"/>
                <w:szCs w:val="26"/>
                <w:lang w:val="fr-FR"/>
              </w:rPr>
            </w:pPr>
          </w:p>
          <w:p w:rsidR="00327D7A" w:rsidRDefault="00327D7A" w:rsidP="00666350">
            <w:pPr>
              <w:pStyle w:val="1"/>
              <w:spacing w:line="276" w:lineRule="auto"/>
              <w:outlineLvl w:val="0"/>
              <w:rPr>
                <w:color w:val="000000"/>
                <w:sz w:val="26"/>
                <w:szCs w:val="26"/>
                <w:lang w:val="fr-FR"/>
              </w:rPr>
            </w:pPr>
          </w:p>
          <w:p w:rsidR="00FB2854" w:rsidRDefault="00FB2854" w:rsidP="00666350">
            <w:pPr>
              <w:pStyle w:val="1"/>
              <w:spacing w:line="276" w:lineRule="auto"/>
              <w:outlineLvl w:val="0"/>
              <w:rPr>
                <w:color w:val="000000"/>
                <w:sz w:val="26"/>
                <w:szCs w:val="26"/>
                <w:lang w:val="fr-FR"/>
              </w:rPr>
            </w:pPr>
            <w:r>
              <w:rPr>
                <w:color w:val="000000"/>
                <w:sz w:val="26"/>
                <w:szCs w:val="26"/>
                <w:lang w:val="fr-FR"/>
              </w:rPr>
              <w:t>Octombrie</w:t>
            </w:r>
          </w:p>
          <w:p w:rsidR="00666350" w:rsidRPr="00A32774" w:rsidRDefault="00666350" w:rsidP="00666350">
            <w:pPr>
              <w:pStyle w:val="1"/>
              <w:spacing w:line="276" w:lineRule="auto"/>
              <w:outlineLvl w:val="0"/>
              <w:rPr>
                <w:color w:val="000000"/>
                <w:sz w:val="26"/>
                <w:szCs w:val="26"/>
                <w:lang w:val="fr-FR"/>
              </w:rPr>
            </w:pPr>
            <w:r w:rsidRPr="00A32774">
              <w:rPr>
                <w:color w:val="000000"/>
                <w:sz w:val="26"/>
                <w:szCs w:val="26"/>
                <w:lang w:val="fr-FR"/>
              </w:rPr>
              <w:t>2021</w:t>
            </w:r>
          </w:p>
        </w:tc>
        <w:tc>
          <w:tcPr>
            <w:tcW w:w="2340" w:type="dxa"/>
          </w:tcPr>
          <w:p w:rsidR="00666350" w:rsidRPr="00FB2854" w:rsidRDefault="00327D7A" w:rsidP="00666350">
            <w:pPr>
              <w:pStyle w:val="1"/>
              <w:spacing w:line="276" w:lineRule="auto"/>
              <w:outlineLvl w:val="0"/>
              <w:rPr>
                <w:color w:val="000000"/>
                <w:sz w:val="28"/>
                <w:szCs w:val="28"/>
                <w:lang w:val="fr-FR"/>
              </w:rPr>
            </w:pPr>
            <w:r w:rsidRPr="00FB2854">
              <w:rPr>
                <w:color w:val="000000"/>
                <w:sz w:val="28"/>
                <w:szCs w:val="28"/>
                <w:lang w:val="fr-FR"/>
              </w:rPr>
              <w:t xml:space="preserve">Şefii </w:t>
            </w:r>
            <w:r w:rsidRPr="00FB2854">
              <w:rPr>
                <w:sz w:val="28"/>
                <w:szCs w:val="28"/>
              </w:rPr>
              <w:t>comisiilor metodice</w:t>
            </w:r>
          </w:p>
        </w:tc>
        <w:tc>
          <w:tcPr>
            <w:tcW w:w="2700" w:type="dxa"/>
          </w:tcPr>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Existenţa documentelor</w:t>
            </w:r>
          </w:p>
          <w:p w:rsidR="00666350" w:rsidRPr="00A32774" w:rsidRDefault="00666350"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p>
          <w:p w:rsidR="00327D7A" w:rsidRDefault="00327D7A" w:rsidP="00666350">
            <w:pPr>
              <w:pStyle w:val="1"/>
              <w:spacing w:line="276" w:lineRule="auto"/>
              <w:outlineLvl w:val="0"/>
              <w:rPr>
                <w:color w:val="000000"/>
                <w:sz w:val="26"/>
                <w:szCs w:val="26"/>
                <w:lang w:val="it-IT"/>
              </w:rPr>
            </w:pPr>
          </w:p>
          <w:p w:rsidR="00327D7A" w:rsidRDefault="00327D7A" w:rsidP="00666350">
            <w:pPr>
              <w:pStyle w:val="1"/>
              <w:spacing w:line="276" w:lineRule="auto"/>
              <w:outlineLvl w:val="0"/>
              <w:rPr>
                <w:color w:val="000000"/>
                <w:sz w:val="26"/>
                <w:szCs w:val="26"/>
                <w:lang w:val="it-IT"/>
              </w:rPr>
            </w:pPr>
          </w:p>
          <w:p w:rsidR="00327D7A" w:rsidRDefault="00327D7A" w:rsidP="00666350">
            <w:pPr>
              <w:pStyle w:val="1"/>
              <w:spacing w:line="276" w:lineRule="auto"/>
              <w:outlineLvl w:val="0"/>
              <w:rPr>
                <w:color w:val="000000"/>
                <w:sz w:val="26"/>
                <w:szCs w:val="26"/>
                <w:lang w:val="it-IT"/>
              </w:rPr>
            </w:pPr>
          </w:p>
          <w:p w:rsidR="00666350" w:rsidRPr="00A32774" w:rsidRDefault="00666350" w:rsidP="00666350">
            <w:pPr>
              <w:pStyle w:val="1"/>
              <w:spacing w:line="276" w:lineRule="auto"/>
              <w:outlineLvl w:val="0"/>
              <w:rPr>
                <w:color w:val="000000"/>
                <w:sz w:val="26"/>
                <w:szCs w:val="26"/>
                <w:lang w:val="it-IT"/>
              </w:rPr>
            </w:pPr>
            <w:r w:rsidRPr="00A32774">
              <w:rPr>
                <w:color w:val="000000"/>
                <w:sz w:val="26"/>
                <w:szCs w:val="26"/>
                <w:lang w:val="it-IT"/>
              </w:rPr>
              <w:t>Existenţa testelor şi a diagnozei nivelului cunoștințelor</w:t>
            </w:r>
          </w:p>
        </w:tc>
      </w:tr>
    </w:tbl>
    <w:p w:rsidR="00666350" w:rsidRPr="000611DD" w:rsidRDefault="00666350" w:rsidP="00666350">
      <w:pPr>
        <w:pStyle w:val="1"/>
        <w:rPr>
          <w:b/>
          <w:sz w:val="24"/>
          <w:szCs w:val="26"/>
        </w:rPr>
      </w:pPr>
    </w:p>
    <w:p w:rsidR="00666350" w:rsidRPr="008475AE" w:rsidRDefault="00666350" w:rsidP="00666350">
      <w:pPr>
        <w:pStyle w:val="1"/>
        <w:rPr>
          <w:sz w:val="24"/>
          <w:szCs w:val="26"/>
          <w:lang w:val="it-IT"/>
        </w:rPr>
      </w:pPr>
    </w:p>
    <w:p w:rsidR="00666350" w:rsidRDefault="00666350" w:rsidP="00666350">
      <w:pPr>
        <w:pStyle w:val="1"/>
        <w:rPr>
          <w:sz w:val="24"/>
          <w:szCs w:val="26"/>
          <w:lang w:val="it-IT"/>
        </w:rPr>
      </w:pPr>
    </w:p>
    <w:p w:rsidR="00327D7A" w:rsidRPr="00327D7A" w:rsidRDefault="00327D7A" w:rsidP="00327D7A">
      <w:pPr>
        <w:rPr>
          <w:lang w:val="it-IT"/>
        </w:rPr>
      </w:pPr>
    </w:p>
    <w:p w:rsidR="00666350" w:rsidRPr="008475AE" w:rsidRDefault="00666350" w:rsidP="00666350">
      <w:pPr>
        <w:pStyle w:val="1"/>
        <w:rPr>
          <w:b/>
          <w:sz w:val="24"/>
          <w:szCs w:val="26"/>
          <w:lang w:val="it-IT"/>
        </w:rPr>
      </w:pPr>
    </w:p>
    <w:p w:rsidR="00666350" w:rsidRPr="008475AE" w:rsidRDefault="00666350" w:rsidP="00666350">
      <w:pPr>
        <w:pStyle w:val="1"/>
        <w:rPr>
          <w:b/>
          <w:sz w:val="24"/>
          <w:szCs w:val="26"/>
        </w:rPr>
      </w:pPr>
    </w:p>
    <w:p w:rsidR="00666350" w:rsidRPr="008475AE" w:rsidRDefault="00666350" w:rsidP="00666350">
      <w:pPr>
        <w:pStyle w:val="1"/>
        <w:rPr>
          <w:b/>
          <w:sz w:val="24"/>
          <w:szCs w:val="26"/>
        </w:rPr>
      </w:pPr>
    </w:p>
    <w:p w:rsidR="00666350" w:rsidRPr="00FB2854" w:rsidRDefault="00666350" w:rsidP="00666350">
      <w:pPr>
        <w:pStyle w:val="1"/>
        <w:jc w:val="center"/>
        <w:rPr>
          <w:b/>
          <w:sz w:val="72"/>
          <w:szCs w:val="26"/>
          <w:highlight w:val="yellow"/>
        </w:rPr>
      </w:pPr>
      <w:r w:rsidRPr="00FB2854">
        <w:rPr>
          <w:b/>
          <w:sz w:val="36"/>
          <w:highlight w:val="yellow"/>
        </w:rPr>
        <w:t>Evaluarea și monitorizarea realizării Planului de dezvoltare strategică  a Gimnaziului</w:t>
      </w:r>
    </w:p>
    <w:p w:rsidR="00666350" w:rsidRPr="00FB2854" w:rsidRDefault="00666350" w:rsidP="00666350">
      <w:pPr>
        <w:pStyle w:val="1"/>
        <w:jc w:val="center"/>
        <w:rPr>
          <w:b/>
          <w:sz w:val="40"/>
          <w:szCs w:val="26"/>
        </w:rPr>
      </w:pPr>
      <w:r w:rsidRPr="00FB2854">
        <w:rPr>
          <w:b/>
          <w:sz w:val="40"/>
          <w:szCs w:val="26"/>
          <w:highlight w:val="yellow"/>
        </w:rPr>
        <w:t>Monitorizarea proiectului</w:t>
      </w:r>
    </w:p>
    <w:p w:rsidR="00666350" w:rsidRPr="00A32774" w:rsidRDefault="00666350" w:rsidP="00666350">
      <w:pPr>
        <w:pStyle w:val="1"/>
        <w:rPr>
          <w:b/>
          <w:color w:val="7030A0"/>
          <w:szCs w:val="26"/>
        </w:rPr>
      </w:pPr>
      <w:r w:rsidRPr="00A32774">
        <w:rPr>
          <w:b/>
          <w:color w:val="7030A0"/>
          <w:szCs w:val="26"/>
        </w:rPr>
        <w:t>MONITORIZAREA  INTERNĂ</w:t>
      </w:r>
    </w:p>
    <w:p w:rsidR="00666350" w:rsidRPr="008475AE" w:rsidRDefault="00666350" w:rsidP="00666350">
      <w:pPr>
        <w:pStyle w:val="1"/>
        <w:rPr>
          <w:sz w:val="24"/>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3378"/>
        <w:gridCol w:w="1849"/>
        <w:gridCol w:w="2356"/>
        <w:gridCol w:w="1646"/>
        <w:gridCol w:w="1803"/>
        <w:gridCol w:w="1725"/>
        <w:gridCol w:w="1640"/>
      </w:tblGrid>
      <w:tr w:rsidR="00666350" w:rsidRPr="008475AE" w:rsidTr="00666350">
        <w:tc>
          <w:tcPr>
            <w:tcW w:w="63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Nr.</w:t>
            </w:r>
          </w:p>
        </w:tc>
        <w:tc>
          <w:tcPr>
            <w:tcW w:w="2791"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Acţiunea</w:t>
            </w:r>
          </w:p>
        </w:tc>
        <w:tc>
          <w:tcPr>
            <w:tcW w:w="169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 xml:space="preserve">Responsabil </w:t>
            </w:r>
          </w:p>
        </w:tc>
        <w:tc>
          <w:tcPr>
            <w:tcW w:w="235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 xml:space="preserve">Parteneri </w:t>
            </w:r>
          </w:p>
        </w:tc>
        <w:tc>
          <w:tcPr>
            <w:tcW w:w="164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 xml:space="preserve">Termen </w:t>
            </w:r>
          </w:p>
        </w:tc>
        <w:tc>
          <w:tcPr>
            <w:tcW w:w="173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Înregistrarea rezultatelor</w:t>
            </w:r>
          </w:p>
        </w:tc>
        <w:tc>
          <w:tcPr>
            <w:tcW w:w="1725"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 xml:space="preserve">Instrumente </w:t>
            </w:r>
          </w:p>
        </w:tc>
        <w:tc>
          <w:tcPr>
            <w:tcW w:w="164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rPr>
                <w:b/>
                <w:color w:val="002060"/>
                <w:sz w:val="28"/>
                <w:szCs w:val="26"/>
              </w:rPr>
            </w:pPr>
            <w:r w:rsidRPr="00A32774">
              <w:rPr>
                <w:b/>
                <w:color w:val="002060"/>
                <w:sz w:val="28"/>
                <w:szCs w:val="26"/>
              </w:rPr>
              <w:t>Indicatori</w:t>
            </w:r>
          </w:p>
        </w:tc>
      </w:tr>
      <w:tr w:rsidR="00666350" w:rsidRPr="00666350" w:rsidTr="00666350">
        <w:tc>
          <w:tcPr>
            <w:tcW w:w="63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1</w:t>
            </w:r>
          </w:p>
        </w:tc>
        <w:tc>
          <w:tcPr>
            <w:tcW w:w="2791"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Elaborarea şi afişarea proiectului de dezvoltare instituţională.</w:t>
            </w:r>
          </w:p>
        </w:tc>
        <w:tc>
          <w:tcPr>
            <w:tcW w:w="169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Director</w:t>
            </w:r>
          </w:p>
        </w:tc>
        <w:tc>
          <w:tcPr>
            <w:tcW w:w="2356" w:type="dxa"/>
            <w:tcBorders>
              <w:top w:val="single" w:sz="4" w:space="0" w:color="000000"/>
              <w:left w:val="single" w:sz="4" w:space="0" w:color="000000"/>
              <w:bottom w:val="single" w:sz="4" w:space="0" w:color="000000"/>
              <w:right w:val="single" w:sz="4" w:space="0" w:color="000000"/>
            </w:tcBorders>
            <w:hideMark/>
          </w:tcPr>
          <w:p w:rsidR="00666350" w:rsidRPr="00FB2854" w:rsidRDefault="00666350" w:rsidP="00666350">
            <w:pPr>
              <w:pStyle w:val="1"/>
              <w:spacing w:line="276" w:lineRule="auto"/>
              <w:rPr>
                <w:sz w:val="28"/>
                <w:szCs w:val="28"/>
              </w:rPr>
            </w:pPr>
            <w:r w:rsidRPr="00FB2854">
              <w:rPr>
                <w:sz w:val="28"/>
                <w:szCs w:val="28"/>
              </w:rPr>
              <w:t xml:space="preserve">Şefii </w:t>
            </w:r>
            <w:r w:rsidR="00327D7A" w:rsidRPr="00FB2854">
              <w:rPr>
                <w:sz w:val="28"/>
                <w:szCs w:val="28"/>
              </w:rPr>
              <w:t>comisiilor metodice</w:t>
            </w:r>
          </w:p>
        </w:tc>
        <w:tc>
          <w:tcPr>
            <w:tcW w:w="1646" w:type="dxa"/>
            <w:tcBorders>
              <w:top w:val="single" w:sz="4" w:space="0" w:color="000000"/>
              <w:left w:val="single" w:sz="4" w:space="0" w:color="000000"/>
              <w:bottom w:val="single" w:sz="4" w:space="0" w:color="000000"/>
              <w:right w:val="single" w:sz="4" w:space="0" w:color="000000"/>
            </w:tcBorders>
            <w:hideMark/>
          </w:tcPr>
          <w:p w:rsidR="004A5260" w:rsidRDefault="004A5260" w:rsidP="00666350">
            <w:pPr>
              <w:pStyle w:val="1"/>
              <w:spacing w:line="276" w:lineRule="auto"/>
              <w:rPr>
                <w:sz w:val="26"/>
                <w:szCs w:val="26"/>
              </w:rPr>
            </w:pPr>
            <w:r>
              <w:rPr>
                <w:sz w:val="26"/>
                <w:szCs w:val="26"/>
              </w:rPr>
              <w:t>Noiembrie</w:t>
            </w:r>
          </w:p>
          <w:p w:rsidR="00666350" w:rsidRPr="00A32774" w:rsidRDefault="00666350" w:rsidP="00666350">
            <w:pPr>
              <w:pStyle w:val="1"/>
              <w:spacing w:line="276" w:lineRule="auto"/>
              <w:rPr>
                <w:sz w:val="26"/>
                <w:szCs w:val="26"/>
              </w:rPr>
            </w:pPr>
            <w:r w:rsidRPr="00A32774">
              <w:rPr>
                <w:sz w:val="26"/>
                <w:szCs w:val="26"/>
              </w:rPr>
              <w:t>2021</w:t>
            </w:r>
          </w:p>
        </w:tc>
        <w:tc>
          <w:tcPr>
            <w:tcW w:w="173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xml:space="preserve">-produsul final </w:t>
            </w:r>
          </w:p>
        </w:tc>
        <w:tc>
          <w:tcPr>
            <w:tcW w:w="1725"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fişa de apreciere</w:t>
            </w:r>
          </w:p>
        </w:tc>
        <w:tc>
          <w:tcPr>
            <w:tcW w:w="164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Noile criterii de realizare a PDS</w:t>
            </w:r>
          </w:p>
        </w:tc>
      </w:tr>
      <w:tr w:rsidR="00666350" w:rsidRPr="00666350" w:rsidTr="00666350">
        <w:tc>
          <w:tcPr>
            <w:tcW w:w="63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2</w:t>
            </w:r>
          </w:p>
        </w:tc>
        <w:tc>
          <w:tcPr>
            <w:tcW w:w="2791"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Curriculum la Decizia Şcolii: proiectare şi aplicare.</w:t>
            </w:r>
          </w:p>
        </w:tc>
        <w:tc>
          <w:tcPr>
            <w:tcW w:w="169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Director adjunct</w:t>
            </w:r>
          </w:p>
        </w:tc>
        <w:tc>
          <w:tcPr>
            <w:tcW w:w="2356" w:type="dxa"/>
            <w:tcBorders>
              <w:top w:val="single" w:sz="4" w:space="0" w:color="000000"/>
              <w:left w:val="single" w:sz="4" w:space="0" w:color="000000"/>
              <w:bottom w:val="single" w:sz="4" w:space="0" w:color="000000"/>
              <w:right w:val="single" w:sz="4" w:space="0" w:color="000000"/>
            </w:tcBorders>
            <w:hideMark/>
          </w:tcPr>
          <w:p w:rsidR="00666350" w:rsidRPr="00FB2854" w:rsidRDefault="00666350" w:rsidP="00666350">
            <w:pPr>
              <w:pStyle w:val="1"/>
              <w:spacing w:line="276" w:lineRule="auto"/>
              <w:rPr>
                <w:sz w:val="28"/>
                <w:szCs w:val="28"/>
              </w:rPr>
            </w:pPr>
            <w:r w:rsidRPr="00FB2854">
              <w:rPr>
                <w:sz w:val="28"/>
                <w:szCs w:val="28"/>
              </w:rPr>
              <w:t xml:space="preserve">Şefii </w:t>
            </w:r>
            <w:r w:rsidR="00327D7A" w:rsidRPr="00FB2854">
              <w:rPr>
                <w:sz w:val="28"/>
                <w:szCs w:val="28"/>
              </w:rPr>
              <w:t>comisiilor metodice</w:t>
            </w:r>
          </w:p>
        </w:tc>
        <w:tc>
          <w:tcPr>
            <w:tcW w:w="164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2021</w:t>
            </w:r>
          </w:p>
        </w:tc>
        <w:tc>
          <w:tcPr>
            <w:tcW w:w="173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proiect CDŞ</w:t>
            </w:r>
          </w:p>
        </w:tc>
        <w:tc>
          <w:tcPr>
            <w:tcW w:w="1725"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fişe de evaluare</w:t>
            </w:r>
          </w:p>
        </w:tc>
        <w:tc>
          <w:tcPr>
            <w:tcW w:w="164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Standardele de evaluare a calităţii</w:t>
            </w:r>
          </w:p>
        </w:tc>
      </w:tr>
      <w:tr w:rsidR="00666350" w:rsidRPr="003E01BF" w:rsidTr="00666350">
        <w:tc>
          <w:tcPr>
            <w:tcW w:w="63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3</w:t>
            </w:r>
          </w:p>
        </w:tc>
        <w:tc>
          <w:tcPr>
            <w:tcW w:w="2791"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Î</w:t>
            </w:r>
            <w:r w:rsidR="00FB2854">
              <w:rPr>
                <w:sz w:val="26"/>
                <w:szCs w:val="26"/>
              </w:rPr>
              <w:t>nscrierea la cursuri de formare/recalificare(disciplina matematică)</w:t>
            </w:r>
          </w:p>
        </w:tc>
        <w:tc>
          <w:tcPr>
            <w:tcW w:w="169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xml:space="preserve">Director </w:t>
            </w:r>
          </w:p>
        </w:tc>
        <w:tc>
          <w:tcPr>
            <w:tcW w:w="235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xml:space="preserve">Directori adjuncţi, cadrele didactice, formatori </w:t>
            </w:r>
          </w:p>
        </w:tc>
        <w:tc>
          <w:tcPr>
            <w:tcW w:w="164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Pe parcursul derulării proiectului</w:t>
            </w:r>
          </w:p>
        </w:tc>
        <w:tc>
          <w:tcPr>
            <w:tcW w:w="173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în baza de date a şcolii</w:t>
            </w:r>
          </w:p>
        </w:tc>
        <w:tc>
          <w:tcPr>
            <w:tcW w:w="1725"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-liste de prezenţă la cursuri</w:t>
            </w:r>
          </w:p>
        </w:tc>
        <w:tc>
          <w:tcPr>
            <w:tcW w:w="164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Număr de cadre didactice înscrise</w:t>
            </w:r>
          </w:p>
        </w:tc>
      </w:tr>
      <w:tr w:rsidR="00666350" w:rsidRPr="00666350" w:rsidTr="00666350">
        <w:tc>
          <w:tcPr>
            <w:tcW w:w="63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4</w:t>
            </w:r>
          </w:p>
        </w:tc>
        <w:tc>
          <w:tcPr>
            <w:tcW w:w="2791" w:type="dxa"/>
            <w:tcBorders>
              <w:top w:val="single" w:sz="4" w:space="0" w:color="000000"/>
              <w:left w:val="single" w:sz="4" w:space="0" w:color="000000"/>
              <w:bottom w:val="single" w:sz="4" w:space="0" w:color="000000"/>
              <w:right w:val="single" w:sz="4" w:space="0" w:color="000000"/>
            </w:tcBorders>
            <w:hideMark/>
          </w:tcPr>
          <w:p w:rsidR="00666350" w:rsidRPr="00A32774" w:rsidRDefault="004A5260" w:rsidP="00666350">
            <w:pPr>
              <w:pStyle w:val="1"/>
              <w:spacing w:line="276" w:lineRule="auto"/>
              <w:rPr>
                <w:sz w:val="26"/>
                <w:szCs w:val="26"/>
              </w:rPr>
            </w:pPr>
            <w:r>
              <w:rPr>
                <w:sz w:val="26"/>
                <w:szCs w:val="26"/>
              </w:rPr>
              <w:t>Obținerea devizului de cheltuieli pentru construcția capitală a terenului sportiv,demersuri către CR Orhei,ONG</w:t>
            </w:r>
          </w:p>
        </w:tc>
        <w:tc>
          <w:tcPr>
            <w:tcW w:w="169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xml:space="preserve">Director </w:t>
            </w:r>
            <w:r w:rsidR="00327D7A">
              <w:rPr>
                <w:sz w:val="26"/>
                <w:szCs w:val="26"/>
              </w:rPr>
              <w:t>/DGE/Consiliul raional</w:t>
            </w:r>
          </w:p>
        </w:tc>
        <w:tc>
          <w:tcPr>
            <w:tcW w:w="2356" w:type="dxa"/>
            <w:tcBorders>
              <w:top w:val="single" w:sz="4" w:space="0" w:color="000000"/>
              <w:left w:val="single" w:sz="4" w:space="0" w:color="000000"/>
              <w:bottom w:val="single" w:sz="4" w:space="0" w:color="000000"/>
              <w:right w:val="single" w:sz="4" w:space="0" w:color="000000"/>
            </w:tcBorders>
            <w:hideMark/>
          </w:tcPr>
          <w:p w:rsidR="00666350" w:rsidRPr="00A32774" w:rsidRDefault="004A5260" w:rsidP="00666350">
            <w:pPr>
              <w:pStyle w:val="1"/>
              <w:spacing w:line="276" w:lineRule="auto"/>
              <w:rPr>
                <w:sz w:val="26"/>
                <w:szCs w:val="26"/>
              </w:rPr>
            </w:pPr>
            <w:r>
              <w:rPr>
                <w:sz w:val="26"/>
                <w:szCs w:val="26"/>
              </w:rPr>
              <w:t>DGE Orhei,CR Orhei,Primăria com.Donici</w:t>
            </w:r>
          </w:p>
        </w:tc>
        <w:tc>
          <w:tcPr>
            <w:tcW w:w="1646" w:type="dxa"/>
            <w:tcBorders>
              <w:top w:val="single" w:sz="4" w:space="0" w:color="000000"/>
              <w:left w:val="single" w:sz="4" w:space="0" w:color="000000"/>
              <w:bottom w:val="single" w:sz="4" w:space="0" w:color="000000"/>
              <w:right w:val="single" w:sz="4" w:space="0" w:color="000000"/>
            </w:tcBorders>
            <w:hideMark/>
          </w:tcPr>
          <w:p w:rsidR="00666350" w:rsidRPr="00A32774" w:rsidRDefault="00327D7A" w:rsidP="00666350">
            <w:pPr>
              <w:pStyle w:val="1"/>
              <w:spacing w:line="276" w:lineRule="auto"/>
              <w:rPr>
                <w:sz w:val="26"/>
                <w:szCs w:val="26"/>
              </w:rPr>
            </w:pPr>
            <w:r>
              <w:rPr>
                <w:sz w:val="26"/>
                <w:szCs w:val="26"/>
              </w:rPr>
              <w:t>Decembrie 2021</w:t>
            </w:r>
          </w:p>
        </w:tc>
        <w:tc>
          <w:tcPr>
            <w:tcW w:w="173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-regi</w:t>
            </w:r>
            <w:r w:rsidR="004A5260">
              <w:rPr>
                <w:sz w:val="26"/>
                <w:szCs w:val="26"/>
              </w:rPr>
              <w:t>strul de evidenţă a corespondenței expediate</w:t>
            </w:r>
          </w:p>
        </w:tc>
        <w:tc>
          <w:tcPr>
            <w:tcW w:w="1725"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xml:space="preserve"> -analiza, rapoarte</w:t>
            </w:r>
          </w:p>
        </w:tc>
        <w:tc>
          <w:tcPr>
            <w:tcW w:w="164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Volumu</w:t>
            </w:r>
            <w:r w:rsidR="00327D7A">
              <w:rPr>
                <w:sz w:val="26"/>
                <w:szCs w:val="26"/>
              </w:rPr>
              <w:t>l cheltuielilor pentru reparaţia capitală</w:t>
            </w:r>
          </w:p>
        </w:tc>
      </w:tr>
      <w:tr w:rsidR="00666350" w:rsidRPr="008475AE" w:rsidTr="00666350">
        <w:tc>
          <w:tcPr>
            <w:tcW w:w="63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5</w:t>
            </w:r>
          </w:p>
        </w:tc>
        <w:tc>
          <w:tcPr>
            <w:tcW w:w="2791"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Proiecte de parteneriat în derulare sau în pregătire.</w:t>
            </w:r>
          </w:p>
        </w:tc>
        <w:tc>
          <w:tcPr>
            <w:tcW w:w="169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Director adjunct</w:t>
            </w:r>
          </w:p>
        </w:tc>
        <w:tc>
          <w:tcPr>
            <w:tcW w:w="235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Catedre didactice</w:t>
            </w:r>
          </w:p>
        </w:tc>
        <w:tc>
          <w:tcPr>
            <w:tcW w:w="1646"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 xml:space="preserve">Lunar </w:t>
            </w:r>
          </w:p>
        </w:tc>
        <w:tc>
          <w:tcPr>
            <w:tcW w:w="173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-în baza de date a şcolii</w:t>
            </w:r>
          </w:p>
        </w:tc>
        <w:tc>
          <w:tcPr>
            <w:tcW w:w="1725"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-analiza, fişe de evaluare</w:t>
            </w:r>
          </w:p>
        </w:tc>
        <w:tc>
          <w:tcPr>
            <w:tcW w:w="164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spacing w:line="276" w:lineRule="auto"/>
              <w:rPr>
                <w:sz w:val="26"/>
                <w:szCs w:val="26"/>
              </w:rPr>
            </w:pPr>
            <w:r w:rsidRPr="00A32774">
              <w:rPr>
                <w:sz w:val="26"/>
                <w:szCs w:val="26"/>
              </w:rPr>
              <w:t>Număr proiecte</w:t>
            </w:r>
          </w:p>
        </w:tc>
      </w:tr>
    </w:tbl>
    <w:p w:rsidR="00666350" w:rsidRPr="008475AE" w:rsidRDefault="00666350" w:rsidP="00666350">
      <w:pPr>
        <w:pStyle w:val="1"/>
        <w:rPr>
          <w:b/>
          <w:sz w:val="24"/>
          <w:szCs w:val="26"/>
        </w:rPr>
      </w:pPr>
    </w:p>
    <w:p w:rsidR="00666350" w:rsidRPr="00A32774" w:rsidRDefault="00666350" w:rsidP="00666350">
      <w:pPr>
        <w:pStyle w:val="1"/>
        <w:spacing w:line="276" w:lineRule="auto"/>
        <w:rPr>
          <w:sz w:val="26"/>
          <w:szCs w:val="26"/>
        </w:rPr>
      </w:pPr>
      <w:r w:rsidRPr="00FB2854">
        <w:rPr>
          <w:b/>
          <w:color w:val="C00000"/>
          <w:sz w:val="26"/>
          <w:szCs w:val="26"/>
        </w:rPr>
        <w:t>MONITORIZAREA  EXTERNĂ</w:t>
      </w:r>
      <w:r w:rsidRPr="00A32774">
        <w:rPr>
          <w:b/>
          <w:color w:val="7030A0"/>
          <w:sz w:val="26"/>
          <w:szCs w:val="26"/>
        </w:rPr>
        <w:t xml:space="preserve"> </w:t>
      </w:r>
      <w:r w:rsidRPr="00A32774">
        <w:rPr>
          <w:b/>
          <w:sz w:val="26"/>
          <w:szCs w:val="26"/>
        </w:rPr>
        <w:t xml:space="preserve">– </w:t>
      </w:r>
      <w:r w:rsidRPr="00A32774">
        <w:rPr>
          <w:sz w:val="26"/>
          <w:szCs w:val="26"/>
        </w:rPr>
        <w:t xml:space="preserve">Va fi realizată de reprezentanţii Direcţiei Generale Educaţie a Consiliului Raional Orhei şi a </w:t>
      </w:r>
      <w:r w:rsidR="003759F1">
        <w:rPr>
          <w:sz w:val="26"/>
          <w:szCs w:val="26"/>
        </w:rPr>
        <w:t>ANACEC</w:t>
      </w:r>
    </w:p>
    <w:p w:rsidR="00666350" w:rsidRPr="008475AE" w:rsidRDefault="00666350" w:rsidP="00666350">
      <w:pPr>
        <w:pStyle w:val="1"/>
        <w:rPr>
          <w:b/>
          <w:sz w:val="24"/>
          <w:szCs w:val="26"/>
          <w:u w:val="single"/>
        </w:rPr>
      </w:pPr>
    </w:p>
    <w:p w:rsidR="00666350" w:rsidRPr="00A32774" w:rsidRDefault="00666350" w:rsidP="00666350">
      <w:pPr>
        <w:pStyle w:val="1"/>
        <w:jc w:val="center"/>
        <w:rPr>
          <w:color w:val="00B050"/>
          <w:sz w:val="40"/>
          <w:szCs w:val="26"/>
        </w:rPr>
      </w:pPr>
      <w:r>
        <w:rPr>
          <w:b/>
          <w:color w:val="00B050"/>
          <w:sz w:val="40"/>
          <w:szCs w:val="26"/>
          <w:highlight w:val="yellow"/>
        </w:rPr>
        <w:lastRenderedPageBreak/>
        <w:t>Evaluarea  – Optimizarea</w:t>
      </w:r>
      <w:r w:rsidR="00FA69B8">
        <w:rPr>
          <w:b/>
          <w:color w:val="00B050"/>
          <w:sz w:val="40"/>
          <w:szCs w:val="26"/>
          <w:highlight w:val="yellow"/>
        </w:rPr>
        <w:t xml:space="preserve"> </w:t>
      </w:r>
      <w:r>
        <w:rPr>
          <w:b/>
          <w:color w:val="00B050"/>
          <w:sz w:val="40"/>
          <w:szCs w:val="26"/>
          <w:highlight w:val="yellow"/>
        </w:rPr>
        <w:t>proiectului</w:t>
      </w:r>
    </w:p>
    <w:p w:rsidR="00666350" w:rsidRPr="00A32774" w:rsidRDefault="00666350" w:rsidP="00666350">
      <w:pPr>
        <w:pStyle w:val="1"/>
        <w:spacing w:line="276" w:lineRule="auto"/>
        <w:rPr>
          <w:color w:val="00B0F0"/>
          <w:sz w:val="26"/>
          <w:szCs w:val="26"/>
        </w:rPr>
      </w:pPr>
      <w:r w:rsidRPr="00A32774">
        <w:rPr>
          <w:b/>
          <w:color w:val="00B0F0"/>
          <w:sz w:val="26"/>
          <w:szCs w:val="26"/>
        </w:rPr>
        <w:t>Instrumente de evaluare</w:t>
      </w:r>
    </w:p>
    <w:p w:rsidR="00666350" w:rsidRPr="00A32774" w:rsidRDefault="00666350" w:rsidP="00666350">
      <w:pPr>
        <w:pStyle w:val="1"/>
        <w:spacing w:line="276" w:lineRule="auto"/>
        <w:rPr>
          <w:sz w:val="26"/>
          <w:szCs w:val="26"/>
        </w:rPr>
      </w:pPr>
      <w:r w:rsidRPr="00A32774">
        <w:rPr>
          <w:sz w:val="26"/>
          <w:szCs w:val="26"/>
        </w:rPr>
        <w:t xml:space="preserve">*   </w:t>
      </w:r>
      <w:r w:rsidRPr="004A5260">
        <w:rPr>
          <w:sz w:val="28"/>
          <w:szCs w:val="28"/>
        </w:rPr>
        <w:t xml:space="preserve">Informaţia  scrisă a şefilor </w:t>
      </w:r>
      <w:r w:rsidR="003759F1" w:rsidRPr="004A5260">
        <w:rPr>
          <w:sz w:val="28"/>
          <w:szCs w:val="28"/>
        </w:rPr>
        <w:t>comisiilor metodice</w:t>
      </w:r>
      <w:r w:rsidRPr="004A5260">
        <w:rPr>
          <w:sz w:val="28"/>
          <w:szCs w:val="28"/>
        </w:rPr>
        <w:t>;</w:t>
      </w:r>
    </w:p>
    <w:p w:rsidR="00666350" w:rsidRPr="00A32774" w:rsidRDefault="00666350" w:rsidP="00666350">
      <w:pPr>
        <w:pStyle w:val="1"/>
        <w:spacing w:line="276" w:lineRule="auto"/>
        <w:rPr>
          <w:sz w:val="26"/>
          <w:szCs w:val="26"/>
        </w:rPr>
      </w:pPr>
      <w:r w:rsidRPr="00A32774">
        <w:rPr>
          <w:sz w:val="26"/>
          <w:szCs w:val="26"/>
        </w:rPr>
        <w:t>*   Fişa postului;</w:t>
      </w:r>
    </w:p>
    <w:p w:rsidR="00666350" w:rsidRPr="00A32774" w:rsidRDefault="00666350" w:rsidP="00666350">
      <w:pPr>
        <w:pStyle w:val="1"/>
        <w:spacing w:line="276" w:lineRule="auto"/>
        <w:rPr>
          <w:sz w:val="26"/>
          <w:szCs w:val="26"/>
        </w:rPr>
      </w:pPr>
      <w:r w:rsidRPr="00A32774">
        <w:rPr>
          <w:sz w:val="26"/>
          <w:szCs w:val="26"/>
        </w:rPr>
        <w:t>*   Evaluarea personalului conform metodologiei de evaluare a cadrelor didactice.</w:t>
      </w:r>
    </w:p>
    <w:p w:rsidR="00666350" w:rsidRPr="00A32774" w:rsidRDefault="00666350" w:rsidP="00666350">
      <w:pPr>
        <w:pStyle w:val="1"/>
        <w:rPr>
          <w:b/>
          <w:color w:val="7030A0"/>
          <w:sz w:val="28"/>
          <w:szCs w:val="26"/>
        </w:rPr>
      </w:pPr>
      <w:r w:rsidRPr="00A32774">
        <w:rPr>
          <w:b/>
          <w:color w:val="7030A0"/>
          <w:sz w:val="28"/>
          <w:szCs w:val="26"/>
        </w:rPr>
        <w:t>EVALUAREA  INTERNĂ</w:t>
      </w:r>
    </w:p>
    <w:tbl>
      <w:tblPr>
        <w:tblW w:w="14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2669"/>
        <w:gridCol w:w="1721"/>
        <w:gridCol w:w="1743"/>
        <w:gridCol w:w="1984"/>
        <w:gridCol w:w="1872"/>
        <w:gridCol w:w="1814"/>
        <w:gridCol w:w="2410"/>
      </w:tblGrid>
      <w:tr w:rsidR="00666350" w:rsidRPr="008475AE" w:rsidTr="004A5260">
        <w:tc>
          <w:tcPr>
            <w:tcW w:w="638"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Nr.</w:t>
            </w:r>
          </w:p>
        </w:tc>
        <w:tc>
          <w:tcPr>
            <w:tcW w:w="2669"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Acţiunea</w:t>
            </w:r>
          </w:p>
        </w:tc>
        <w:tc>
          <w:tcPr>
            <w:tcW w:w="1721"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Responsabil</w:t>
            </w:r>
          </w:p>
        </w:tc>
        <w:tc>
          <w:tcPr>
            <w:tcW w:w="1743"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Parteneri</w:t>
            </w:r>
          </w:p>
        </w:tc>
        <w:tc>
          <w:tcPr>
            <w:tcW w:w="1984"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Termen</w:t>
            </w:r>
          </w:p>
        </w:tc>
        <w:tc>
          <w:tcPr>
            <w:tcW w:w="1872"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Înregistrarea rezultatelor</w:t>
            </w:r>
          </w:p>
        </w:tc>
        <w:tc>
          <w:tcPr>
            <w:tcW w:w="1814"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Instrumente</w:t>
            </w:r>
          </w:p>
        </w:tc>
        <w:tc>
          <w:tcPr>
            <w:tcW w:w="2410" w:type="dxa"/>
            <w:tcBorders>
              <w:top w:val="single" w:sz="4" w:space="0" w:color="000000"/>
              <w:left w:val="single" w:sz="4" w:space="0" w:color="000000"/>
              <w:bottom w:val="single" w:sz="4" w:space="0" w:color="000000"/>
              <w:right w:val="single" w:sz="4" w:space="0" w:color="000000"/>
            </w:tcBorders>
            <w:hideMark/>
          </w:tcPr>
          <w:p w:rsidR="00666350" w:rsidRPr="00A32774" w:rsidRDefault="00666350" w:rsidP="00666350">
            <w:pPr>
              <w:pStyle w:val="1"/>
              <w:jc w:val="center"/>
              <w:rPr>
                <w:b/>
                <w:color w:val="002060"/>
                <w:sz w:val="28"/>
                <w:szCs w:val="26"/>
              </w:rPr>
            </w:pPr>
            <w:r w:rsidRPr="00A32774">
              <w:rPr>
                <w:b/>
                <w:color w:val="002060"/>
                <w:sz w:val="28"/>
                <w:szCs w:val="26"/>
              </w:rPr>
              <w:t>Indicatori</w:t>
            </w:r>
          </w:p>
        </w:tc>
      </w:tr>
      <w:tr w:rsidR="00666350" w:rsidRPr="004A5260" w:rsidTr="004A5260">
        <w:tc>
          <w:tcPr>
            <w:tcW w:w="638"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1</w:t>
            </w:r>
          </w:p>
        </w:tc>
        <w:tc>
          <w:tcPr>
            <w:tcW w:w="2669"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Disciplinele opţionale realizate în urma chestionării elevilor şi părinţilor.</w:t>
            </w:r>
          </w:p>
        </w:tc>
        <w:tc>
          <w:tcPr>
            <w:tcW w:w="1721"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Director adjunct</w:t>
            </w:r>
          </w:p>
        </w:tc>
        <w:tc>
          <w:tcPr>
            <w:tcW w:w="1743"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Șefii </w:t>
            </w:r>
            <w:r w:rsidR="003759F1" w:rsidRPr="004A5260">
              <w:rPr>
                <w:sz w:val="28"/>
                <w:szCs w:val="28"/>
              </w:rPr>
              <w:t>comisiilor metodice</w:t>
            </w:r>
          </w:p>
        </w:tc>
        <w:tc>
          <w:tcPr>
            <w:tcW w:w="1984" w:type="dxa"/>
            <w:tcBorders>
              <w:top w:val="single" w:sz="4" w:space="0" w:color="000000"/>
              <w:left w:val="single" w:sz="4" w:space="0" w:color="000000"/>
              <w:bottom w:val="single" w:sz="4" w:space="0" w:color="000000"/>
              <w:right w:val="single" w:sz="4" w:space="0" w:color="000000"/>
            </w:tcBorders>
            <w:hideMark/>
          </w:tcPr>
          <w:p w:rsidR="00666350" w:rsidRPr="004A5260" w:rsidRDefault="003759F1" w:rsidP="00666350">
            <w:pPr>
              <w:pStyle w:val="1"/>
              <w:rPr>
                <w:sz w:val="28"/>
                <w:szCs w:val="28"/>
              </w:rPr>
            </w:pPr>
            <w:r w:rsidRPr="004A5260">
              <w:rPr>
                <w:sz w:val="28"/>
                <w:szCs w:val="28"/>
              </w:rPr>
              <w:t>Mai/fiecare an</w:t>
            </w:r>
          </w:p>
        </w:tc>
        <w:tc>
          <w:tcPr>
            <w:tcW w:w="1872"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în baza de date </w:t>
            </w:r>
          </w:p>
        </w:tc>
        <w:tc>
          <w:tcPr>
            <w:tcW w:w="181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chestionare, fişe de apreciere, fişe de analiză a documentelor</w:t>
            </w:r>
          </w:p>
        </w:tc>
        <w:tc>
          <w:tcPr>
            <w:tcW w:w="2410"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 descriptori de performanţe, număr persoane chestionate, număr de discipline opţionale realizate</w:t>
            </w:r>
          </w:p>
        </w:tc>
      </w:tr>
      <w:tr w:rsidR="00666350" w:rsidRPr="004A5260" w:rsidTr="004A5260">
        <w:tc>
          <w:tcPr>
            <w:tcW w:w="638"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2</w:t>
            </w:r>
          </w:p>
        </w:tc>
        <w:tc>
          <w:tcPr>
            <w:tcW w:w="2669"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Creşterea calităţii procesului de predare -învăţare reflectată în rezultatele elevilor.</w:t>
            </w:r>
          </w:p>
        </w:tc>
        <w:tc>
          <w:tcPr>
            <w:tcW w:w="1721"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Director </w:t>
            </w:r>
          </w:p>
        </w:tc>
        <w:tc>
          <w:tcPr>
            <w:tcW w:w="1743"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Șefii </w:t>
            </w:r>
            <w:r w:rsidR="003759F1" w:rsidRPr="004A5260">
              <w:rPr>
                <w:sz w:val="28"/>
                <w:szCs w:val="28"/>
              </w:rPr>
              <w:t>comisiilor metodice</w:t>
            </w:r>
          </w:p>
        </w:tc>
        <w:tc>
          <w:tcPr>
            <w:tcW w:w="198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Semestrial</w:t>
            </w:r>
          </w:p>
        </w:tc>
        <w:tc>
          <w:tcPr>
            <w:tcW w:w="1872"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în baza de date </w:t>
            </w:r>
          </w:p>
        </w:tc>
        <w:tc>
          <w:tcPr>
            <w:tcW w:w="181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analize, statistici</w:t>
            </w:r>
          </w:p>
        </w:tc>
        <w:tc>
          <w:tcPr>
            <w:tcW w:w="2410"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numărul elevilor cu rezultate şi performanţe</w:t>
            </w:r>
          </w:p>
        </w:tc>
      </w:tr>
      <w:tr w:rsidR="00666350" w:rsidRPr="004A5260" w:rsidTr="004A5260">
        <w:tc>
          <w:tcPr>
            <w:tcW w:w="638"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3</w:t>
            </w:r>
          </w:p>
        </w:tc>
        <w:tc>
          <w:tcPr>
            <w:tcW w:w="2669"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Situaţia spaţiilor de învăţământ şi a clădirilor şcolare.</w:t>
            </w:r>
          </w:p>
        </w:tc>
        <w:tc>
          <w:tcPr>
            <w:tcW w:w="1721"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Director </w:t>
            </w:r>
          </w:p>
        </w:tc>
        <w:tc>
          <w:tcPr>
            <w:tcW w:w="1743"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Consiliul părinţilor</w:t>
            </w:r>
          </w:p>
        </w:tc>
        <w:tc>
          <w:tcPr>
            <w:tcW w:w="198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Semestrial</w:t>
            </w:r>
          </w:p>
        </w:tc>
        <w:tc>
          <w:tcPr>
            <w:tcW w:w="1872"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în baza de date </w:t>
            </w:r>
          </w:p>
        </w:tc>
        <w:tc>
          <w:tcPr>
            <w:tcW w:w="181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analize, rapoarte</w:t>
            </w:r>
          </w:p>
        </w:tc>
        <w:tc>
          <w:tcPr>
            <w:tcW w:w="2410"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creşterea/ scăderea cheltuielilor de întreţinere</w:t>
            </w:r>
          </w:p>
        </w:tc>
      </w:tr>
      <w:tr w:rsidR="00666350" w:rsidRPr="004A5260" w:rsidTr="004A5260">
        <w:tc>
          <w:tcPr>
            <w:tcW w:w="638"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4</w:t>
            </w:r>
          </w:p>
        </w:tc>
        <w:tc>
          <w:tcPr>
            <w:tcW w:w="2669"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Proiecte de partenariat realizate</w:t>
            </w:r>
          </w:p>
        </w:tc>
        <w:tc>
          <w:tcPr>
            <w:tcW w:w="1721"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Director </w:t>
            </w:r>
          </w:p>
        </w:tc>
        <w:tc>
          <w:tcPr>
            <w:tcW w:w="1743"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APL,</w:t>
            </w:r>
          </w:p>
          <w:p w:rsidR="00666350" w:rsidRPr="004A5260" w:rsidRDefault="00666350" w:rsidP="00666350">
            <w:pPr>
              <w:pStyle w:val="1"/>
              <w:rPr>
                <w:sz w:val="28"/>
                <w:szCs w:val="28"/>
              </w:rPr>
            </w:pPr>
            <w:r w:rsidRPr="004A5260">
              <w:rPr>
                <w:sz w:val="28"/>
                <w:szCs w:val="28"/>
              </w:rPr>
              <w:t>Consiliul părintesc,consiliul şcolar</w:t>
            </w:r>
          </w:p>
        </w:tc>
        <w:tc>
          <w:tcPr>
            <w:tcW w:w="198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Semestrial</w:t>
            </w:r>
          </w:p>
        </w:tc>
        <w:tc>
          <w:tcPr>
            <w:tcW w:w="1872"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 în baza de date </w:t>
            </w:r>
          </w:p>
        </w:tc>
        <w:tc>
          <w:tcPr>
            <w:tcW w:w="1814"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analize</w:t>
            </w:r>
          </w:p>
        </w:tc>
        <w:tc>
          <w:tcPr>
            <w:tcW w:w="2410" w:type="dxa"/>
            <w:tcBorders>
              <w:top w:val="single" w:sz="4" w:space="0" w:color="000000"/>
              <w:left w:val="single" w:sz="4" w:space="0" w:color="000000"/>
              <w:bottom w:val="single" w:sz="4" w:space="0" w:color="000000"/>
              <w:right w:val="single" w:sz="4" w:space="0" w:color="000000"/>
            </w:tcBorders>
            <w:hideMark/>
          </w:tcPr>
          <w:p w:rsidR="00666350" w:rsidRPr="004A5260" w:rsidRDefault="00666350" w:rsidP="00666350">
            <w:pPr>
              <w:pStyle w:val="1"/>
              <w:rPr>
                <w:sz w:val="28"/>
                <w:szCs w:val="28"/>
              </w:rPr>
            </w:pPr>
            <w:r w:rsidRPr="004A5260">
              <w:rPr>
                <w:sz w:val="28"/>
                <w:szCs w:val="28"/>
              </w:rPr>
              <w:t xml:space="preserve"> numărul de proiecte de parteneriat aprobate</w:t>
            </w:r>
          </w:p>
        </w:tc>
      </w:tr>
    </w:tbl>
    <w:p w:rsidR="00666350" w:rsidRPr="004A5260" w:rsidRDefault="00666350" w:rsidP="00666350">
      <w:pPr>
        <w:pStyle w:val="1"/>
        <w:rPr>
          <w:b/>
          <w:color w:val="C00000"/>
          <w:sz w:val="28"/>
          <w:szCs w:val="28"/>
        </w:rPr>
      </w:pPr>
    </w:p>
    <w:p w:rsidR="00666350" w:rsidRPr="004A5260" w:rsidRDefault="00666350" w:rsidP="00666350">
      <w:pPr>
        <w:pStyle w:val="1"/>
        <w:rPr>
          <w:sz w:val="28"/>
          <w:szCs w:val="28"/>
        </w:rPr>
      </w:pPr>
      <w:r w:rsidRPr="004A5260">
        <w:rPr>
          <w:b/>
          <w:color w:val="C00000"/>
          <w:sz w:val="28"/>
          <w:szCs w:val="28"/>
        </w:rPr>
        <w:t>Evaluarea externă</w:t>
      </w:r>
      <w:r w:rsidR="004A5260">
        <w:rPr>
          <w:b/>
          <w:color w:val="7030A0"/>
          <w:sz w:val="28"/>
          <w:szCs w:val="28"/>
        </w:rPr>
        <w:t xml:space="preserve"> </w:t>
      </w:r>
      <w:r w:rsidRPr="004A5260">
        <w:rPr>
          <w:sz w:val="28"/>
          <w:szCs w:val="28"/>
        </w:rPr>
        <w:t xml:space="preserve">va fi realizată de reprezentanţii DGE a Consiliului Raional Orhei şi </w:t>
      </w:r>
      <w:r w:rsidR="003759F1" w:rsidRPr="004A5260">
        <w:rPr>
          <w:sz w:val="28"/>
          <w:szCs w:val="28"/>
        </w:rPr>
        <w:t>ANACEC</w:t>
      </w:r>
      <w:r w:rsidRPr="004A5260">
        <w:rPr>
          <w:sz w:val="28"/>
          <w:szCs w:val="28"/>
        </w:rPr>
        <w:t>.</w:t>
      </w:r>
    </w:p>
    <w:p w:rsidR="00666350" w:rsidRPr="00F67266" w:rsidRDefault="00666350" w:rsidP="00666350">
      <w:pPr>
        <w:rPr>
          <w:lang w:val="ro-RO"/>
        </w:rPr>
      </w:pPr>
    </w:p>
    <w:p w:rsidR="003759F1" w:rsidRPr="00F67266" w:rsidRDefault="003759F1" w:rsidP="00666350">
      <w:pPr>
        <w:pStyle w:val="a8"/>
        <w:spacing w:line="360" w:lineRule="auto"/>
        <w:rPr>
          <w:rFonts w:ascii="Times New Roman" w:hAnsi="Times New Roman" w:cs="Times New Roman"/>
          <w:b/>
          <w:color w:val="00B050"/>
          <w:sz w:val="36"/>
          <w:szCs w:val="26"/>
          <w:highlight w:val="yellow"/>
          <w:lang w:val="ro-RO" w:eastAsia="ru-RU"/>
        </w:rPr>
      </w:pPr>
    </w:p>
    <w:p w:rsidR="004A5260" w:rsidRPr="004A5260" w:rsidRDefault="004A5260" w:rsidP="00666350">
      <w:pPr>
        <w:pStyle w:val="a8"/>
        <w:spacing w:line="360" w:lineRule="auto"/>
        <w:rPr>
          <w:rFonts w:ascii="Times New Roman" w:hAnsi="Times New Roman" w:cs="Times New Roman"/>
          <w:b/>
          <w:color w:val="00B050"/>
          <w:sz w:val="36"/>
          <w:szCs w:val="26"/>
          <w:highlight w:val="yellow"/>
          <w:lang w:val="ro-RO" w:eastAsia="ru-RU"/>
        </w:rPr>
      </w:pPr>
    </w:p>
    <w:p w:rsidR="003759F1" w:rsidRPr="00F67266" w:rsidRDefault="00666350" w:rsidP="00666350">
      <w:pPr>
        <w:pStyle w:val="a8"/>
        <w:spacing w:line="360" w:lineRule="auto"/>
        <w:rPr>
          <w:rFonts w:ascii="Times New Roman" w:hAnsi="Times New Roman" w:cs="Times New Roman"/>
          <w:sz w:val="26"/>
          <w:szCs w:val="26"/>
          <w:lang w:val="fr-FR" w:eastAsia="ru-RU"/>
        </w:rPr>
      </w:pPr>
      <w:r w:rsidRPr="00F67266">
        <w:rPr>
          <w:rFonts w:ascii="Times New Roman" w:hAnsi="Times New Roman" w:cs="Times New Roman"/>
          <w:b/>
          <w:color w:val="00B050"/>
          <w:sz w:val="36"/>
          <w:szCs w:val="26"/>
          <w:highlight w:val="yellow"/>
          <w:lang w:val="fr-FR" w:eastAsia="ru-RU"/>
        </w:rPr>
        <w:t>Implementarea  Planului de dezvoltare strategică</w:t>
      </w:r>
      <w:r w:rsidRPr="00F67266">
        <w:rPr>
          <w:rFonts w:ascii="Times New Roman" w:hAnsi="Times New Roman" w:cs="Times New Roman"/>
          <w:sz w:val="26"/>
          <w:szCs w:val="26"/>
          <w:lang w:val="fr-FR" w:eastAsia="ru-RU"/>
        </w:rPr>
        <w:t xml:space="preserve">a gimnaziului va fi realizat de întregul personal al  şcolii. </w:t>
      </w:r>
    </w:p>
    <w:p w:rsidR="00666350" w:rsidRPr="00F67266" w:rsidRDefault="00666350" w:rsidP="00666350">
      <w:pPr>
        <w:pStyle w:val="a8"/>
        <w:spacing w:line="360" w:lineRule="auto"/>
        <w:rPr>
          <w:rFonts w:ascii="Times New Roman" w:hAnsi="Times New Roman" w:cs="Times New Roman"/>
          <w:sz w:val="26"/>
          <w:szCs w:val="26"/>
          <w:lang w:val="fr-FR" w:eastAsia="ru-RU"/>
        </w:rPr>
      </w:pPr>
      <w:r w:rsidRPr="00F67266">
        <w:rPr>
          <w:rFonts w:ascii="Times New Roman" w:hAnsi="Times New Roman" w:cs="Times New Roman"/>
          <w:b/>
          <w:color w:val="00B0F0"/>
          <w:sz w:val="28"/>
          <w:szCs w:val="26"/>
          <w:lang w:val="fr-FR" w:eastAsia="ru-RU"/>
        </w:rPr>
        <w:t>Procesul de monitorizare şi evaluare  va fi asigurat prin</w:t>
      </w:r>
      <w:r w:rsidRPr="00F67266">
        <w:rPr>
          <w:rFonts w:ascii="Times New Roman" w:hAnsi="Times New Roman" w:cs="Times New Roman"/>
          <w:sz w:val="26"/>
          <w:szCs w:val="26"/>
          <w:lang w:val="fr-FR" w:eastAsia="ru-RU"/>
        </w:rPr>
        <w:t>:</w:t>
      </w:r>
    </w:p>
    <w:p w:rsidR="00FA69B8" w:rsidRDefault="00666350" w:rsidP="00666350">
      <w:pPr>
        <w:pStyle w:val="a8"/>
        <w:numPr>
          <w:ilvl w:val="0"/>
          <w:numId w:val="34"/>
        </w:numPr>
        <w:spacing w:line="360" w:lineRule="auto"/>
        <w:rPr>
          <w:rFonts w:ascii="Times New Roman" w:hAnsi="Times New Roman" w:cs="Times New Roman"/>
          <w:sz w:val="26"/>
          <w:szCs w:val="26"/>
          <w:lang w:val="fr-FR" w:eastAsia="ru-RU"/>
        </w:rPr>
      </w:pPr>
      <w:r w:rsidRPr="00FA69B8">
        <w:rPr>
          <w:rFonts w:ascii="Times New Roman" w:hAnsi="Times New Roman" w:cs="Times New Roman"/>
          <w:sz w:val="26"/>
          <w:szCs w:val="26"/>
          <w:lang w:val="fr-FR" w:eastAsia="ru-RU"/>
        </w:rPr>
        <w:t>şedințe de lucru lunare penrtu informare, feed-back, actualizare;</w:t>
      </w:r>
    </w:p>
    <w:p w:rsidR="00FA69B8" w:rsidRDefault="00666350" w:rsidP="00666350">
      <w:pPr>
        <w:pStyle w:val="a8"/>
        <w:numPr>
          <w:ilvl w:val="0"/>
          <w:numId w:val="34"/>
        </w:numPr>
        <w:spacing w:line="360" w:lineRule="auto"/>
        <w:rPr>
          <w:rFonts w:ascii="Times New Roman" w:hAnsi="Times New Roman" w:cs="Times New Roman"/>
          <w:sz w:val="26"/>
          <w:szCs w:val="26"/>
          <w:lang w:val="fr-FR" w:eastAsia="ru-RU"/>
        </w:rPr>
      </w:pPr>
      <w:r w:rsidRPr="00FA69B8">
        <w:rPr>
          <w:rFonts w:ascii="Times New Roman" w:hAnsi="Times New Roman" w:cs="Times New Roman"/>
          <w:sz w:val="26"/>
          <w:szCs w:val="26"/>
          <w:lang w:val="fr-FR" w:eastAsia="ru-RU"/>
        </w:rPr>
        <w:t xml:space="preserve">includerea  de acţiuni specifice în planurile de activitate ale Consiliului de Administraţie, ale Consiliului  Profesoral, ale </w:t>
      </w:r>
      <w:r w:rsidR="003759F1" w:rsidRPr="00FA69B8">
        <w:rPr>
          <w:rFonts w:ascii="Times New Roman" w:hAnsi="Times New Roman" w:cs="Times New Roman"/>
          <w:sz w:val="26"/>
          <w:szCs w:val="26"/>
          <w:lang w:val="fr-FR" w:eastAsia="ru-RU"/>
        </w:rPr>
        <w:t>comisiilor</w:t>
      </w:r>
      <w:r w:rsidRPr="00FA69B8">
        <w:rPr>
          <w:rFonts w:ascii="Times New Roman" w:hAnsi="Times New Roman" w:cs="Times New Roman"/>
          <w:sz w:val="26"/>
          <w:szCs w:val="26"/>
          <w:lang w:val="fr-FR" w:eastAsia="ru-RU"/>
        </w:rPr>
        <w:t xml:space="preserve"> metodice;</w:t>
      </w:r>
    </w:p>
    <w:p w:rsidR="00FA69B8" w:rsidRDefault="00666350" w:rsidP="00666350">
      <w:pPr>
        <w:pStyle w:val="a8"/>
        <w:numPr>
          <w:ilvl w:val="0"/>
          <w:numId w:val="34"/>
        </w:numPr>
        <w:spacing w:line="360" w:lineRule="auto"/>
        <w:rPr>
          <w:rFonts w:ascii="Times New Roman" w:hAnsi="Times New Roman" w:cs="Times New Roman"/>
          <w:sz w:val="26"/>
          <w:szCs w:val="26"/>
          <w:lang w:val="fr-FR" w:eastAsia="ru-RU"/>
        </w:rPr>
      </w:pPr>
      <w:r w:rsidRPr="00FA69B8">
        <w:rPr>
          <w:rFonts w:ascii="Times New Roman" w:hAnsi="Times New Roman" w:cs="Times New Roman"/>
          <w:sz w:val="26"/>
          <w:szCs w:val="26"/>
          <w:lang w:val="fr-FR" w:eastAsia="ru-RU"/>
        </w:rPr>
        <w:t>prezentarea de rapoarte semestriale în cadrul Consiliului de Administraţie şi al  Consiliului Profesoral;</w:t>
      </w:r>
    </w:p>
    <w:p w:rsidR="00FA69B8" w:rsidRDefault="00666350" w:rsidP="00666350">
      <w:pPr>
        <w:pStyle w:val="a8"/>
        <w:numPr>
          <w:ilvl w:val="0"/>
          <w:numId w:val="34"/>
        </w:numPr>
        <w:spacing w:line="360" w:lineRule="auto"/>
        <w:rPr>
          <w:rFonts w:ascii="Times New Roman" w:hAnsi="Times New Roman" w:cs="Times New Roman"/>
          <w:sz w:val="26"/>
          <w:szCs w:val="26"/>
          <w:lang w:val="fr-FR" w:eastAsia="ru-RU"/>
        </w:rPr>
      </w:pPr>
      <w:r w:rsidRPr="00FA69B8">
        <w:rPr>
          <w:rFonts w:ascii="Times New Roman" w:hAnsi="Times New Roman" w:cs="Times New Roman"/>
          <w:sz w:val="26"/>
          <w:szCs w:val="26"/>
          <w:lang w:val="fr-FR" w:eastAsia="ru-RU"/>
        </w:rPr>
        <w:t>revizuirea periodică a Planului de dezvoltare strategică a gimnaziului şi operarea de modificări;</w:t>
      </w:r>
    </w:p>
    <w:p w:rsidR="00FA69B8" w:rsidRDefault="00666350" w:rsidP="00666350">
      <w:pPr>
        <w:pStyle w:val="a8"/>
        <w:numPr>
          <w:ilvl w:val="0"/>
          <w:numId w:val="34"/>
        </w:numPr>
        <w:spacing w:line="360" w:lineRule="auto"/>
        <w:rPr>
          <w:rFonts w:ascii="Times New Roman" w:hAnsi="Times New Roman" w:cs="Times New Roman"/>
          <w:sz w:val="26"/>
          <w:szCs w:val="26"/>
          <w:lang w:val="fr-FR" w:eastAsia="ru-RU"/>
        </w:rPr>
      </w:pPr>
      <w:r w:rsidRPr="00FA69B8">
        <w:rPr>
          <w:rFonts w:ascii="Times New Roman" w:hAnsi="Times New Roman" w:cs="Times New Roman"/>
          <w:sz w:val="26"/>
          <w:szCs w:val="26"/>
          <w:lang w:val="fr-FR" w:eastAsia="ru-RU"/>
        </w:rPr>
        <w:t> informarea factorilor interesaţi ( managerii, personalul, partenerii, etc.) asupra rezultatelor  implementării Planului de dezvoltare strategică  a gimnaziului;</w:t>
      </w:r>
    </w:p>
    <w:p w:rsidR="00666350" w:rsidRPr="00FA69B8" w:rsidRDefault="00666350" w:rsidP="00666350">
      <w:pPr>
        <w:pStyle w:val="a8"/>
        <w:numPr>
          <w:ilvl w:val="0"/>
          <w:numId w:val="34"/>
        </w:numPr>
        <w:spacing w:line="360" w:lineRule="auto"/>
        <w:rPr>
          <w:rFonts w:ascii="Times New Roman" w:hAnsi="Times New Roman" w:cs="Times New Roman"/>
          <w:sz w:val="26"/>
          <w:szCs w:val="26"/>
          <w:lang w:val="fr-FR" w:eastAsia="ru-RU"/>
        </w:rPr>
      </w:pPr>
      <w:r w:rsidRPr="00FA69B8">
        <w:rPr>
          <w:rFonts w:ascii="Times New Roman" w:hAnsi="Times New Roman" w:cs="Times New Roman"/>
          <w:sz w:val="26"/>
          <w:szCs w:val="26"/>
          <w:lang w:val="fr-FR" w:eastAsia="ru-RU"/>
        </w:rPr>
        <w:t>conştientizarea greşelilor şi evitarea acestora în realizarea  ulterioară a  Planului de dezvoltare strategică a gimnaziului.</w:t>
      </w:r>
    </w:p>
    <w:p w:rsidR="00FA69B8" w:rsidRDefault="00666350" w:rsidP="00666350">
      <w:pPr>
        <w:pStyle w:val="a8"/>
        <w:spacing w:line="360" w:lineRule="auto"/>
        <w:rPr>
          <w:rFonts w:ascii="Times New Roman" w:hAnsi="Times New Roman" w:cs="Times New Roman"/>
          <w:b/>
          <w:color w:val="002060"/>
          <w:sz w:val="28"/>
          <w:szCs w:val="26"/>
          <w:lang w:val="fr-FR" w:eastAsia="ru-RU"/>
        </w:rPr>
      </w:pPr>
      <w:r w:rsidRPr="00F67266">
        <w:rPr>
          <w:rFonts w:ascii="Times New Roman" w:hAnsi="Times New Roman" w:cs="Times New Roman"/>
          <w:b/>
          <w:color w:val="00B0F0"/>
          <w:sz w:val="28"/>
          <w:szCs w:val="26"/>
          <w:lang w:val="fr-FR" w:eastAsia="ru-RU"/>
        </w:rPr>
        <w:t>                 </w:t>
      </w:r>
      <w:r w:rsidRPr="00FA69B8">
        <w:rPr>
          <w:rFonts w:ascii="Times New Roman" w:hAnsi="Times New Roman" w:cs="Times New Roman"/>
          <w:b/>
          <w:color w:val="002060"/>
          <w:sz w:val="28"/>
          <w:szCs w:val="26"/>
          <w:lang w:val="fr-FR" w:eastAsia="ru-RU"/>
        </w:rPr>
        <w:t>La finele fiecărui an de studii se va efectua o evaluare a implementării Planului de dezvoltare strategică  a gimnaziului și procesul  va fi asigurat prin:</w:t>
      </w:r>
    </w:p>
    <w:p w:rsidR="00FA69B8" w:rsidRDefault="00666350" w:rsidP="00666350">
      <w:pPr>
        <w:pStyle w:val="a8"/>
        <w:numPr>
          <w:ilvl w:val="0"/>
          <w:numId w:val="35"/>
        </w:numPr>
        <w:spacing w:line="360" w:lineRule="auto"/>
        <w:rPr>
          <w:rFonts w:ascii="Times New Roman" w:hAnsi="Times New Roman" w:cs="Times New Roman"/>
          <w:b/>
          <w:color w:val="002060"/>
          <w:sz w:val="28"/>
          <w:szCs w:val="26"/>
          <w:lang w:val="fr-FR" w:eastAsia="ru-RU"/>
        </w:rPr>
      </w:pPr>
      <w:r w:rsidRPr="00F67266">
        <w:rPr>
          <w:rFonts w:ascii="Times New Roman" w:hAnsi="Times New Roman" w:cs="Times New Roman"/>
          <w:sz w:val="26"/>
          <w:szCs w:val="26"/>
          <w:lang w:val="fr-FR" w:eastAsia="ru-RU"/>
        </w:rPr>
        <w:t>aplicarea unor instrumente de evaluare ce vor include indicatori de performanţă;</w:t>
      </w:r>
    </w:p>
    <w:p w:rsidR="00FA69B8" w:rsidRDefault="00666350" w:rsidP="00666350">
      <w:pPr>
        <w:pStyle w:val="a8"/>
        <w:numPr>
          <w:ilvl w:val="0"/>
          <w:numId w:val="35"/>
        </w:numPr>
        <w:spacing w:line="360" w:lineRule="auto"/>
        <w:rPr>
          <w:rFonts w:ascii="Times New Roman" w:hAnsi="Times New Roman" w:cs="Times New Roman"/>
          <w:b/>
          <w:color w:val="002060"/>
          <w:sz w:val="28"/>
          <w:szCs w:val="26"/>
          <w:lang w:val="fr-FR" w:eastAsia="ru-RU"/>
        </w:rPr>
      </w:pPr>
      <w:r w:rsidRPr="00FA69B8">
        <w:rPr>
          <w:rFonts w:ascii="Times New Roman" w:hAnsi="Times New Roman" w:cs="Times New Roman"/>
          <w:sz w:val="26"/>
          <w:szCs w:val="26"/>
          <w:lang w:val="fr-FR" w:eastAsia="ru-RU"/>
        </w:rPr>
        <w:t>compararea rezultatelor obţinute la diferite etape de realizare a planului cu rezultatele aşteptate;</w:t>
      </w:r>
    </w:p>
    <w:p w:rsidR="00666350" w:rsidRPr="00FA69B8" w:rsidRDefault="00666350" w:rsidP="00666350">
      <w:pPr>
        <w:pStyle w:val="a8"/>
        <w:numPr>
          <w:ilvl w:val="0"/>
          <w:numId w:val="35"/>
        </w:numPr>
        <w:spacing w:line="360" w:lineRule="auto"/>
        <w:rPr>
          <w:rFonts w:ascii="Times New Roman" w:hAnsi="Times New Roman" w:cs="Times New Roman"/>
          <w:b/>
          <w:color w:val="002060"/>
          <w:sz w:val="28"/>
          <w:szCs w:val="26"/>
          <w:lang w:val="fr-FR" w:eastAsia="ru-RU"/>
        </w:rPr>
      </w:pPr>
      <w:r w:rsidRPr="00FA69B8">
        <w:rPr>
          <w:rFonts w:ascii="Times New Roman" w:hAnsi="Times New Roman" w:cs="Times New Roman"/>
          <w:sz w:val="26"/>
          <w:szCs w:val="26"/>
          <w:lang w:val="fr-FR" w:eastAsia="ru-RU"/>
        </w:rPr>
        <w:t> </w:t>
      </w:r>
      <w:r w:rsidR="0096007C" w:rsidRPr="00FA69B8">
        <w:rPr>
          <w:rFonts w:ascii="Times New Roman" w:hAnsi="Times New Roman" w:cs="Times New Roman"/>
          <w:sz w:val="26"/>
          <w:szCs w:val="26"/>
          <w:lang w:val="fr-FR" w:eastAsia="ru-RU"/>
        </w:rPr>
        <w:t>aprobarea deciziilor vis-à-</w:t>
      </w:r>
      <w:r w:rsidRPr="00FA69B8">
        <w:rPr>
          <w:rFonts w:ascii="Times New Roman" w:hAnsi="Times New Roman" w:cs="Times New Roman"/>
          <w:sz w:val="26"/>
          <w:szCs w:val="26"/>
          <w:lang w:val="fr-FR" w:eastAsia="ru-RU"/>
        </w:rPr>
        <w:t>vi</w:t>
      </w:r>
      <w:r w:rsidR="0096007C" w:rsidRPr="00FA69B8">
        <w:rPr>
          <w:rFonts w:ascii="Times New Roman" w:hAnsi="Times New Roman" w:cs="Times New Roman"/>
          <w:sz w:val="26"/>
          <w:szCs w:val="26"/>
          <w:lang w:val="fr-FR" w:eastAsia="ru-RU"/>
        </w:rPr>
        <w:t>s</w:t>
      </w:r>
      <w:r w:rsidRPr="00FA69B8">
        <w:rPr>
          <w:rFonts w:ascii="Times New Roman" w:hAnsi="Times New Roman" w:cs="Times New Roman"/>
          <w:sz w:val="26"/>
          <w:szCs w:val="26"/>
          <w:lang w:val="fr-FR" w:eastAsia="ru-RU"/>
        </w:rPr>
        <w:t xml:space="preserve"> de calitatea acţiunilor realizate şi actualizarea, după caz, a planului de implementare.</w:t>
      </w:r>
    </w:p>
    <w:p w:rsidR="00666350" w:rsidRPr="00F67266" w:rsidRDefault="00666350" w:rsidP="00666350">
      <w:pPr>
        <w:spacing w:line="276" w:lineRule="auto"/>
        <w:rPr>
          <w:rFonts w:ascii="Times New Roman" w:hAnsi="Times New Roman" w:cs="Times New Roman"/>
          <w:sz w:val="26"/>
          <w:szCs w:val="26"/>
          <w:lang w:val="fr-FR"/>
        </w:rPr>
      </w:pPr>
    </w:p>
    <w:p w:rsidR="00666350" w:rsidRPr="00F67266" w:rsidRDefault="00666350" w:rsidP="00A5072F">
      <w:pPr>
        <w:tabs>
          <w:tab w:val="left" w:pos="1035"/>
        </w:tabs>
        <w:rPr>
          <w:rFonts w:ascii="Times New Roman" w:hAnsi="Times New Roman" w:cs="Times New Roman"/>
          <w:sz w:val="24"/>
          <w:szCs w:val="24"/>
          <w:lang w:val="fr-FR"/>
        </w:rPr>
      </w:pPr>
      <w:bookmarkStart w:id="0" w:name="_GoBack"/>
      <w:bookmarkEnd w:id="0"/>
    </w:p>
    <w:sectPr w:rsidR="00666350" w:rsidRPr="00F67266" w:rsidSect="006A13CD">
      <w:footerReference w:type="default" r:id="rId22"/>
      <w:pgSz w:w="16838" w:h="11906" w:orient="landscape"/>
      <w:pgMar w:top="567" w:right="1103" w:bottom="720" w:left="720"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780" w:rsidRDefault="00A12780" w:rsidP="004547C6">
      <w:pPr>
        <w:spacing w:after="0" w:line="240" w:lineRule="auto"/>
      </w:pPr>
      <w:r>
        <w:separator/>
      </w:r>
    </w:p>
  </w:endnote>
  <w:endnote w:type="continuationSeparator" w:id="1">
    <w:p w:rsidR="00A12780" w:rsidRDefault="00A12780" w:rsidP="00454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207533"/>
      <w:docPartObj>
        <w:docPartGallery w:val="Page Numbers (Bottom of Page)"/>
        <w:docPartUnique/>
      </w:docPartObj>
    </w:sdtPr>
    <w:sdtContent>
      <w:p w:rsidR="002A26CC" w:rsidRDefault="002A26CC">
        <w:pPr>
          <w:pStyle w:val="a6"/>
          <w:jc w:val="center"/>
        </w:pPr>
        <w:fldSimple w:instr="PAGE   \* MERGEFORMAT">
          <w:r w:rsidR="006375B0">
            <w:rPr>
              <w:noProof/>
            </w:rPr>
            <w:t>29</w:t>
          </w:r>
        </w:fldSimple>
      </w:p>
    </w:sdtContent>
  </w:sdt>
  <w:p w:rsidR="002A26CC" w:rsidRDefault="002A26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780" w:rsidRDefault="00A12780" w:rsidP="004547C6">
      <w:pPr>
        <w:spacing w:after="0" w:line="240" w:lineRule="auto"/>
      </w:pPr>
      <w:r>
        <w:separator/>
      </w:r>
    </w:p>
  </w:footnote>
  <w:footnote w:type="continuationSeparator" w:id="1">
    <w:p w:rsidR="00A12780" w:rsidRDefault="00A12780" w:rsidP="00454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11.4pt;height:11.4pt" o:bullet="t">
        <v:imagedata r:id="rId1" o:title="mso4D0F"/>
      </v:shape>
    </w:pict>
  </w:numPicBullet>
  <w:numPicBullet w:numPicBulletId="1">
    <w:pict>
      <v:shape id="_x0000_i1425" type="#_x0000_t75" style="width:11.4pt;height:11.4pt" o:bullet="t">
        <v:imagedata r:id="rId2" o:title="msoD79E"/>
      </v:shape>
    </w:pict>
  </w:numPicBullet>
  <w:abstractNum w:abstractNumId="0">
    <w:nsid w:val="00056672"/>
    <w:multiLevelType w:val="hybridMultilevel"/>
    <w:tmpl w:val="BA6086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5E7BA3"/>
    <w:multiLevelType w:val="hybridMultilevel"/>
    <w:tmpl w:val="67CEE7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F4505"/>
    <w:multiLevelType w:val="hybridMultilevel"/>
    <w:tmpl w:val="A92218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CE43FC"/>
    <w:multiLevelType w:val="hybridMultilevel"/>
    <w:tmpl w:val="BEE83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AF4FF2"/>
    <w:multiLevelType w:val="hybridMultilevel"/>
    <w:tmpl w:val="B9C6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D1676C"/>
    <w:multiLevelType w:val="hybridMultilevel"/>
    <w:tmpl w:val="29BC70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DA5964"/>
    <w:multiLevelType w:val="hybridMultilevel"/>
    <w:tmpl w:val="51242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153256"/>
    <w:multiLevelType w:val="hybridMultilevel"/>
    <w:tmpl w:val="90661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5449FF"/>
    <w:multiLevelType w:val="hybridMultilevel"/>
    <w:tmpl w:val="D682F8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976AED"/>
    <w:multiLevelType w:val="hybridMultilevel"/>
    <w:tmpl w:val="CD920E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E04FD4"/>
    <w:multiLevelType w:val="hybridMultilevel"/>
    <w:tmpl w:val="966E63A2"/>
    <w:lvl w:ilvl="0" w:tplc="3C02940E">
      <w:start w:val="1"/>
      <w:numFmt w:val="bullet"/>
      <w:lvlText w:val=""/>
      <w:lvlJc w:val="left"/>
      <w:pPr>
        <w:tabs>
          <w:tab w:val="num" w:pos="794"/>
        </w:tabs>
        <w:ind w:left="794" w:firstLine="0"/>
      </w:pPr>
      <w:rPr>
        <w:rFonts w:ascii="Symbol" w:hAnsi="Symbol" w:hint="default"/>
      </w:rPr>
    </w:lvl>
    <w:lvl w:ilvl="1" w:tplc="EFEE3B42">
      <w:start w:val="1"/>
      <w:numFmt w:val="bullet"/>
      <w:lvlText w:val=""/>
      <w:lvlJc w:val="left"/>
      <w:pPr>
        <w:tabs>
          <w:tab w:val="num" w:pos="1837"/>
        </w:tabs>
        <w:ind w:left="1837" w:hanging="360"/>
      </w:pPr>
      <w:rPr>
        <w:rFonts w:ascii="Wingdings" w:hAnsi="Wingdings" w:hint="default"/>
        <w:color w:val="auto"/>
      </w:rPr>
    </w:lvl>
    <w:lvl w:ilvl="2" w:tplc="FCDE5BF2">
      <w:start w:val="1"/>
      <w:numFmt w:val="bullet"/>
      <w:lvlText w:val=""/>
      <w:lvlJc w:val="left"/>
      <w:pPr>
        <w:tabs>
          <w:tab w:val="num" w:pos="2197"/>
        </w:tabs>
        <w:ind w:left="2367" w:hanging="17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hint="default"/>
      </w:rPr>
    </w:lvl>
  </w:abstractNum>
  <w:abstractNum w:abstractNumId="11">
    <w:nsid w:val="3D4551E3"/>
    <w:multiLevelType w:val="hybridMultilevel"/>
    <w:tmpl w:val="5EEAB8B4"/>
    <w:lvl w:ilvl="0" w:tplc="AA7E56CE">
      <w:start w:val="19"/>
      <w:numFmt w:val="bullet"/>
      <w:lvlText w:val="-"/>
      <w:lvlJc w:val="left"/>
      <w:pPr>
        <w:ind w:left="772" w:hanging="360"/>
      </w:pPr>
      <w:rPr>
        <w:rFonts w:ascii="Times New Roman" w:eastAsia="Calibri" w:hAnsi="Times New Roman" w:cs="Times New Roman"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2">
    <w:nsid w:val="400E0A7A"/>
    <w:multiLevelType w:val="hybridMultilevel"/>
    <w:tmpl w:val="DA1889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35B4C90"/>
    <w:multiLevelType w:val="hybridMultilevel"/>
    <w:tmpl w:val="213A0B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FA2EC7"/>
    <w:multiLevelType w:val="hybridMultilevel"/>
    <w:tmpl w:val="70D8B0F2"/>
    <w:lvl w:ilvl="0" w:tplc="3C02940E">
      <w:start w:val="1"/>
      <w:numFmt w:val="bullet"/>
      <w:lvlText w:val=""/>
      <w:lvlJc w:val="left"/>
      <w:pPr>
        <w:tabs>
          <w:tab w:val="num" w:pos="1837"/>
        </w:tabs>
        <w:ind w:left="1837" w:firstLine="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5">
    <w:nsid w:val="47D567B1"/>
    <w:multiLevelType w:val="hybridMultilevel"/>
    <w:tmpl w:val="1CBE14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FC511A"/>
    <w:multiLevelType w:val="hybridMultilevel"/>
    <w:tmpl w:val="B8F06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685530"/>
    <w:multiLevelType w:val="hybridMultilevel"/>
    <w:tmpl w:val="67E423BE"/>
    <w:lvl w:ilvl="0" w:tplc="FCDE5BF2">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DD07029"/>
    <w:multiLevelType w:val="hybridMultilevel"/>
    <w:tmpl w:val="1CFEC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FA6BE3"/>
    <w:multiLevelType w:val="hybridMultilevel"/>
    <w:tmpl w:val="DCC87E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BD160E"/>
    <w:multiLevelType w:val="hybridMultilevel"/>
    <w:tmpl w:val="69009F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CF5AE8"/>
    <w:multiLevelType w:val="hybridMultilevel"/>
    <w:tmpl w:val="7370ECAA"/>
    <w:lvl w:ilvl="0" w:tplc="34786DE6">
      <w:start w:val="1"/>
      <w:numFmt w:val="bullet"/>
      <w:lvlText w:val=""/>
      <w:lvlJc w:val="left"/>
      <w:pPr>
        <w:tabs>
          <w:tab w:val="num" w:pos="1191"/>
        </w:tabs>
        <w:ind w:left="1191" w:firstLine="0"/>
      </w:pPr>
      <w:rPr>
        <w:rFonts w:ascii="Symbol" w:hAnsi="Symbol" w:hint="default"/>
      </w:rPr>
    </w:lvl>
    <w:lvl w:ilvl="1" w:tplc="EFEE3B42">
      <w:start w:val="1"/>
      <w:numFmt w:val="bullet"/>
      <w:lvlText w:val=""/>
      <w:lvlJc w:val="left"/>
      <w:pPr>
        <w:tabs>
          <w:tab w:val="num" w:pos="2234"/>
        </w:tabs>
        <w:ind w:left="2234" w:hanging="360"/>
      </w:pPr>
      <w:rPr>
        <w:rFonts w:ascii="Wingdings" w:hAnsi="Wingdings" w:hint="default"/>
        <w:color w:val="auto"/>
      </w:rPr>
    </w:lvl>
    <w:lvl w:ilvl="2" w:tplc="34786DE6">
      <w:start w:val="1"/>
      <w:numFmt w:val="bullet"/>
      <w:lvlText w:val=""/>
      <w:lvlJc w:val="left"/>
      <w:pPr>
        <w:tabs>
          <w:tab w:val="num" w:pos="2594"/>
        </w:tabs>
        <w:ind w:left="2594" w:firstLine="0"/>
      </w:pPr>
      <w:rPr>
        <w:rFonts w:ascii="Symbol" w:hAnsi="Symbol" w:hint="default"/>
      </w:rPr>
    </w:lvl>
    <w:lvl w:ilvl="3" w:tplc="04090001">
      <w:start w:val="1"/>
      <w:numFmt w:val="bullet"/>
      <w:lvlText w:val=""/>
      <w:lvlJc w:val="left"/>
      <w:pPr>
        <w:tabs>
          <w:tab w:val="num" w:pos="3674"/>
        </w:tabs>
        <w:ind w:left="3674" w:hanging="360"/>
      </w:pPr>
      <w:rPr>
        <w:rFonts w:ascii="Symbol" w:hAnsi="Symbol" w:hint="default"/>
      </w:rPr>
    </w:lvl>
    <w:lvl w:ilvl="4" w:tplc="04090003">
      <w:start w:val="1"/>
      <w:numFmt w:val="bullet"/>
      <w:lvlText w:val="o"/>
      <w:lvlJc w:val="left"/>
      <w:pPr>
        <w:tabs>
          <w:tab w:val="num" w:pos="4394"/>
        </w:tabs>
        <w:ind w:left="4394" w:hanging="360"/>
      </w:pPr>
      <w:rPr>
        <w:rFonts w:ascii="Courier New" w:hAnsi="Courier New" w:cs="Courier New" w:hint="default"/>
      </w:rPr>
    </w:lvl>
    <w:lvl w:ilvl="5" w:tplc="04090005">
      <w:start w:val="1"/>
      <w:numFmt w:val="bullet"/>
      <w:lvlText w:val=""/>
      <w:lvlJc w:val="left"/>
      <w:pPr>
        <w:tabs>
          <w:tab w:val="num" w:pos="5114"/>
        </w:tabs>
        <w:ind w:left="5114" w:hanging="360"/>
      </w:pPr>
      <w:rPr>
        <w:rFonts w:ascii="Wingdings" w:hAnsi="Wingdings" w:hint="default"/>
      </w:rPr>
    </w:lvl>
    <w:lvl w:ilvl="6" w:tplc="04090001">
      <w:start w:val="1"/>
      <w:numFmt w:val="bullet"/>
      <w:lvlText w:val=""/>
      <w:lvlJc w:val="left"/>
      <w:pPr>
        <w:tabs>
          <w:tab w:val="num" w:pos="5834"/>
        </w:tabs>
        <w:ind w:left="5834" w:hanging="360"/>
      </w:pPr>
      <w:rPr>
        <w:rFonts w:ascii="Symbol" w:hAnsi="Symbol" w:hint="default"/>
      </w:rPr>
    </w:lvl>
    <w:lvl w:ilvl="7" w:tplc="04090003">
      <w:start w:val="1"/>
      <w:numFmt w:val="bullet"/>
      <w:lvlText w:val="o"/>
      <w:lvlJc w:val="left"/>
      <w:pPr>
        <w:tabs>
          <w:tab w:val="num" w:pos="6554"/>
        </w:tabs>
        <w:ind w:left="6554" w:hanging="360"/>
      </w:pPr>
      <w:rPr>
        <w:rFonts w:ascii="Courier New" w:hAnsi="Courier New" w:cs="Courier New" w:hint="default"/>
      </w:rPr>
    </w:lvl>
    <w:lvl w:ilvl="8" w:tplc="04090005">
      <w:start w:val="1"/>
      <w:numFmt w:val="bullet"/>
      <w:lvlText w:val=""/>
      <w:lvlJc w:val="left"/>
      <w:pPr>
        <w:tabs>
          <w:tab w:val="num" w:pos="7274"/>
        </w:tabs>
        <w:ind w:left="7274" w:hanging="360"/>
      </w:pPr>
      <w:rPr>
        <w:rFonts w:ascii="Wingdings" w:hAnsi="Wingdings" w:hint="default"/>
      </w:rPr>
    </w:lvl>
  </w:abstractNum>
  <w:abstractNum w:abstractNumId="22">
    <w:nsid w:val="550600A1"/>
    <w:multiLevelType w:val="hybridMultilevel"/>
    <w:tmpl w:val="C37CFE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5B011ED"/>
    <w:multiLevelType w:val="hybridMultilevel"/>
    <w:tmpl w:val="CAC6A0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E1456E"/>
    <w:multiLevelType w:val="hybridMultilevel"/>
    <w:tmpl w:val="7F2E79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DD03EE"/>
    <w:multiLevelType w:val="hybridMultilevel"/>
    <w:tmpl w:val="BA2A7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932D0D"/>
    <w:multiLevelType w:val="hybridMultilevel"/>
    <w:tmpl w:val="4DBC7F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950730"/>
    <w:multiLevelType w:val="hybridMultilevel"/>
    <w:tmpl w:val="65CCD8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06744D"/>
    <w:multiLevelType w:val="hybridMultilevel"/>
    <w:tmpl w:val="F73EA9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9F6512"/>
    <w:multiLevelType w:val="hybridMultilevel"/>
    <w:tmpl w:val="7D5493DE"/>
    <w:lvl w:ilvl="0" w:tplc="04190007">
      <w:start w:val="1"/>
      <w:numFmt w:val="bullet"/>
      <w:lvlText w:val=""/>
      <w:lvlPicBulletId w:val="0"/>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0">
    <w:nsid w:val="70B47675"/>
    <w:multiLevelType w:val="hybridMultilevel"/>
    <w:tmpl w:val="91B203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1A798F"/>
    <w:multiLevelType w:val="hybridMultilevel"/>
    <w:tmpl w:val="D07A7E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7F5818"/>
    <w:multiLevelType w:val="hybridMultilevel"/>
    <w:tmpl w:val="9EACA6D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824B10"/>
    <w:multiLevelType w:val="hybridMultilevel"/>
    <w:tmpl w:val="4ED471B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7E0D79BC"/>
    <w:multiLevelType w:val="hybridMultilevel"/>
    <w:tmpl w:val="0896A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6F1866"/>
    <w:multiLevelType w:val="hybridMultilevel"/>
    <w:tmpl w:val="ECA28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1"/>
  </w:num>
  <w:num w:numId="4">
    <w:abstractNumId w:val="32"/>
  </w:num>
  <w:num w:numId="5">
    <w:abstractNumId w:val="22"/>
  </w:num>
  <w:num w:numId="6">
    <w:abstractNumId w:val="10"/>
  </w:num>
  <w:num w:numId="7">
    <w:abstractNumId w:val="12"/>
  </w:num>
  <w:num w:numId="8">
    <w:abstractNumId w:val="14"/>
  </w:num>
  <w:num w:numId="9">
    <w:abstractNumId w:val="21"/>
  </w:num>
  <w:num w:numId="10">
    <w:abstractNumId w:val="17"/>
  </w:num>
  <w:num w:numId="11">
    <w:abstractNumId w:val="8"/>
  </w:num>
  <w:num w:numId="12">
    <w:abstractNumId w:val="9"/>
  </w:num>
  <w:num w:numId="13">
    <w:abstractNumId w:val="30"/>
  </w:num>
  <w:num w:numId="14">
    <w:abstractNumId w:val="6"/>
  </w:num>
  <w:num w:numId="15">
    <w:abstractNumId w:val="0"/>
  </w:num>
  <w:num w:numId="16">
    <w:abstractNumId w:val="35"/>
  </w:num>
  <w:num w:numId="17">
    <w:abstractNumId w:val="2"/>
  </w:num>
  <w:num w:numId="18">
    <w:abstractNumId w:val="3"/>
  </w:num>
  <w:num w:numId="19">
    <w:abstractNumId w:val="19"/>
  </w:num>
  <w:num w:numId="20">
    <w:abstractNumId w:val="31"/>
  </w:num>
  <w:num w:numId="21">
    <w:abstractNumId w:val="16"/>
  </w:num>
  <w:num w:numId="22">
    <w:abstractNumId w:val="25"/>
  </w:num>
  <w:num w:numId="23">
    <w:abstractNumId w:val="7"/>
  </w:num>
  <w:num w:numId="24">
    <w:abstractNumId w:val="33"/>
  </w:num>
  <w:num w:numId="25">
    <w:abstractNumId w:val="20"/>
  </w:num>
  <w:num w:numId="26">
    <w:abstractNumId w:val="27"/>
  </w:num>
  <w:num w:numId="27">
    <w:abstractNumId w:val="5"/>
  </w:num>
  <w:num w:numId="28">
    <w:abstractNumId w:val="23"/>
  </w:num>
  <w:num w:numId="29">
    <w:abstractNumId w:val="26"/>
  </w:num>
  <w:num w:numId="30">
    <w:abstractNumId w:val="34"/>
  </w:num>
  <w:num w:numId="31">
    <w:abstractNumId w:val="28"/>
  </w:num>
  <w:num w:numId="32">
    <w:abstractNumId w:val="15"/>
  </w:num>
  <w:num w:numId="33">
    <w:abstractNumId w:val="4"/>
  </w:num>
  <w:num w:numId="34">
    <w:abstractNumId w:val="29"/>
  </w:num>
  <w:num w:numId="35">
    <w:abstractNumId w:val="24"/>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AF60B8"/>
    <w:rsid w:val="000203A0"/>
    <w:rsid w:val="00095D6E"/>
    <w:rsid w:val="000A1515"/>
    <w:rsid w:val="000E57F4"/>
    <w:rsid w:val="000F3E57"/>
    <w:rsid w:val="0013699F"/>
    <w:rsid w:val="001525EE"/>
    <w:rsid w:val="00192773"/>
    <w:rsid w:val="001B0E58"/>
    <w:rsid w:val="001C1002"/>
    <w:rsid w:val="001C6676"/>
    <w:rsid w:val="001D6656"/>
    <w:rsid w:val="0020799E"/>
    <w:rsid w:val="00226C95"/>
    <w:rsid w:val="0025112F"/>
    <w:rsid w:val="00263E19"/>
    <w:rsid w:val="002A26CC"/>
    <w:rsid w:val="002B3038"/>
    <w:rsid w:val="002C5003"/>
    <w:rsid w:val="002E34C8"/>
    <w:rsid w:val="002E4B26"/>
    <w:rsid w:val="00302315"/>
    <w:rsid w:val="00327D7A"/>
    <w:rsid w:val="003759F1"/>
    <w:rsid w:val="003E01BF"/>
    <w:rsid w:val="0044107B"/>
    <w:rsid w:val="00447638"/>
    <w:rsid w:val="004547C6"/>
    <w:rsid w:val="004A5260"/>
    <w:rsid w:val="004F1D0E"/>
    <w:rsid w:val="00521E49"/>
    <w:rsid w:val="0055581D"/>
    <w:rsid w:val="005978AA"/>
    <w:rsid w:val="005A30DD"/>
    <w:rsid w:val="005E7758"/>
    <w:rsid w:val="005F4003"/>
    <w:rsid w:val="0061418F"/>
    <w:rsid w:val="00632697"/>
    <w:rsid w:val="006375B0"/>
    <w:rsid w:val="00650DE3"/>
    <w:rsid w:val="00666350"/>
    <w:rsid w:val="0068172D"/>
    <w:rsid w:val="006A13CD"/>
    <w:rsid w:val="006F7FED"/>
    <w:rsid w:val="0070224F"/>
    <w:rsid w:val="00716FCE"/>
    <w:rsid w:val="007361E8"/>
    <w:rsid w:val="00757CBE"/>
    <w:rsid w:val="00786A14"/>
    <w:rsid w:val="0079593A"/>
    <w:rsid w:val="007D5E32"/>
    <w:rsid w:val="00801230"/>
    <w:rsid w:val="00896655"/>
    <w:rsid w:val="008D4FFD"/>
    <w:rsid w:val="008F1858"/>
    <w:rsid w:val="00913A99"/>
    <w:rsid w:val="00937656"/>
    <w:rsid w:val="009454CF"/>
    <w:rsid w:val="00954C79"/>
    <w:rsid w:val="0095608B"/>
    <w:rsid w:val="0096007C"/>
    <w:rsid w:val="00966CC8"/>
    <w:rsid w:val="00974992"/>
    <w:rsid w:val="009950FC"/>
    <w:rsid w:val="009A4A90"/>
    <w:rsid w:val="00A11A6C"/>
    <w:rsid w:val="00A12780"/>
    <w:rsid w:val="00A17E7B"/>
    <w:rsid w:val="00A20524"/>
    <w:rsid w:val="00A218B2"/>
    <w:rsid w:val="00A5072F"/>
    <w:rsid w:val="00AE5791"/>
    <w:rsid w:val="00AF2D8A"/>
    <w:rsid w:val="00AF60B8"/>
    <w:rsid w:val="00B84215"/>
    <w:rsid w:val="00C84C13"/>
    <w:rsid w:val="00C90D03"/>
    <w:rsid w:val="00CA2F13"/>
    <w:rsid w:val="00CE51C1"/>
    <w:rsid w:val="00D00407"/>
    <w:rsid w:val="00D337E4"/>
    <w:rsid w:val="00D43BF7"/>
    <w:rsid w:val="00D56A50"/>
    <w:rsid w:val="00D84BFC"/>
    <w:rsid w:val="00DA1190"/>
    <w:rsid w:val="00DA369B"/>
    <w:rsid w:val="00DA672B"/>
    <w:rsid w:val="00DA731D"/>
    <w:rsid w:val="00DD7C89"/>
    <w:rsid w:val="00E24BAE"/>
    <w:rsid w:val="00E45BF4"/>
    <w:rsid w:val="00E51592"/>
    <w:rsid w:val="00E70110"/>
    <w:rsid w:val="00EC50B7"/>
    <w:rsid w:val="00EE05B4"/>
    <w:rsid w:val="00F25E17"/>
    <w:rsid w:val="00F32CFC"/>
    <w:rsid w:val="00F538C1"/>
    <w:rsid w:val="00F67266"/>
    <w:rsid w:val="00FA69B8"/>
    <w:rsid w:val="00FB2854"/>
    <w:rsid w:val="00FD213E"/>
    <w:rsid w:val="00FD3FAB"/>
    <w:rsid w:val="00FE05EA"/>
    <w:rsid w:val="00FE3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3]"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3E"/>
  </w:style>
  <w:style w:type="paragraph" w:styleId="1">
    <w:name w:val="heading 1"/>
    <w:basedOn w:val="a"/>
    <w:next w:val="a"/>
    <w:link w:val="10"/>
    <w:qFormat/>
    <w:rsid w:val="00AF60B8"/>
    <w:pPr>
      <w:keepNext/>
      <w:overflowPunct w:val="0"/>
      <w:autoSpaceDE w:val="0"/>
      <w:autoSpaceDN w:val="0"/>
      <w:adjustRightInd w:val="0"/>
      <w:spacing w:after="0" w:line="240" w:lineRule="auto"/>
      <w:outlineLvl w:val="0"/>
    </w:pPr>
    <w:rPr>
      <w:rFonts w:ascii="Times New Roman" w:eastAsia="Times New Roman" w:hAnsi="Times New Roman" w:cs="Times New Roman"/>
      <w:sz w:val="32"/>
      <w:szCs w:val="20"/>
      <w:lang w:val="ro-RO"/>
    </w:rPr>
  </w:style>
  <w:style w:type="paragraph" w:styleId="2">
    <w:name w:val="heading 2"/>
    <w:basedOn w:val="a"/>
    <w:next w:val="a"/>
    <w:link w:val="20"/>
    <w:uiPriority w:val="9"/>
    <w:semiHidden/>
    <w:unhideWhenUsed/>
    <w:qFormat/>
    <w:rsid w:val="00E24B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24B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60B8"/>
    <w:rPr>
      <w:rFonts w:ascii="Times New Roman" w:eastAsia="Times New Roman" w:hAnsi="Times New Roman" w:cs="Times New Roman"/>
      <w:sz w:val="32"/>
      <w:szCs w:val="20"/>
      <w:lang w:val="ro-RO"/>
    </w:rPr>
  </w:style>
  <w:style w:type="paragraph" w:styleId="a3">
    <w:name w:val="List Paragraph"/>
    <w:basedOn w:val="a"/>
    <w:uiPriority w:val="34"/>
    <w:qFormat/>
    <w:rsid w:val="004547C6"/>
    <w:pPr>
      <w:ind w:left="720"/>
      <w:contextualSpacing/>
    </w:pPr>
    <w:rPr>
      <w:lang w:val="ro-RO"/>
    </w:rPr>
  </w:style>
  <w:style w:type="paragraph" w:styleId="a4">
    <w:name w:val="header"/>
    <w:basedOn w:val="a"/>
    <w:link w:val="a5"/>
    <w:uiPriority w:val="99"/>
    <w:unhideWhenUsed/>
    <w:rsid w:val="004547C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47C6"/>
  </w:style>
  <w:style w:type="paragraph" w:styleId="a6">
    <w:name w:val="footer"/>
    <w:basedOn w:val="a"/>
    <w:link w:val="a7"/>
    <w:uiPriority w:val="99"/>
    <w:unhideWhenUsed/>
    <w:rsid w:val="004547C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47C6"/>
  </w:style>
  <w:style w:type="character" w:customStyle="1" w:styleId="20">
    <w:name w:val="Заголовок 2 Знак"/>
    <w:basedOn w:val="a0"/>
    <w:link w:val="2"/>
    <w:uiPriority w:val="9"/>
    <w:semiHidden/>
    <w:rsid w:val="00E24B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24BAE"/>
    <w:rPr>
      <w:rFonts w:asciiTheme="majorHAnsi" w:eastAsiaTheme="majorEastAsia" w:hAnsiTheme="majorHAnsi" w:cstheme="majorBidi"/>
      <w:color w:val="1F4D78" w:themeColor="accent1" w:themeShade="7F"/>
      <w:sz w:val="24"/>
      <w:szCs w:val="24"/>
    </w:rPr>
  </w:style>
  <w:style w:type="paragraph" w:styleId="a8">
    <w:name w:val="No Spacing"/>
    <w:link w:val="a9"/>
    <w:uiPriority w:val="1"/>
    <w:qFormat/>
    <w:rsid w:val="0055581D"/>
    <w:pPr>
      <w:spacing w:after="0" w:line="240" w:lineRule="auto"/>
    </w:pPr>
  </w:style>
  <w:style w:type="character" w:customStyle="1" w:styleId="a9">
    <w:name w:val="Без интервала Знак"/>
    <w:basedOn w:val="a0"/>
    <w:link w:val="a8"/>
    <w:uiPriority w:val="99"/>
    <w:rsid w:val="0055581D"/>
  </w:style>
  <w:style w:type="table" w:styleId="aa">
    <w:name w:val="Table Grid"/>
    <w:basedOn w:val="a1"/>
    <w:rsid w:val="00A5072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A5072F"/>
    <w:pPr>
      <w:spacing w:after="0" w:line="240" w:lineRule="auto"/>
    </w:pPr>
    <w:rPr>
      <w:rFonts w:eastAsiaTheme="minorEastAsia"/>
      <w:lang w:val="ro-RO" w:eastAsia="ro-RO"/>
    </w:rPr>
    <w:tblPr>
      <w:tblCellMar>
        <w:top w:w="0" w:type="dxa"/>
        <w:left w:w="0" w:type="dxa"/>
        <w:bottom w:w="0" w:type="dxa"/>
        <w:right w:w="0" w:type="dxa"/>
      </w:tblCellMar>
    </w:tblPr>
  </w:style>
  <w:style w:type="table" w:customStyle="1" w:styleId="TableGrid1">
    <w:name w:val="TableGrid1"/>
    <w:rsid w:val="00A5072F"/>
    <w:pPr>
      <w:spacing w:after="0" w:line="240" w:lineRule="auto"/>
    </w:pPr>
    <w:rPr>
      <w:rFonts w:eastAsiaTheme="minorEastAsia"/>
      <w:lang w:val="ro-RO" w:eastAsia="ro-RO"/>
    </w:rPr>
    <w:tblPr>
      <w:tblCellMar>
        <w:top w:w="0" w:type="dxa"/>
        <w:left w:w="0" w:type="dxa"/>
        <w:bottom w:w="0" w:type="dxa"/>
        <w:right w:w="0" w:type="dxa"/>
      </w:tblCellMar>
    </w:tblPr>
  </w:style>
  <w:style w:type="table" w:customStyle="1" w:styleId="TableGrid2">
    <w:name w:val="TableGrid2"/>
    <w:rsid w:val="00A5072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ab">
    <w:name w:val="Balloon Text"/>
    <w:basedOn w:val="a"/>
    <w:link w:val="ac"/>
    <w:uiPriority w:val="99"/>
    <w:semiHidden/>
    <w:unhideWhenUsed/>
    <w:rsid w:val="00F6726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67266"/>
    <w:rPr>
      <w:rFonts w:ascii="Tahoma" w:hAnsi="Tahoma" w:cs="Tahoma"/>
      <w:sz w:val="16"/>
      <w:szCs w:val="16"/>
    </w:rPr>
  </w:style>
  <w:style w:type="character" w:styleId="ad">
    <w:name w:val="Hyperlink"/>
    <w:basedOn w:val="a0"/>
    <w:uiPriority w:val="99"/>
    <w:unhideWhenUsed/>
    <w:rsid w:val="00C90D0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viewdoc.php?action=view&amp;view=doc&amp;id=352587&amp;lang=1" TargetMode="External"/><Relationship Id="rId13" Type="http://schemas.openxmlformats.org/officeDocument/2006/relationships/hyperlink" Target="https://mecc.gov.md/sites/default/files/instructiune_teme_pentru_acasa.pdf"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lex.justice.md/index.php?action=view&amp;view=doc&amp;lang=1&amp;id=341526"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educatieonline.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justice.md/index.php?action=view&amp;view=doc&amp;lang=1&amp;id=3415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lex.justice.md/md/353459/"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lex.justice.md/md/355191/" TargetMode="External"/><Relationship Id="rId14" Type="http://schemas.openxmlformats.org/officeDocument/2006/relationships/image" Target="media/image3.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ACBD-0654-469F-94F6-D19F5BEB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2587</TotalTime>
  <Pages>1</Pages>
  <Words>7434</Words>
  <Characters>42377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5</cp:revision>
  <dcterms:created xsi:type="dcterms:W3CDTF">2021-04-24T08:13:00Z</dcterms:created>
  <dcterms:modified xsi:type="dcterms:W3CDTF">2021-11-07T18:49:00Z</dcterms:modified>
</cp:coreProperties>
</file>