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72" w:rsidRPr="00276472" w:rsidRDefault="00276472" w:rsidP="002764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276472">
        <w:rPr>
          <w:rFonts w:ascii="Times New Roman" w:eastAsia="Calibri" w:hAnsi="Times New Roman" w:cs="Times New Roman"/>
          <w:b/>
          <w:lang w:val="ro-RO"/>
        </w:rPr>
        <w:t>APROBAT:</w:t>
      </w:r>
    </w:p>
    <w:p w:rsidR="00276472" w:rsidRPr="00276472" w:rsidRDefault="00276472" w:rsidP="002764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276472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276472" w:rsidRPr="00276472" w:rsidRDefault="00276472" w:rsidP="0027647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276472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276472" w:rsidRPr="00276472" w:rsidRDefault="00276472" w:rsidP="00276472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7647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276472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276472" w:rsidRPr="00276472" w:rsidRDefault="00276472" w:rsidP="00276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76472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7647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</w:t>
      </w:r>
      <w:r w:rsidR="00C368C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Mai</w:t>
      </w:r>
      <w:r w:rsidRPr="0027647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2022</w:t>
      </w:r>
    </w:p>
    <w:p w:rsidR="00276472" w:rsidRPr="00276472" w:rsidRDefault="00276472" w:rsidP="00276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76472" w:rsidRPr="00276472" w:rsidRDefault="00276472" w:rsidP="00276472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</w:t>
      </w:r>
      <w:proofErr w:type="gram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</w:t>
      </w:r>
      <w:proofErr w:type="gram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,CEt,CEl,CRP ș.a.</w:t>
      </w:r>
    </w:p>
    <w:p w:rsidR="00276472" w:rsidRPr="00276472" w:rsidRDefault="00276472" w:rsidP="00276472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276472" w:rsidRPr="00276472" w:rsidRDefault="00276472" w:rsidP="00276472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686"/>
        <w:gridCol w:w="1585"/>
        <w:gridCol w:w="1956"/>
        <w:gridCol w:w="2029"/>
      </w:tblGrid>
      <w:tr w:rsidR="00276472" w:rsidRPr="00276472" w:rsidTr="00276472"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76472" w:rsidRPr="00276472" w:rsidTr="00276472"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76472" w:rsidRPr="00276472" w:rsidTr="00276472">
        <w:trPr>
          <w:trHeight w:val="2675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276472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</w:t>
            </w:r>
            <w:r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onsiliul de Administrație nr. 10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1.Aprobarea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Raportului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situația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învățătură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purtare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sfârșitul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semestrului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al II-lea;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cererilor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conferirea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gradelor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Discutarea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încadrare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anul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2022-2023;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planificării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concediului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odihnă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5.Stabilirea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reparație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igienizare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6.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Raport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evaluarea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activității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fiecărui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compartiment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muncă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fiecărui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angajat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gimnaziului</w:t>
            </w:r>
            <w:proofErr w:type="spellEnd"/>
            <w:r w:rsidRPr="0027647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:rsidR="00276472" w:rsidRPr="00276472" w:rsidRDefault="00C368C8" w:rsidP="002764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31 </w:t>
            </w:r>
            <w:r w:rsid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1956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Echipa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managerială</w:t>
            </w:r>
            <w:proofErr w:type="spellEnd"/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Dir.adjunct</w:t>
            </w:r>
            <w:proofErr w:type="spellEnd"/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CDS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Dondea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Godea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</w:t>
            </w:r>
          </w:p>
        </w:tc>
        <w:tc>
          <w:tcPr>
            <w:tcW w:w="2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Notele informative elaborate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Notele informative elaborate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Rapoartele de autoevaluare</w:t>
            </w:r>
          </w:p>
        </w:tc>
      </w:tr>
      <w:tr w:rsidR="00276472" w:rsidRPr="00276472" w:rsidTr="00276472">
        <w:trPr>
          <w:trHeight w:val="1005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2764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profesoral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nr.6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1.Regulamentul cu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promovare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absolvire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2.Promovarea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claselor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I-VIII.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3.Admiterea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cl.IX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examenele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absolvire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4.Totalurile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evaluării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cunoştinţelor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clasei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IV.</w:t>
            </w:r>
            <w:proofErr w:type="gramEnd"/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5.Aprobarea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schemelor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orare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cadru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6472" w:rsidRPr="00276472" w:rsidRDefault="00C368C8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27 </w:t>
            </w:r>
            <w:r w:rsidR="0027647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mai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Preș CE 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Ceban V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Cadre 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formate</w:t>
            </w:r>
            <w:proofErr w:type="spellEnd"/>
          </w:p>
        </w:tc>
      </w:tr>
    </w:tbl>
    <w:p w:rsidR="00276472" w:rsidRPr="00276472" w:rsidRDefault="00276472" w:rsidP="0027647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Subdomeniul</w:t>
      </w:r>
      <w:proofErr w:type="spellEnd"/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1.1.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Instituţia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asigură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securitatea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protecţia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tuturor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elevilor</w:t>
      </w:r>
      <w:proofErr w:type="spellEnd"/>
    </w:p>
    <w:p w:rsidR="00276472" w:rsidRPr="00276472" w:rsidRDefault="00276472" w:rsidP="0027647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Obiectiv</w:t>
      </w:r>
      <w:proofErr w:type="spellEnd"/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operaţional</w:t>
      </w:r>
      <w:proofErr w:type="spellEnd"/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nonvioleței</w:t>
      </w:r>
      <w:proofErr w:type="spellEnd"/>
      <w:proofErr w:type="gram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abandon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școlar</w:t>
      </w:r>
      <w:proofErr w:type="spellEnd"/>
    </w:p>
    <w:p w:rsidR="00276472" w:rsidRPr="00276472" w:rsidRDefault="00276472" w:rsidP="0027647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Indicator de </w:t>
      </w:r>
      <w:proofErr w:type="spellStart"/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performanţă</w:t>
      </w:r>
      <w:proofErr w:type="spellEnd"/>
      <w:r w:rsidRPr="0027647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Respectarea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Regulamentului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sesizare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ANET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Instrucţiunii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privind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combaterea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abandonului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şcolar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absentesmului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învăţământul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general,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aprobate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prin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ordinul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al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Ministrului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educației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din 12 </w:t>
      </w:r>
      <w:proofErr w:type="spellStart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iunie</w:t>
      </w:r>
      <w:proofErr w:type="spellEnd"/>
      <w:r w:rsidRPr="0027647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:rsidR="00276472" w:rsidRPr="00276472" w:rsidRDefault="00276472" w:rsidP="00276472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"/>
        <w:gridCol w:w="5161"/>
        <w:gridCol w:w="1665"/>
        <w:gridCol w:w="1429"/>
        <w:gridCol w:w="2135"/>
      </w:tblGrid>
      <w:tr w:rsidR="00276472" w:rsidRPr="00276472" w:rsidTr="00276472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Nr</w:t>
            </w:r>
            <w:proofErr w:type="spellEnd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276472" w:rsidRPr="00276472" w:rsidTr="00276472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MD" w:eastAsia="ru-RU"/>
              </w:rPr>
            </w:pPr>
            <w:r w:rsidRPr="0027647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6472" w:rsidRPr="00276472" w:rsidRDefault="00276472" w:rsidP="0027647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276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48"/>
        <w:gridCol w:w="1508"/>
        <w:gridCol w:w="1741"/>
        <w:gridCol w:w="2846"/>
      </w:tblGrid>
      <w:tr w:rsidR="00276472" w:rsidRPr="00276472" w:rsidTr="00276472"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76472" w:rsidRPr="00276472" w:rsidTr="00276472">
        <w:trPr>
          <w:trHeight w:val="376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76472" w:rsidRPr="00276472" w:rsidTr="00276472">
        <w:trPr>
          <w:trHeight w:val="706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276472" w:rsidRPr="00276472" w:rsidRDefault="00276472" w:rsidP="00276472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SICE –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Catalogul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electronic</w:t>
            </w:r>
          </w:p>
        </w:tc>
        <w:tc>
          <w:tcPr>
            <w:tcW w:w="1508" w:type="dxa"/>
            <w:shd w:val="clear" w:color="auto" w:fill="auto"/>
          </w:tcPr>
          <w:p w:rsidR="00276472" w:rsidRPr="00276472" w:rsidRDefault="00276472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</w:tc>
        <w:tc>
          <w:tcPr>
            <w:tcW w:w="2846" w:type="dxa"/>
            <w:shd w:val="clear" w:color="auto" w:fill="auto"/>
          </w:tcPr>
          <w:p w:rsidR="00276472" w:rsidRPr="00276472" w:rsidRDefault="00276472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219"/>
        <w:gridCol w:w="1841"/>
        <w:gridCol w:w="1805"/>
        <w:gridCol w:w="2351"/>
      </w:tblGrid>
      <w:tr w:rsidR="00276472" w:rsidRPr="00276472" w:rsidTr="00276472">
        <w:trPr>
          <w:trHeight w:val="351"/>
        </w:trPr>
        <w:tc>
          <w:tcPr>
            <w:tcW w:w="66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1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05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5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76472" w:rsidRPr="00276472" w:rsidTr="00276472">
        <w:trPr>
          <w:trHeight w:val="241"/>
        </w:trPr>
        <w:tc>
          <w:tcPr>
            <w:tcW w:w="66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1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5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76472" w:rsidRPr="00276472" w:rsidTr="00276472">
        <w:trPr>
          <w:trHeight w:val="1246"/>
        </w:trPr>
        <w:tc>
          <w:tcPr>
            <w:tcW w:w="66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</w:pPr>
            <w:r w:rsidRPr="0027647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  <w:t>Evaluare generalizatoare ”Pregătirea elevilr de clasa a IV-a pentru evaluarea națională, elevilor de clasa a IX-a pentru  examenele  naționale”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Aprilie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-mai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Notă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informativă</w:t>
            </w:r>
            <w:proofErr w:type="spellEnd"/>
          </w:p>
        </w:tc>
      </w:tr>
    </w:tbl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276472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27647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276472" w:rsidRPr="00276472" w:rsidRDefault="00276472" w:rsidP="00276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7647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27647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27647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90"/>
        <w:gridCol w:w="1842"/>
        <w:gridCol w:w="1985"/>
        <w:gridCol w:w="2268"/>
      </w:tblGrid>
      <w:tr w:rsidR="00276472" w:rsidRPr="00276472" w:rsidTr="00276472"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268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76472" w:rsidRPr="00276472" w:rsidTr="00276472">
        <w:trPr>
          <w:trHeight w:val="443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76472" w:rsidRPr="00276472" w:rsidTr="00C368C8">
        <w:trPr>
          <w:trHeight w:val="141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76472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C368C8" w:rsidP="00C368C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proofErr w:type="gramStart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Pregătirea  </w:t>
            </w:r>
            <w:proofErr w:type="spellStart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elevilor</w:t>
            </w:r>
            <w:proofErr w:type="spellEnd"/>
            <w:proofErr w:type="gramEnd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de </w:t>
            </w:r>
            <w:proofErr w:type="spellStart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evaluarea</w:t>
            </w:r>
            <w:proofErr w:type="spellEnd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națională</w:t>
            </w:r>
            <w:proofErr w:type="spellEnd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examenele</w:t>
            </w:r>
            <w:proofErr w:type="spellEnd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276472" w:rsidRPr="00276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naționale</w:t>
            </w:r>
            <w:proofErr w:type="spellEnd"/>
          </w:p>
          <w:p w:rsidR="00276472" w:rsidRPr="00276472" w:rsidRDefault="00276472" w:rsidP="00276472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C368C8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mai</w:t>
            </w:r>
          </w:p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Preș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CMI </w:t>
            </w:r>
          </w:p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CDS 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Dondea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Cdrea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76472" w:rsidRPr="00276472" w:rsidRDefault="00276472" w:rsidP="00276472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Sănătatea</w:t>
      </w:r>
      <w:proofErr w:type="spellEnd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proofErr w:type="gramEnd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siguranța</w:t>
      </w:r>
      <w:proofErr w:type="spellEnd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elevilor</w:t>
      </w:r>
      <w:proofErr w:type="spellEnd"/>
    </w:p>
    <w:p w:rsidR="00276472" w:rsidRPr="00276472" w:rsidRDefault="00276472" w:rsidP="00276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276472">
        <w:rPr>
          <w:rFonts w:ascii="Times New Roman" w:hAnsi="Times New Roman" w:cs="Times New Roman"/>
          <w:sz w:val="24"/>
          <w:szCs w:val="24"/>
          <w:lang w:val="en-US"/>
        </w:rPr>
        <w:t>elevilor,personalului</w:t>
      </w:r>
      <w:proofErr w:type="spellEnd"/>
      <w:proofErr w:type="gram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6472" w:rsidRPr="00276472" w:rsidRDefault="00276472" w:rsidP="00276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sanitaroepidemiologic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gimnaziu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76472">
        <w:rPr>
          <w:rFonts w:ascii="Times New Roman" w:hAnsi="Times New Roman" w:cs="Times New Roman"/>
          <w:sz w:val="24"/>
          <w:szCs w:val="24"/>
          <w:lang w:val="en-US"/>
        </w:rPr>
        <w:t>elevi,profesori</w:t>
      </w:r>
      <w:proofErr w:type="spellEnd"/>
      <w:proofErr w:type="gram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276472">
        <w:rPr>
          <w:rFonts w:ascii="Times New Roman" w:hAnsi="Times New Roman" w:cs="Times New Roman"/>
          <w:sz w:val="24"/>
          <w:szCs w:val="24"/>
          <w:lang w:val="en-US"/>
        </w:rPr>
        <w:t>lucrători</w:t>
      </w:r>
      <w:proofErr w:type="spellEnd"/>
      <w:r w:rsidRPr="00276472">
        <w:rPr>
          <w:rFonts w:ascii="Times New Roman" w:hAnsi="Times New Roman" w:cs="Times New Roman"/>
          <w:sz w:val="24"/>
          <w:szCs w:val="24"/>
          <w:lang w:val="en-US"/>
        </w:rPr>
        <w:t xml:space="preserve"> auxiliary;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276472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276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6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276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276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472">
        <w:rPr>
          <w:rFonts w:ascii="Times New Roman" w:hAnsi="Times New Roman" w:cs="Times New Roman"/>
          <w:sz w:val="24"/>
          <w:szCs w:val="24"/>
        </w:rPr>
        <w:t>maladii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"/>
        <w:gridCol w:w="4096"/>
        <w:gridCol w:w="1701"/>
        <w:gridCol w:w="2005"/>
        <w:gridCol w:w="2106"/>
      </w:tblGrid>
      <w:tr w:rsidR="00276472" w:rsidRPr="00276472" w:rsidTr="00276472">
        <w:trPr>
          <w:trHeight w:val="425"/>
        </w:trPr>
        <w:tc>
          <w:tcPr>
            <w:tcW w:w="577" w:type="dxa"/>
          </w:tcPr>
          <w:p w:rsidR="00276472" w:rsidRPr="00276472" w:rsidRDefault="00276472" w:rsidP="002764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096" w:type="dxa"/>
          </w:tcPr>
          <w:p w:rsidR="00276472" w:rsidRPr="00276472" w:rsidRDefault="00276472" w:rsidP="002764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276472" w:rsidRPr="00276472" w:rsidRDefault="00276472" w:rsidP="002764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:rsidR="00276472" w:rsidRPr="00276472" w:rsidRDefault="00276472" w:rsidP="002764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:rsidR="00276472" w:rsidRPr="00276472" w:rsidRDefault="00276472" w:rsidP="002764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76472" w:rsidRPr="00276472" w:rsidTr="00276472">
        <w:tc>
          <w:tcPr>
            <w:tcW w:w="577" w:type="dxa"/>
          </w:tcPr>
          <w:p w:rsidR="00276472" w:rsidRPr="00276472" w:rsidRDefault="00276472" w:rsidP="002764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276472" w:rsidRPr="00276472" w:rsidRDefault="00276472" w:rsidP="002764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bucătăriei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igiena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încăperilor</w:t>
            </w:r>
            <w:proofErr w:type="spellEnd"/>
          </w:p>
        </w:tc>
        <w:tc>
          <w:tcPr>
            <w:tcW w:w="1701" w:type="dxa"/>
          </w:tcPr>
          <w:p w:rsidR="00276472" w:rsidRPr="00276472" w:rsidRDefault="00C368C8" w:rsidP="002764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2005" w:type="dxa"/>
          </w:tcPr>
          <w:p w:rsidR="00276472" w:rsidRPr="00276472" w:rsidRDefault="00276472" w:rsidP="002764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Godea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2106" w:type="dxa"/>
          </w:tcPr>
          <w:p w:rsidR="00276472" w:rsidRPr="00276472" w:rsidRDefault="00276472" w:rsidP="0027647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Respectarea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cerințelor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bucătăriei</w:t>
            </w:r>
            <w:proofErr w:type="spellEnd"/>
          </w:p>
        </w:tc>
      </w:tr>
    </w:tbl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      </w:t>
      </w:r>
      <w:proofErr w:type="spellStart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:</w:t>
      </w:r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276472" w:rsidRPr="00276472" w:rsidTr="00276472"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76472" w:rsidRPr="00276472" w:rsidTr="00276472">
        <w:trPr>
          <w:trHeight w:val="443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76472" w:rsidRPr="00276472" w:rsidTr="00276472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72" w:rsidRPr="00276472" w:rsidRDefault="00276472" w:rsidP="0027647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Default="00C368C8" w:rsidP="00276472">
            <w:pPr>
              <w:spacing w:after="0" w:line="32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en-US" w:eastAsia="ru-RU"/>
              </w:rPr>
              <w:t>Ședința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en-US" w:eastAsia="ru-RU"/>
              </w:rPr>
              <w:t xml:space="preserve"> Nr.9</w:t>
            </w:r>
          </w:p>
          <w:p w:rsidR="00C368C8" w:rsidRPr="00C368C8" w:rsidRDefault="00C368C8" w:rsidP="00C368C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.Analiza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activității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Consiliului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368C8" w:rsidRPr="00C368C8" w:rsidRDefault="00C368C8" w:rsidP="00C368C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2.Redactarea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unui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filmuleț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despre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activitatea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CE din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2021-2022</w:t>
            </w:r>
          </w:p>
          <w:p w:rsidR="00276472" w:rsidRPr="00276472" w:rsidRDefault="00C368C8" w:rsidP="00C368C8">
            <w:pPr>
              <w:spacing w:after="0" w:line="325" w:lineRule="exact"/>
              <w:ind w:left="101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3.Ultimul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sunet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C368C8" w:rsidP="00C368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val="ro-MD" w:eastAsia="ru-RU"/>
              </w:rPr>
              <w:t xml:space="preserve"> 25-31Mai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ind w:left="346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7647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Preș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. CE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C368C8" w:rsidRDefault="00C368C8" w:rsidP="00276472">
            <w:pPr>
              <w:spacing w:after="0" w:line="330" w:lineRule="exact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R</w:t>
            </w:r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aport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prezentat CE</w:t>
            </w:r>
          </w:p>
        </w:tc>
      </w:tr>
    </w:tbl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276472" w:rsidRPr="00276472" w:rsidTr="00276472"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76472" w:rsidRPr="00276472" w:rsidTr="00276472">
        <w:trPr>
          <w:trHeight w:val="443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76472" w:rsidRPr="00276472" w:rsidTr="00276472">
        <w:trPr>
          <w:trHeight w:val="565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C368C8" w:rsidRPr="00C368C8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Ședințe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proofErr w:type="gramStart"/>
            <w:r w:rsidRPr="00C3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părinții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cl.I</w:t>
            </w:r>
            <w:proofErr w:type="spellEnd"/>
            <w:proofErr w:type="gramEnd"/>
            <w:r w:rsidRPr="00C36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-IX</w:t>
            </w:r>
          </w:p>
          <w:p w:rsidR="00C368C8" w:rsidRPr="00C368C8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Implicarea</w:t>
            </w:r>
            <w:proofErr w:type="spellEnd"/>
            <w:proofErr w:type="gram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familiei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orientarea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școlară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profesională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ciclu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gimnazial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”-cl V-IX”</w:t>
            </w:r>
          </w:p>
          <w:p w:rsidR="00276472" w:rsidRPr="00276472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Sondaj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Nivelul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satisfacție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față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serviciile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educaționale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prestate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instituție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276472" w:rsidRPr="00276472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 Mai</w:t>
            </w:r>
          </w:p>
        </w:tc>
        <w:tc>
          <w:tcPr>
            <w:tcW w:w="1741" w:type="dxa"/>
            <w:shd w:val="clear" w:color="auto" w:fill="auto"/>
          </w:tcPr>
          <w:p w:rsidR="00276472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C368C8" w:rsidRPr="00276472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</w:p>
        </w:tc>
        <w:tc>
          <w:tcPr>
            <w:tcW w:w="2392" w:type="dxa"/>
            <w:shd w:val="clear" w:color="auto" w:fill="auto"/>
          </w:tcPr>
          <w:p w:rsidR="00276472" w:rsidRPr="00276472" w:rsidRDefault="00276472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68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68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formați</w:t>
            </w:r>
            <w:proofErr w:type="spellEnd"/>
            <w:r w:rsidR="00C368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68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C368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general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Subdomeniu:4.2</w:t>
      </w:r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Obiectiv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276472" w:rsidRPr="00276472" w:rsidTr="00276472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76472" w:rsidRPr="00276472" w:rsidRDefault="00276472" w:rsidP="002764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C368C8" w:rsidRPr="00C368C8" w:rsidTr="00C368C8">
        <w:trPr>
          <w:trHeight w:val="12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C8" w:rsidRPr="00276472" w:rsidRDefault="00C368C8" w:rsidP="00C368C8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76472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C368C8" w:rsidRDefault="00C368C8" w:rsidP="00C368C8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1Realizările </w:t>
            </w:r>
            <w:proofErr w:type="gram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 .</w:t>
            </w:r>
            <w:proofErr w:type="gram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C368C8" w:rsidRPr="00D31186" w:rsidRDefault="00C368C8" w:rsidP="00C368C8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Propuneri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viitor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BA210B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A2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BA210B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Cadrele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didactice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8C8" w:rsidRPr="00C368C8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prezentat</w:t>
            </w:r>
            <w:proofErr w:type="spellEnd"/>
          </w:p>
          <w:p w:rsidR="00C368C8" w:rsidRPr="00C368C8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Analiza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SWOT al CM</w:t>
            </w:r>
          </w:p>
        </w:tc>
      </w:tr>
      <w:tr w:rsidR="00C368C8" w:rsidRPr="00276472" w:rsidTr="00276472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68C8" w:rsidRPr="00276472" w:rsidRDefault="00C368C8" w:rsidP="00C368C8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          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Comisia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Metodică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Limbă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Comunicare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Diciplini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socioumane</w:t>
            </w:r>
            <w:proofErr w:type="spellEnd"/>
          </w:p>
        </w:tc>
      </w:tr>
      <w:tr w:rsidR="00C368C8" w:rsidRPr="00276472" w:rsidTr="00C368C8">
        <w:trPr>
          <w:trHeight w:val="252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C8" w:rsidRPr="00276472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FFFFFF" w:themeFill="background1"/>
          </w:tcPr>
          <w:p w:rsidR="00C368C8" w:rsidRDefault="00C368C8" w:rsidP="00C368C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1.Atelier de </w:t>
            </w:r>
            <w:proofErr w:type="spellStart"/>
            <w:proofErr w:type="gram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lucru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:,,</w:t>
            </w:r>
            <w:proofErr w:type="gram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Produse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TIC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utilizate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în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cadrul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orelor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limbă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român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, limbi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străine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istorie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și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geografie”.</w:t>
            </w:r>
          </w:p>
          <w:p w:rsidR="00C368C8" w:rsidRPr="00C368C8" w:rsidRDefault="00C368C8" w:rsidP="00C368C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2.Raport de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activitate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comisiei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metodice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pentru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anul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studii</w:t>
            </w:r>
            <w:proofErr w:type="spellEnd"/>
            <w:r w:rsidRPr="00C368C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2020-2021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:rsidR="00C368C8" w:rsidRDefault="00C368C8" w:rsidP="00C3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</w:p>
          <w:p w:rsidR="00C368C8" w:rsidRDefault="00C368C8" w:rsidP="00C3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8C8" w:rsidRDefault="00C368C8" w:rsidP="00C3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8C8" w:rsidRPr="00C368C8" w:rsidRDefault="00C368C8" w:rsidP="00C36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23 mai</w:t>
            </w:r>
          </w:p>
        </w:tc>
        <w:tc>
          <w:tcPr>
            <w:tcW w:w="1741" w:type="dxa"/>
            <w:shd w:val="clear" w:color="auto" w:fill="FFFFFF" w:themeFill="background1"/>
          </w:tcPr>
          <w:p w:rsidR="00C368C8" w:rsidRPr="00C368C8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Natalia</w:t>
            </w:r>
          </w:p>
          <w:p w:rsidR="00C368C8" w:rsidRPr="00C368C8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Viorica</w:t>
            </w:r>
            <w:proofErr w:type="spellEnd"/>
          </w:p>
          <w:p w:rsidR="00C368C8" w:rsidRPr="00C368C8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Tulbure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Nina</w:t>
            </w:r>
          </w:p>
        </w:tc>
        <w:tc>
          <w:tcPr>
            <w:tcW w:w="2392" w:type="dxa"/>
            <w:shd w:val="clear" w:color="auto" w:fill="FFFFFF" w:themeFill="background1"/>
          </w:tcPr>
          <w:p w:rsidR="00C368C8" w:rsidRPr="00C368C8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-verbal</w:t>
            </w:r>
          </w:p>
          <w:p w:rsidR="00C368C8" w:rsidRPr="00C368C8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atelierului</w:t>
            </w:r>
            <w:proofErr w:type="spellEnd"/>
          </w:p>
          <w:p w:rsidR="00C368C8" w:rsidRPr="00C368C8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</w:p>
        </w:tc>
      </w:tr>
      <w:tr w:rsidR="00C368C8" w:rsidRPr="00276472" w:rsidTr="00276472">
        <w:trPr>
          <w:trHeight w:val="443"/>
        </w:trPr>
        <w:tc>
          <w:tcPr>
            <w:tcW w:w="667" w:type="dxa"/>
            <w:shd w:val="clear" w:color="auto" w:fill="auto"/>
          </w:tcPr>
          <w:p w:rsidR="00C368C8" w:rsidRPr="00276472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C368C8" w:rsidRPr="00276472" w:rsidRDefault="00C368C8" w:rsidP="00C368C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C368C8" w:rsidRPr="00276472" w:rsidTr="009B6D5B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276472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C368C8" w:rsidRDefault="00C368C8" w:rsidP="00C368C8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1.Raportul de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Analiza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 .</w:t>
            </w:r>
            <w:proofErr w:type="gramEnd"/>
          </w:p>
          <w:p w:rsidR="00C368C8" w:rsidRPr="00C368C8" w:rsidRDefault="00C368C8" w:rsidP="00C368C8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2.Masă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rotundă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Propuneri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sugestii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viitor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C368C8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C368C8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Godea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</w:p>
          <w:p w:rsidR="00C368C8" w:rsidRPr="00C368C8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8C8" w:rsidRPr="00C368C8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Plan de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</w:t>
            </w:r>
            <w:proofErr w:type="spellEnd"/>
          </w:p>
          <w:p w:rsidR="00C368C8" w:rsidRPr="00C368C8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</w:p>
        </w:tc>
      </w:tr>
      <w:tr w:rsidR="00C368C8" w:rsidRPr="00C368C8" w:rsidTr="00276472">
        <w:trPr>
          <w:trHeight w:val="43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276472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C8" w:rsidRPr="00276472" w:rsidRDefault="00C368C8" w:rsidP="00C368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2764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2764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64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2764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2764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Învățătorilor</w:t>
            </w:r>
            <w:proofErr w:type="spellEnd"/>
          </w:p>
        </w:tc>
      </w:tr>
      <w:tr w:rsidR="00C368C8" w:rsidRPr="00276472" w:rsidTr="00F103D8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276472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61" w:type="dxa"/>
            <w:gridSpan w:val="2"/>
            <w:shd w:val="clear" w:color="auto" w:fill="FFFFFF" w:themeFill="background1"/>
          </w:tcPr>
          <w:p w:rsidR="00C368C8" w:rsidRPr="00C368C8" w:rsidRDefault="00C368C8" w:rsidP="00C368C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1.Raportul de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analiza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SWOT</w:t>
            </w:r>
          </w:p>
          <w:p w:rsidR="00C368C8" w:rsidRPr="00C368C8" w:rsidRDefault="00C368C8" w:rsidP="00C368C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2.Sugestii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viitor</w:t>
            </w:r>
            <w:proofErr w:type="spellEnd"/>
          </w:p>
          <w:p w:rsidR="00C368C8" w:rsidRPr="00C368C8" w:rsidRDefault="00C368C8" w:rsidP="00C368C8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3.Raportul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evaluării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clasa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IV-a</w:t>
            </w:r>
          </w:p>
        </w:tc>
        <w:tc>
          <w:tcPr>
            <w:tcW w:w="1477" w:type="dxa"/>
            <w:shd w:val="clear" w:color="auto" w:fill="FFFFFF" w:themeFill="background1"/>
          </w:tcPr>
          <w:p w:rsidR="00C368C8" w:rsidRPr="00D05FA4" w:rsidRDefault="00C368C8" w:rsidP="00C3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25</w:t>
            </w:r>
            <w:proofErr w:type="spellStart"/>
            <w:r w:rsidRPr="00D05FA4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741" w:type="dxa"/>
            <w:shd w:val="clear" w:color="auto" w:fill="FFFFFF" w:themeFill="background1"/>
          </w:tcPr>
          <w:p w:rsidR="00C368C8" w:rsidRPr="00D05FA4" w:rsidRDefault="00C368C8" w:rsidP="00C3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FA4">
              <w:rPr>
                <w:rFonts w:ascii="Times New Roman" w:hAnsi="Times New Roman" w:cs="Times New Roman"/>
                <w:sz w:val="28"/>
                <w:szCs w:val="28"/>
              </w:rPr>
              <w:t>Panainte</w:t>
            </w:r>
            <w:proofErr w:type="spellEnd"/>
            <w:r w:rsidRPr="00D05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FA4">
              <w:rPr>
                <w:rFonts w:ascii="Times New Roman" w:hAnsi="Times New Roman" w:cs="Times New Roman"/>
                <w:sz w:val="28"/>
                <w:szCs w:val="28"/>
              </w:rPr>
              <w:t>Rodica</w:t>
            </w:r>
            <w:proofErr w:type="spellEnd"/>
          </w:p>
        </w:tc>
        <w:tc>
          <w:tcPr>
            <w:tcW w:w="2392" w:type="dxa"/>
            <w:shd w:val="clear" w:color="auto" w:fill="FFFFFF" w:themeFill="background1"/>
          </w:tcPr>
          <w:p w:rsidR="00C368C8" w:rsidRPr="00D05FA4" w:rsidRDefault="00C368C8" w:rsidP="00C3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FA4">
              <w:rPr>
                <w:rFonts w:ascii="Times New Roman" w:hAnsi="Times New Roman" w:cs="Times New Roman"/>
                <w:sz w:val="28"/>
                <w:szCs w:val="28"/>
              </w:rPr>
              <w:t>Raport</w:t>
            </w:r>
            <w:proofErr w:type="spellEnd"/>
            <w:r w:rsidRPr="00D05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FA4">
              <w:rPr>
                <w:rFonts w:ascii="Times New Roman" w:hAnsi="Times New Roman" w:cs="Times New Roman"/>
                <w:sz w:val="28"/>
                <w:szCs w:val="28"/>
              </w:rPr>
              <w:t>elaborat</w:t>
            </w:r>
            <w:proofErr w:type="spellEnd"/>
          </w:p>
        </w:tc>
      </w:tr>
      <w:tr w:rsidR="00C368C8" w:rsidRPr="00276472" w:rsidTr="00C368C8">
        <w:trPr>
          <w:trHeight w:val="44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276472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1" w:type="dxa"/>
            <w:gridSpan w:val="5"/>
            <w:shd w:val="clear" w:color="auto" w:fill="FFFFFF" w:themeFill="background1"/>
          </w:tcPr>
          <w:p w:rsidR="00C368C8" w:rsidRPr="00C368C8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Arte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Tehnologii</w:t>
            </w:r>
            <w:proofErr w:type="spellEnd"/>
          </w:p>
        </w:tc>
      </w:tr>
      <w:tr w:rsidR="00C368C8" w:rsidRPr="00276472" w:rsidTr="00EC3CA7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276472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C368C8" w:rsidRDefault="00C368C8" w:rsidP="00C368C8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proofErr w:type="gram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  de</w:t>
            </w:r>
            <w:proofErr w:type="gram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activitatea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Arte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Tehnologii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368C8" w:rsidRPr="00C368C8" w:rsidRDefault="00C368C8" w:rsidP="00C368C8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disciplini</w:t>
            </w:r>
            <w:proofErr w:type="spellEnd"/>
            <w:r w:rsidRPr="00C3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BA210B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26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BA210B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8C8" w:rsidRPr="00BA210B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Rapo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elaborat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prezentate</w:t>
            </w:r>
            <w:proofErr w:type="spellEnd"/>
          </w:p>
        </w:tc>
      </w:tr>
      <w:tr w:rsidR="00C368C8" w:rsidRPr="00276472" w:rsidTr="00C368C8">
        <w:trPr>
          <w:trHeight w:val="41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Default="00C368C8" w:rsidP="00C368C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8C8" w:rsidRPr="00C368C8" w:rsidRDefault="00C368C8" w:rsidP="00C368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Consiliere</w:t>
            </w:r>
            <w:proofErr w:type="spellEnd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Dezvoltare</w:t>
            </w:r>
            <w:proofErr w:type="spellEnd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8C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Personală</w:t>
            </w:r>
            <w:proofErr w:type="spellEnd"/>
          </w:p>
        </w:tc>
      </w:tr>
      <w:tr w:rsidR="00C368C8" w:rsidRPr="00276472" w:rsidTr="00DB4502">
        <w:trPr>
          <w:trHeight w:val="994"/>
        </w:trPr>
        <w:tc>
          <w:tcPr>
            <w:tcW w:w="667" w:type="dxa"/>
          </w:tcPr>
          <w:p w:rsidR="00C368C8" w:rsidRPr="007444AD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4261" w:type="dxa"/>
            <w:gridSpan w:val="2"/>
          </w:tcPr>
          <w:p w:rsidR="00C368C8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F41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Raport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CM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diriginților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41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Analiza</w:t>
            </w:r>
            <w:proofErr w:type="spellEnd"/>
            <w:r w:rsidRPr="00F41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SWOT.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368C8" w:rsidRPr="007444AD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2.Propuneri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77" w:type="dxa"/>
          </w:tcPr>
          <w:p w:rsidR="00C368C8" w:rsidRPr="007444AD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bookmarkStart w:id="0" w:name="_GoBack"/>
            <w:bookmarkEnd w:id="0"/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 </w:t>
            </w:r>
          </w:p>
        </w:tc>
        <w:tc>
          <w:tcPr>
            <w:tcW w:w="1741" w:type="dxa"/>
          </w:tcPr>
          <w:p w:rsidR="00C368C8" w:rsidRPr="007444AD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Popic</w:t>
            </w:r>
            <w:proofErr w:type="spellEnd"/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Nelea</w:t>
            </w:r>
            <w:proofErr w:type="spellEnd"/>
          </w:p>
        </w:tc>
        <w:tc>
          <w:tcPr>
            <w:tcW w:w="2392" w:type="dxa"/>
          </w:tcPr>
          <w:p w:rsidR="00C368C8" w:rsidRPr="007444AD" w:rsidRDefault="00C368C8" w:rsidP="00C368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4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elaborat</w:t>
            </w:r>
            <w:proofErr w:type="spellEnd"/>
          </w:p>
        </w:tc>
      </w:tr>
      <w:tr w:rsidR="00C368C8" w:rsidRPr="00276472" w:rsidTr="00276472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68C8" w:rsidRPr="00276472" w:rsidRDefault="00C368C8" w:rsidP="00C368C8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  <w:lang w:val="en-US" w:eastAsia="ru-RU"/>
              </w:rPr>
            </w:pPr>
            <w:r w:rsidRPr="0027647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  <w:lang w:val="en-US" w:eastAsia="ru-RU"/>
              </w:rPr>
              <w:t xml:space="preserve">                                       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  <w:lang w:val="en-US" w:eastAsia="ru-RU"/>
              </w:rPr>
              <w:t>Activitatea</w:t>
            </w:r>
            <w:proofErr w:type="spellEnd"/>
            <w:r w:rsidRPr="0027647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27647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  <w:lang w:val="en-US" w:eastAsia="ru-RU"/>
              </w:rPr>
              <w:t>bibliotecii</w:t>
            </w:r>
            <w:proofErr w:type="spellEnd"/>
          </w:p>
        </w:tc>
      </w:tr>
      <w:tr w:rsidR="00C368C8" w:rsidRPr="00276472" w:rsidTr="00C368C8">
        <w:trPr>
          <w:trHeight w:val="30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C8" w:rsidRPr="00276472" w:rsidRDefault="00C368C8" w:rsidP="00C368C8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C8" w:rsidRPr="00C368C8" w:rsidRDefault="00C368C8" w:rsidP="00C368C8">
            <w:pPr>
              <w:spacing w:after="0" w:line="275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Citește</w:t>
            </w:r>
            <w:proofErr w:type="spellEnd"/>
            <w:proofErr w:type="gram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păstrează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recondiționează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</w:p>
          <w:p w:rsidR="00C368C8" w:rsidRPr="00C368C8" w:rsidRDefault="00C368C8" w:rsidP="00C368C8">
            <w:pPr>
              <w:spacing w:after="0" w:line="275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Petrece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vara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alăturide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noi-Lectura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verii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C8" w:rsidRPr="00C368C8" w:rsidRDefault="00C368C8" w:rsidP="00C368C8">
            <w:pPr>
              <w:spacing w:after="0" w:line="27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</w:t>
            </w:r>
          </w:p>
          <w:p w:rsidR="00C368C8" w:rsidRPr="00C368C8" w:rsidRDefault="00C368C8" w:rsidP="00C368C8">
            <w:pPr>
              <w:spacing w:after="0" w:line="27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Vara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C8" w:rsidRPr="00C368C8" w:rsidRDefault="00C368C8" w:rsidP="00C368C8">
            <w:pPr>
              <w:spacing w:after="0" w:line="28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Dondea 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C8" w:rsidRPr="00C368C8" w:rsidRDefault="00C368C8" w:rsidP="00C368C8">
            <w:pPr>
              <w:spacing w:after="0" w:line="24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Elevi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motivați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să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citească</w:t>
            </w:r>
            <w:proofErr w:type="spellEnd"/>
          </w:p>
        </w:tc>
      </w:tr>
    </w:tbl>
    <w:p w:rsidR="00276472" w:rsidRPr="00276472" w:rsidRDefault="00276472" w:rsidP="00276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76472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</w:t>
      </w:r>
      <w:proofErr w:type="gram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Educație  </w:t>
      </w:r>
      <w:proofErr w:type="spellStart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proofErr w:type="gram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echității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276472" w:rsidRPr="00276472" w:rsidRDefault="00276472" w:rsidP="002764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</w:p>
    <w:p w:rsidR="00276472" w:rsidRPr="00276472" w:rsidRDefault="00276472" w:rsidP="0027647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276472" w:rsidRPr="00276472" w:rsidRDefault="00276472" w:rsidP="0027647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oportunităților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76472" w:rsidRPr="00276472" w:rsidRDefault="00276472" w:rsidP="0027647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276472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2764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27647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276472" w:rsidRPr="00276472" w:rsidTr="00276472"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76472" w:rsidRPr="00276472" w:rsidTr="00276472">
        <w:trPr>
          <w:trHeight w:val="443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76472" w:rsidRPr="00276472" w:rsidTr="00276472">
        <w:trPr>
          <w:trHeight w:val="443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C8" w:rsidRPr="00C368C8" w:rsidRDefault="00C368C8" w:rsidP="00C368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Ziua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europeană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siguranței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rutiere</w:t>
            </w:r>
            <w:proofErr w:type="spellEnd"/>
          </w:p>
          <w:p w:rsidR="00276472" w:rsidRPr="00276472" w:rsidRDefault="00C368C8" w:rsidP="00C368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Conferință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„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Comportamentul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responsabil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participanţilor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traficul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rutier</w:t>
            </w:r>
            <w:proofErr w:type="spellEnd"/>
            <w:r w:rsidRPr="00C36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C368C8" w:rsidP="002764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 Mai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C368C8" w:rsidP="002764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472" w:rsidRPr="00276472" w:rsidRDefault="00C368C8" w:rsidP="002764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PPT</w:t>
            </w:r>
          </w:p>
        </w:tc>
      </w:tr>
      <w:tr w:rsidR="00276472" w:rsidRPr="00276472" w:rsidTr="00276472">
        <w:trPr>
          <w:trHeight w:val="443"/>
        </w:trPr>
        <w:tc>
          <w:tcPr>
            <w:tcW w:w="667" w:type="dxa"/>
            <w:shd w:val="clear" w:color="auto" w:fill="auto"/>
          </w:tcPr>
          <w:p w:rsidR="00276472" w:rsidRPr="00276472" w:rsidRDefault="00276472" w:rsidP="002764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4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276472" w:rsidRPr="00C368C8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Orășelul European</w:t>
            </w:r>
          </w:p>
        </w:tc>
        <w:tc>
          <w:tcPr>
            <w:tcW w:w="1627" w:type="dxa"/>
            <w:shd w:val="clear" w:color="auto" w:fill="auto"/>
          </w:tcPr>
          <w:p w:rsidR="00276472" w:rsidRPr="00276472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 Mai</w:t>
            </w:r>
          </w:p>
        </w:tc>
        <w:tc>
          <w:tcPr>
            <w:tcW w:w="1741" w:type="dxa"/>
            <w:shd w:val="clear" w:color="auto" w:fill="auto"/>
          </w:tcPr>
          <w:p w:rsidR="00276472" w:rsidRPr="00276472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</w:tc>
        <w:tc>
          <w:tcPr>
            <w:tcW w:w="2393" w:type="dxa"/>
            <w:shd w:val="clear" w:color="auto" w:fill="auto"/>
          </w:tcPr>
          <w:p w:rsidR="00276472" w:rsidRPr="00276472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raională</w:t>
            </w:r>
            <w:proofErr w:type="spellEnd"/>
          </w:p>
        </w:tc>
      </w:tr>
      <w:tr w:rsidR="00C368C8" w:rsidRPr="00276472" w:rsidTr="00276472">
        <w:trPr>
          <w:trHeight w:val="443"/>
        </w:trPr>
        <w:tc>
          <w:tcPr>
            <w:tcW w:w="667" w:type="dxa"/>
            <w:shd w:val="clear" w:color="auto" w:fill="auto"/>
          </w:tcPr>
          <w:p w:rsidR="00C368C8" w:rsidRPr="00276472" w:rsidRDefault="00C368C8" w:rsidP="002764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C368C8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Ultimul sunet</w:t>
            </w:r>
          </w:p>
        </w:tc>
        <w:tc>
          <w:tcPr>
            <w:tcW w:w="1627" w:type="dxa"/>
            <w:shd w:val="clear" w:color="auto" w:fill="auto"/>
          </w:tcPr>
          <w:p w:rsidR="00C368C8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368C8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Popic N</w:t>
            </w:r>
          </w:p>
          <w:p w:rsidR="00C368C8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Godea L</w:t>
            </w:r>
          </w:p>
        </w:tc>
        <w:tc>
          <w:tcPr>
            <w:tcW w:w="2393" w:type="dxa"/>
            <w:shd w:val="clear" w:color="auto" w:fill="auto"/>
          </w:tcPr>
          <w:p w:rsidR="00C368C8" w:rsidRDefault="00C368C8" w:rsidP="0027647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Careu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solemn,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artistică</w:t>
            </w:r>
            <w:proofErr w:type="spellEnd"/>
          </w:p>
        </w:tc>
      </w:tr>
    </w:tbl>
    <w:p w:rsidR="00276472" w:rsidRPr="00276472" w:rsidRDefault="00276472" w:rsidP="0027647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76472" w:rsidRPr="00276472" w:rsidRDefault="00276472" w:rsidP="0027647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76472" w:rsidRPr="00276472" w:rsidRDefault="00276472" w:rsidP="0027647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76472" w:rsidRPr="00276472" w:rsidRDefault="00276472" w:rsidP="0027647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76472" w:rsidRPr="00276472" w:rsidRDefault="00276472" w:rsidP="0027647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76472" w:rsidRPr="00276472" w:rsidRDefault="00276472" w:rsidP="00276472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76472" w:rsidRPr="00276472" w:rsidRDefault="00276472" w:rsidP="00276472">
      <w:pPr>
        <w:rPr>
          <w:lang w:val="en-US"/>
        </w:rPr>
      </w:pPr>
    </w:p>
    <w:p w:rsidR="00276472" w:rsidRPr="00276472" w:rsidRDefault="00276472" w:rsidP="00276472">
      <w:pPr>
        <w:rPr>
          <w:lang w:val="en-US"/>
        </w:rPr>
      </w:pPr>
    </w:p>
    <w:p w:rsidR="00276472" w:rsidRPr="00276472" w:rsidRDefault="00276472" w:rsidP="00276472">
      <w:pPr>
        <w:rPr>
          <w:lang w:val="en-US"/>
        </w:rPr>
      </w:pPr>
    </w:p>
    <w:p w:rsidR="00276472" w:rsidRPr="00276472" w:rsidRDefault="00276472" w:rsidP="00276472">
      <w:pPr>
        <w:rPr>
          <w:lang w:val="en-US"/>
        </w:rPr>
      </w:pPr>
    </w:p>
    <w:p w:rsidR="00276472" w:rsidRPr="00276472" w:rsidRDefault="00276472" w:rsidP="00276472">
      <w:pPr>
        <w:rPr>
          <w:lang w:val="en-US"/>
        </w:rPr>
      </w:pPr>
    </w:p>
    <w:p w:rsidR="00DD601C" w:rsidRDefault="00DD601C"/>
    <w:sectPr w:rsidR="00DD601C" w:rsidSect="00276472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58F" w:rsidRDefault="0023158F">
      <w:pPr>
        <w:spacing w:after="0" w:line="240" w:lineRule="auto"/>
      </w:pPr>
      <w:r>
        <w:separator/>
      </w:r>
    </w:p>
  </w:endnote>
  <w:endnote w:type="continuationSeparator" w:id="0">
    <w:p w:rsidR="0023158F" w:rsidRDefault="0023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72" w:rsidRDefault="00276472" w:rsidP="002764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76472" w:rsidRDefault="00276472" w:rsidP="0027647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7737"/>
      <w:docPartObj>
        <w:docPartGallery w:val="Page Numbers (Bottom of Page)"/>
        <w:docPartUnique/>
      </w:docPartObj>
    </w:sdtPr>
    <w:sdtContent>
      <w:p w:rsidR="00276472" w:rsidRDefault="0027647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8C8">
          <w:rPr>
            <w:noProof/>
          </w:rPr>
          <w:t>1</w:t>
        </w:r>
        <w:r>
          <w:fldChar w:fldCharType="end"/>
        </w:r>
      </w:p>
    </w:sdtContent>
  </w:sdt>
  <w:p w:rsidR="00276472" w:rsidRDefault="00276472" w:rsidP="002764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58F" w:rsidRDefault="0023158F">
      <w:pPr>
        <w:spacing w:after="0" w:line="240" w:lineRule="auto"/>
      </w:pPr>
      <w:r>
        <w:separator/>
      </w:r>
    </w:p>
  </w:footnote>
  <w:footnote w:type="continuationSeparator" w:id="0">
    <w:p w:rsidR="0023158F" w:rsidRDefault="0023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72" w:rsidRPr="00020F71" w:rsidRDefault="00276472">
    <w:pPr>
      <w:pStyle w:val="a6"/>
      <w:rPr>
        <w:lang w:val="ro-RO"/>
      </w:rPr>
    </w:pPr>
    <w:r>
      <w:rPr>
        <w:lang w:val="ro-RO"/>
      </w:rPr>
      <w:t>IP  Gimnaziul  Camencea</w:t>
    </w:r>
  </w:p>
  <w:p w:rsidR="00276472" w:rsidRDefault="002764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97C"/>
    <w:multiLevelType w:val="hybridMultilevel"/>
    <w:tmpl w:val="1FEC255E"/>
    <w:lvl w:ilvl="0" w:tplc="C77A47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72"/>
    <w:rsid w:val="0023158F"/>
    <w:rsid w:val="00276472"/>
    <w:rsid w:val="00C368C8"/>
    <w:rsid w:val="00D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6181"/>
  <w15:chartTrackingRefBased/>
  <w15:docId w15:val="{36C41961-0A10-4301-B1D4-AA0BE39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76472"/>
  </w:style>
  <w:style w:type="character" w:styleId="a5">
    <w:name w:val="page number"/>
    <w:basedOn w:val="a0"/>
    <w:rsid w:val="00276472"/>
  </w:style>
  <w:style w:type="paragraph" w:styleId="a6">
    <w:name w:val="header"/>
    <w:basedOn w:val="a"/>
    <w:link w:val="a7"/>
    <w:uiPriority w:val="99"/>
    <w:unhideWhenUsed/>
    <w:rsid w:val="0027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472"/>
  </w:style>
  <w:style w:type="table" w:styleId="a8">
    <w:name w:val="Table Grid"/>
    <w:basedOn w:val="a1"/>
    <w:uiPriority w:val="39"/>
    <w:rsid w:val="0027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List Paragraph 1,List Paragraph1,List Paragraph11,Абзац списка2,Абзац списка1"/>
    <w:basedOn w:val="a"/>
    <w:link w:val="aa"/>
    <w:uiPriority w:val="34"/>
    <w:qFormat/>
    <w:rsid w:val="00C368C8"/>
    <w:pPr>
      <w:spacing w:after="200" w:line="276" w:lineRule="auto"/>
      <w:ind w:left="720"/>
      <w:contextualSpacing/>
    </w:pPr>
  </w:style>
  <w:style w:type="character" w:customStyle="1" w:styleId="aa">
    <w:name w:val="Абзац списка Знак"/>
    <w:aliases w:val="List Paragraph 1 Знак,List Paragraph1 Знак,List Paragraph11 Знак,Абзац списка2 Знак,Абзац списка1 Знак"/>
    <w:link w:val="a9"/>
    <w:uiPriority w:val="34"/>
    <w:rsid w:val="00C3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2022-05-01T15:56:00Z</dcterms:created>
  <dcterms:modified xsi:type="dcterms:W3CDTF">2022-05-02T15:41:00Z</dcterms:modified>
</cp:coreProperties>
</file>