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F7" w:rsidRPr="00E33754" w:rsidRDefault="00455DF7" w:rsidP="00DB7BB7">
      <w:pPr>
        <w:spacing w:after="0" w:line="240" w:lineRule="auto"/>
        <w:jc w:val="center"/>
        <w:rPr>
          <w:b/>
          <w:lang w:val="en-US"/>
        </w:rPr>
      </w:pPr>
      <w:r w:rsidRPr="00E33754">
        <w:rPr>
          <w:b/>
          <w:lang w:val="en-US"/>
        </w:rPr>
        <w:t>STRUCTURA</w:t>
      </w:r>
    </w:p>
    <w:p w:rsidR="00800912" w:rsidRDefault="00455DF7" w:rsidP="00DB7BB7">
      <w:pPr>
        <w:jc w:val="center"/>
        <w:rPr>
          <w:b/>
          <w:lang w:val="en-US"/>
        </w:rPr>
      </w:pPr>
      <w:proofErr w:type="spellStart"/>
      <w:proofErr w:type="gramStart"/>
      <w:r w:rsidRPr="00E33754">
        <w:rPr>
          <w:b/>
          <w:lang w:val="en-US"/>
        </w:rPr>
        <w:t>raportului</w:t>
      </w:r>
      <w:proofErr w:type="spellEnd"/>
      <w:proofErr w:type="gramEnd"/>
      <w:r w:rsidRPr="00E33754">
        <w:rPr>
          <w:b/>
          <w:lang w:val="en-US"/>
        </w:rPr>
        <w:t xml:space="preserve"> </w:t>
      </w:r>
      <w:proofErr w:type="spellStart"/>
      <w:r w:rsidRPr="00E33754">
        <w:rPr>
          <w:b/>
          <w:lang w:val="en-US"/>
        </w:rPr>
        <w:t>anual</w:t>
      </w:r>
      <w:proofErr w:type="spellEnd"/>
      <w:r w:rsidRPr="00E33754">
        <w:rPr>
          <w:b/>
          <w:lang w:val="en-US"/>
        </w:rPr>
        <w:t xml:space="preserve"> al </w:t>
      </w:r>
      <w:proofErr w:type="spellStart"/>
      <w:r w:rsidRPr="00E33754">
        <w:rPr>
          <w:b/>
          <w:lang w:val="en-US"/>
        </w:rPr>
        <w:t>instituțiilor</w:t>
      </w:r>
      <w:proofErr w:type="spellEnd"/>
      <w:r w:rsidRPr="00E33754">
        <w:rPr>
          <w:b/>
          <w:lang w:val="en-US"/>
        </w:rPr>
        <w:t xml:space="preserve"> de </w:t>
      </w:r>
      <w:proofErr w:type="spellStart"/>
      <w:r w:rsidRPr="00E33754">
        <w:rPr>
          <w:b/>
          <w:lang w:val="en-US"/>
        </w:rPr>
        <w:t>învățămân</w:t>
      </w:r>
      <w:r>
        <w:rPr>
          <w:b/>
          <w:lang w:val="en-US"/>
        </w:rPr>
        <w:t>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preșcolar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studii</w:t>
      </w:r>
      <w:proofErr w:type="spellEnd"/>
      <w:r>
        <w:rPr>
          <w:b/>
          <w:lang w:val="en-US"/>
        </w:rPr>
        <w:t xml:space="preserve"> 2018-2019</w:t>
      </w:r>
    </w:p>
    <w:p w:rsidR="00427F9D" w:rsidRDefault="00427F9D" w:rsidP="00DB7BB7">
      <w:pPr>
        <w:jc w:val="center"/>
        <w:rPr>
          <w:b/>
          <w:lang w:val="en-US"/>
        </w:rPr>
      </w:pPr>
    </w:p>
    <w:p w:rsidR="00455DF7" w:rsidRDefault="00455DF7" w:rsidP="00455DF7">
      <w:pPr>
        <w:rPr>
          <w:b/>
          <w:lang w:val="en-US"/>
        </w:rPr>
      </w:pPr>
      <w:proofErr w:type="spellStart"/>
      <w:r>
        <w:rPr>
          <w:b/>
          <w:lang w:val="en-US"/>
        </w:rPr>
        <w:t>I.Resurse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umane</w:t>
      </w:r>
      <w:proofErr w:type="spellEnd"/>
    </w:p>
    <w:p w:rsidR="00455DF7" w:rsidRDefault="00455DF7" w:rsidP="00455DF7">
      <w:pPr>
        <w:rPr>
          <w:b/>
          <w:lang w:val="en-US"/>
        </w:rPr>
      </w:pPr>
      <w:r>
        <w:rPr>
          <w:b/>
          <w:lang w:val="en-US"/>
        </w:rPr>
        <w:t>1.1Copii: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455DF7" w:rsidRPr="00D11D01" w:rsidTr="00455DF7">
        <w:tc>
          <w:tcPr>
            <w:tcW w:w="2392" w:type="dxa"/>
          </w:tcPr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Nr total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IET</w:t>
            </w:r>
          </w:p>
        </w:tc>
        <w:tc>
          <w:tcPr>
            <w:tcW w:w="2393" w:type="dxa"/>
          </w:tcPr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Nr total de </w:t>
            </w:r>
            <w:proofErr w:type="spellStart"/>
            <w:r>
              <w:rPr>
                <w:lang w:val="en-US"/>
              </w:rPr>
              <w:t>grupe</w:t>
            </w:r>
            <w:proofErr w:type="spellEnd"/>
          </w:p>
        </w:tc>
        <w:tc>
          <w:tcPr>
            <w:tcW w:w="2393" w:type="dxa"/>
          </w:tcPr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Nr </w:t>
            </w:r>
            <w:proofErr w:type="spellStart"/>
            <w:r>
              <w:rPr>
                <w:lang w:val="en-US"/>
              </w:rPr>
              <w:t>mediu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grupă</w:t>
            </w:r>
            <w:proofErr w:type="spellEnd"/>
          </w:p>
        </w:tc>
      </w:tr>
      <w:tr w:rsidR="00455DF7" w:rsidRPr="00427F9D" w:rsidTr="00455DF7">
        <w:tc>
          <w:tcPr>
            <w:tcW w:w="2392" w:type="dxa"/>
          </w:tcPr>
          <w:p w:rsidR="00455DF7" w:rsidRDefault="00457E61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115</w:t>
            </w:r>
          </w:p>
        </w:tc>
        <w:tc>
          <w:tcPr>
            <w:tcW w:w="2393" w:type="dxa"/>
          </w:tcPr>
          <w:p w:rsidR="00455DF7" w:rsidRDefault="00457E61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4</w:t>
            </w:r>
          </w:p>
        </w:tc>
        <w:tc>
          <w:tcPr>
            <w:tcW w:w="2393" w:type="dxa"/>
          </w:tcPr>
          <w:p w:rsidR="00455DF7" w:rsidRDefault="009E705D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28</w:t>
            </w:r>
          </w:p>
        </w:tc>
      </w:tr>
    </w:tbl>
    <w:p w:rsidR="00455DF7" w:rsidRDefault="00455DF7" w:rsidP="00455DF7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1260"/>
        <w:gridCol w:w="1323"/>
        <w:gridCol w:w="1654"/>
        <w:gridCol w:w="1559"/>
        <w:gridCol w:w="1383"/>
      </w:tblGrid>
      <w:tr w:rsidR="00455DF7" w:rsidTr="00455DF7">
        <w:tc>
          <w:tcPr>
            <w:tcW w:w="2392" w:type="dxa"/>
          </w:tcPr>
          <w:p w:rsidR="00455DF7" w:rsidRPr="00455DF7" w:rsidRDefault="00455DF7" w:rsidP="00455DF7">
            <w:pPr>
              <w:rPr>
                <w:lang w:val="ro-RO"/>
              </w:rPr>
            </w:pPr>
            <w:r>
              <w:rPr>
                <w:lang w:val="en-US"/>
              </w:rPr>
              <w:t xml:space="preserve">Nr total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de 3-6 (7) </w:t>
            </w:r>
            <w:proofErr w:type="spellStart"/>
            <w:r>
              <w:rPr>
                <w:lang w:val="en-US"/>
              </w:rPr>
              <w:t>ani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localitate</w:t>
            </w:r>
            <w:proofErr w:type="spellEnd"/>
          </w:p>
        </w:tc>
        <w:tc>
          <w:tcPr>
            <w:tcW w:w="1260" w:type="dxa"/>
          </w:tcPr>
          <w:p w:rsidR="00455DF7" w:rsidRPr="00455DF7" w:rsidRDefault="00455DF7" w:rsidP="00455DF7">
            <w:pPr>
              <w:rPr>
                <w:lang w:val="ro-RO"/>
              </w:rPr>
            </w:pPr>
            <w:r>
              <w:rPr>
                <w:lang w:val="ro-RO"/>
              </w:rPr>
              <w:t>Din ei școlarizați în IET</w:t>
            </w:r>
          </w:p>
        </w:tc>
        <w:tc>
          <w:tcPr>
            <w:tcW w:w="1323" w:type="dxa"/>
          </w:tcPr>
          <w:p w:rsidR="00455DF7" w:rsidRPr="00455DF7" w:rsidRDefault="00455DF7" w:rsidP="00455DF7">
            <w:pPr>
              <w:rPr>
                <w:lang w:val="ro-RO"/>
              </w:rPr>
            </w:pPr>
            <w:r>
              <w:rPr>
                <w:lang w:val="ro-RO"/>
              </w:rPr>
              <w:t>% Școlarizării</w:t>
            </w:r>
          </w:p>
        </w:tc>
        <w:tc>
          <w:tcPr>
            <w:tcW w:w="1654" w:type="dxa"/>
          </w:tcPr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Nr total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</w:p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 de 5-7 </w:t>
            </w:r>
            <w:proofErr w:type="spellStart"/>
            <w:r>
              <w:rPr>
                <w:lang w:val="en-US"/>
              </w:rPr>
              <w:t>ani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localitate</w:t>
            </w:r>
            <w:proofErr w:type="spellEnd"/>
          </w:p>
        </w:tc>
        <w:tc>
          <w:tcPr>
            <w:tcW w:w="1559" w:type="dxa"/>
          </w:tcPr>
          <w:p w:rsidR="00455DF7" w:rsidRDefault="00455DF7">
            <w:pPr>
              <w:rPr>
                <w:lang w:val="en-US"/>
              </w:rPr>
            </w:pPr>
          </w:p>
          <w:p w:rsidR="00455DF7" w:rsidRDefault="00455DF7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Din </w:t>
            </w: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455DF7" w:rsidRDefault="00455DF7" w:rsidP="00455D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școlarizați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IET</w:t>
            </w:r>
          </w:p>
        </w:tc>
        <w:tc>
          <w:tcPr>
            <w:tcW w:w="1383" w:type="dxa"/>
          </w:tcPr>
          <w:p w:rsidR="00455DF7" w:rsidRDefault="00455DF7">
            <w:pPr>
              <w:rPr>
                <w:lang w:val="en-US"/>
              </w:rPr>
            </w:pPr>
          </w:p>
          <w:p w:rsidR="00455DF7" w:rsidRDefault="00455DF7" w:rsidP="00455DF7">
            <w:pPr>
              <w:rPr>
                <w:lang w:val="en-US"/>
              </w:rPr>
            </w:pPr>
            <w:r>
              <w:rPr>
                <w:lang w:val="ro-RO"/>
              </w:rPr>
              <w:t>% Școlarizării</w:t>
            </w:r>
          </w:p>
        </w:tc>
      </w:tr>
      <w:tr w:rsidR="00455DF7" w:rsidTr="00455DF7">
        <w:tc>
          <w:tcPr>
            <w:tcW w:w="2392" w:type="dxa"/>
          </w:tcPr>
          <w:p w:rsidR="00455DF7" w:rsidRDefault="0089106E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      144</w:t>
            </w:r>
          </w:p>
        </w:tc>
        <w:tc>
          <w:tcPr>
            <w:tcW w:w="1260" w:type="dxa"/>
          </w:tcPr>
          <w:p w:rsidR="00455DF7" w:rsidRDefault="0089106E" w:rsidP="00455DF7">
            <w:pPr>
              <w:rPr>
                <w:lang w:val="ro-RO"/>
              </w:rPr>
            </w:pPr>
            <w:r>
              <w:rPr>
                <w:lang w:val="ro-RO"/>
              </w:rPr>
              <w:t xml:space="preserve">   115</w:t>
            </w:r>
          </w:p>
        </w:tc>
        <w:tc>
          <w:tcPr>
            <w:tcW w:w="1323" w:type="dxa"/>
          </w:tcPr>
          <w:p w:rsidR="00455DF7" w:rsidRDefault="0089106E" w:rsidP="00455DF7">
            <w:pPr>
              <w:rPr>
                <w:lang w:val="ro-RO"/>
              </w:rPr>
            </w:pPr>
            <w:r>
              <w:rPr>
                <w:lang w:val="ro-RO"/>
              </w:rPr>
              <w:t>79,8</w:t>
            </w:r>
            <w:r w:rsidR="00356C1F">
              <w:rPr>
                <w:lang w:val="ro-RO"/>
              </w:rPr>
              <w:t>%</w:t>
            </w:r>
          </w:p>
        </w:tc>
        <w:tc>
          <w:tcPr>
            <w:tcW w:w="1654" w:type="dxa"/>
          </w:tcPr>
          <w:p w:rsidR="00455DF7" w:rsidRDefault="001252EA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    4</w:t>
            </w:r>
            <w:r w:rsidR="0089106E"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:rsidR="00455DF7" w:rsidRDefault="0089106E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356C1F">
              <w:rPr>
                <w:lang w:val="en-US"/>
              </w:rPr>
              <w:t>45</w:t>
            </w:r>
          </w:p>
        </w:tc>
        <w:tc>
          <w:tcPr>
            <w:tcW w:w="1383" w:type="dxa"/>
          </w:tcPr>
          <w:p w:rsidR="00455DF7" w:rsidRDefault="00356C1F">
            <w:pPr>
              <w:rPr>
                <w:lang w:val="en-US"/>
              </w:rPr>
            </w:pPr>
            <w:r>
              <w:rPr>
                <w:lang w:val="en-US"/>
              </w:rPr>
              <w:t xml:space="preserve"> 92%</w:t>
            </w:r>
          </w:p>
        </w:tc>
      </w:tr>
    </w:tbl>
    <w:p w:rsidR="00455DF7" w:rsidRDefault="00455DF7" w:rsidP="00455DF7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F18BA" w:rsidRPr="00D11D01" w:rsidTr="006F18BA">
        <w:tc>
          <w:tcPr>
            <w:tcW w:w="3190" w:type="dxa"/>
          </w:tcPr>
          <w:p w:rsidR="006F18BA" w:rsidRPr="006F18BA" w:rsidRDefault="006F18BA" w:rsidP="00455DF7">
            <w:pPr>
              <w:rPr>
                <w:lang w:val="ro-RO"/>
              </w:rPr>
            </w:pPr>
            <w:r>
              <w:rPr>
                <w:lang w:val="en-US"/>
              </w:rPr>
              <w:t xml:space="preserve">Total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preg</w:t>
            </w:r>
            <w:proofErr w:type="spellEnd"/>
            <w:r>
              <w:rPr>
                <w:lang w:val="ro-RO"/>
              </w:rPr>
              <w:t>ătitoare</w:t>
            </w:r>
          </w:p>
        </w:tc>
        <w:tc>
          <w:tcPr>
            <w:tcW w:w="3190" w:type="dxa"/>
          </w:tcPr>
          <w:p w:rsidR="006F18BA" w:rsidRPr="006F18BA" w:rsidRDefault="006F18BA" w:rsidP="00455DF7">
            <w:pPr>
              <w:rPr>
                <w:lang w:val="ro-RO"/>
              </w:rPr>
            </w:pPr>
            <w:r>
              <w:rPr>
                <w:lang w:val="ro-RO"/>
              </w:rPr>
              <w:t>Din ei au primit Rapoarte de evaluare pentru inscriere în clasa I-i</w:t>
            </w:r>
          </w:p>
        </w:tc>
        <w:tc>
          <w:tcPr>
            <w:tcW w:w="3191" w:type="dxa"/>
          </w:tcPr>
          <w:p w:rsidR="006F18BA" w:rsidRPr="006F18BA" w:rsidRDefault="006F18BA" w:rsidP="006F18BA">
            <w:pPr>
              <w:rPr>
                <w:lang w:val="ro-RO"/>
              </w:rPr>
            </w:pPr>
            <w:r>
              <w:rPr>
                <w:lang w:val="ro-RO"/>
              </w:rPr>
              <w:t>Nr copii care au plecat la scoală fară rapoarte (de vârstă mai mică de 7 ani)</w:t>
            </w:r>
          </w:p>
        </w:tc>
      </w:tr>
      <w:tr w:rsidR="006F18BA" w:rsidRPr="001C02BC" w:rsidTr="006F18BA">
        <w:tc>
          <w:tcPr>
            <w:tcW w:w="3190" w:type="dxa"/>
          </w:tcPr>
          <w:p w:rsidR="006F18BA" w:rsidRDefault="006F36D6" w:rsidP="00455DF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2</w:t>
            </w:r>
            <w:r w:rsidR="009A721A">
              <w:rPr>
                <w:lang w:val="en-US"/>
              </w:rPr>
              <w:t>4</w:t>
            </w:r>
          </w:p>
        </w:tc>
        <w:tc>
          <w:tcPr>
            <w:tcW w:w="3190" w:type="dxa"/>
          </w:tcPr>
          <w:p w:rsidR="006F18BA" w:rsidRDefault="001C02BC" w:rsidP="00455DF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2</w:t>
            </w:r>
            <w:r w:rsidR="00C675C7">
              <w:rPr>
                <w:lang w:val="ro-RO"/>
              </w:rPr>
              <w:t>2</w:t>
            </w:r>
          </w:p>
        </w:tc>
        <w:tc>
          <w:tcPr>
            <w:tcW w:w="3191" w:type="dxa"/>
          </w:tcPr>
          <w:p w:rsidR="006F18BA" w:rsidRDefault="001C02BC" w:rsidP="006F18BA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="00F36B2E">
              <w:rPr>
                <w:lang w:val="ro-RO"/>
              </w:rPr>
              <w:t>2</w:t>
            </w:r>
          </w:p>
        </w:tc>
      </w:tr>
    </w:tbl>
    <w:p w:rsidR="006F18BA" w:rsidRDefault="006F18BA" w:rsidP="00455DF7">
      <w:pPr>
        <w:rPr>
          <w:lang w:val="en-US"/>
        </w:rPr>
      </w:pPr>
    </w:p>
    <w:tbl>
      <w:tblPr>
        <w:tblW w:w="11589" w:type="dxa"/>
        <w:tblInd w:w="90" w:type="dxa"/>
        <w:tblLayout w:type="fixed"/>
        <w:tblLook w:val="04A0"/>
      </w:tblPr>
      <w:tblGrid>
        <w:gridCol w:w="1011"/>
        <w:gridCol w:w="992"/>
        <w:gridCol w:w="1276"/>
        <w:gridCol w:w="1417"/>
        <w:gridCol w:w="211"/>
        <w:gridCol w:w="236"/>
        <w:gridCol w:w="447"/>
        <w:gridCol w:w="270"/>
        <w:gridCol w:w="270"/>
        <w:gridCol w:w="125"/>
        <w:gridCol w:w="146"/>
        <w:gridCol w:w="271"/>
        <w:gridCol w:w="271"/>
        <w:gridCol w:w="243"/>
        <w:gridCol w:w="243"/>
        <w:gridCol w:w="1094"/>
        <w:gridCol w:w="1560"/>
        <w:gridCol w:w="236"/>
        <w:gridCol w:w="282"/>
        <w:gridCol w:w="280"/>
        <w:gridCol w:w="236"/>
        <w:gridCol w:w="236"/>
        <w:gridCol w:w="236"/>
      </w:tblGrid>
      <w:tr w:rsidR="006F18BA" w:rsidRPr="00D11D01" w:rsidTr="006F18BA">
        <w:trPr>
          <w:gridAfter w:val="5"/>
          <w:wAfter w:w="1270" w:type="dxa"/>
          <w:trHeight w:val="325"/>
        </w:trPr>
        <w:tc>
          <w:tcPr>
            <w:tcW w:w="10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6F18BA" w:rsidRPr="0087507B" w:rsidRDefault="00DB7BB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1.2.</w:t>
            </w:r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Monitorizarea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pregătirii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copiilor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şcoală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în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baza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Standardelor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învățare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și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dezvoltare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copilul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de la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naștere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până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la 7 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ani</w:t>
            </w:r>
            <w:proofErr w:type="spellEnd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/</w:t>
            </w:r>
            <w:proofErr w:type="spellStart"/>
            <w:r w:rsidR="006F18BA" w:rsidRPr="0087507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rezultate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DB7BB7" w:rsidRPr="00D11D01" w:rsidTr="00DB7BB7">
        <w:trPr>
          <w:trHeight w:val="325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3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6F18BA" w:rsidRPr="00D11D01" w:rsidTr="00DB7BB7">
        <w:trPr>
          <w:gridAfter w:val="6"/>
          <w:wAfter w:w="1506" w:type="dxa"/>
          <w:trHeight w:val="325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BB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Nr. de 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copii</w:t>
            </w:r>
            <w:proofErr w:type="spellEnd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în</w:t>
            </w:r>
            <w:proofErr w:type="spellEnd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grupa</w:t>
            </w:r>
            <w:proofErr w:type="spellEnd"/>
          </w:p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grupele</w:t>
            </w:r>
            <w:proofErr w:type="spellEnd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pregătitoare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Grila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de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apreciere</w:t>
            </w:r>
            <w:proofErr w:type="spellEnd"/>
          </w:p>
        </w:tc>
        <w:tc>
          <w:tcPr>
            <w:tcW w:w="808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Performanţele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atinse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copii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domeniile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, %</w:t>
            </w:r>
          </w:p>
        </w:tc>
      </w:tr>
      <w:tr w:rsidR="006F18BA" w:rsidRPr="00D11D01" w:rsidTr="00DB7BB7">
        <w:trPr>
          <w:gridAfter w:val="6"/>
          <w:wAfter w:w="1506" w:type="dxa"/>
          <w:trHeight w:val="322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A.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Dezvoltarea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fizică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sănătăţii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şi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igienei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personale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B.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Dezvoltarea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socio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-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emoţională</w:t>
            </w:r>
            <w:proofErr w:type="spellEnd"/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C.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Capacităţi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şi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atitudini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în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învăţare</w:t>
            </w:r>
            <w:proofErr w:type="spellEnd"/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D.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Dezvoltarea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limbajului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comunicării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citirii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şi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scrierii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E.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Dezvoltarea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cognitivă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şi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cunoașterea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lumii</w:t>
            </w:r>
            <w:proofErr w:type="spellEnd"/>
          </w:p>
        </w:tc>
      </w:tr>
      <w:tr w:rsidR="006F18BA" w:rsidRPr="00D11D01" w:rsidTr="00DB7BB7">
        <w:trPr>
          <w:gridAfter w:val="6"/>
          <w:wAfter w:w="1506" w:type="dxa"/>
          <w:trHeight w:val="325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  <w:tr w:rsidR="006F18BA" w:rsidRPr="00D11D01" w:rsidTr="00DB7BB7">
        <w:trPr>
          <w:gridAfter w:val="6"/>
          <w:wAfter w:w="1506" w:type="dxa"/>
          <w:trHeight w:val="349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  <w:tr w:rsidR="006F18BA" w:rsidRPr="00D11D01" w:rsidTr="00DB7BB7">
        <w:trPr>
          <w:gridAfter w:val="6"/>
          <w:wAfter w:w="1506" w:type="dxa"/>
          <w:trHeight w:val="325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  <w:tr w:rsidR="006F18BA" w:rsidRPr="0087507B" w:rsidTr="00DB7BB7">
        <w:trPr>
          <w:gridAfter w:val="6"/>
          <w:wAfter w:w="1506" w:type="dxa"/>
          <w:trHeight w:val="325"/>
        </w:trPr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F18BA" w:rsidRDefault="006F54B6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2</w:t>
            </w:r>
            <w:r w:rsidR="00D11D01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3</w:t>
            </w:r>
            <w:r w:rsidR="006F18BA" w:rsidRPr="0087507B"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 </w:t>
            </w:r>
          </w:p>
          <w:p w:rsidR="00FA7594" w:rsidRPr="0087507B" w:rsidRDefault="00FA7594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 w:eastAsia="ru-RU"/>
              </w:rPr>
              <w:t>(2012)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Nerealizat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18BA" w:rsidRPr="003B1C77" w:rsidRDefault="00EA583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val="ro-RO"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ro-RO" w:eastAsia="ru-RU"/>
              </w:rPr>
              <w:t>1,2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EA5837" w:rsidRDefault="007F14C8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4,</w:t>
            </w:r>
            <w:r w:rsidR="00EA583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0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87507B" w:rsidRDefault="00EA583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4,3</w:t>
            </w:r>
            <w:r w:rsidR="006F18BA"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18BA" w:rsidRPr="00EA5837" w:rsidRDefault="00EA583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4,8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3B1C7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EA583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11,1</w:t>
            </w:r>
          </w:p>
        </w:tc>
      </w:tr>
      <w:tr w:rsidR="00782245" w:rsidRPr="0087507B" w:rsidTr="00DB7BB7">
        <w:trPr>
          <w:gridAfter w:val="6"/>
          <w:wAfter w:w="1506" w:type="dxa"/>
          <w:trHeight w:val="325"/>
        </w:trPr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În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curs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de</w:t>
            </w:r>
            <w:proofErr w:type="spellEnd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realizare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18BA" w:rsidRPr="003B1C77" w:rsidRDefault="00EA583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ro-RO" w:eastAsia="ru-RU"/>
              </w:rPr>
              <w:t>4,4</w:t>
            </w:r>
            <w:r w:rsidR="006F18BA" w:rsidRPr="003B1C77">
              <w:rPr>
                <w:rFonts w:eastAsia="Times New Roman"/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EA5837" w:rsidRDefault="007F14C8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1</w:t>
            </w:r>
            <w:r w:rsidR="00EA583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2,6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87507B" w:rsidRDefault="00EA583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33,7</w:t>
            </w:r>
            <w:r w:rsidR="006F18BA"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18BA" w:rsidRPr="00EA5837" w:rsidRDefault="00EA583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F18BA" w:rsidRPr="003B1C7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3B1C7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1</w:t>
            </w:r>
            <w:r w:rsidR="00EA583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8,8</w:t>
            </w:r>
          </w:p>
        </w:tc>
      </w:tr>
      <w:tr w:rsidR="006F18BA" w:rsidRPr="0087507B" w:rsidTr="00DB7BB7">
        <w:trPr>
          <w:gridAfter w:val="6"/>
          <w:wAfter w:w="1506" w:type="dxa"/>
          <w:trHeight w:val="325"/>
        </w:trPr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18BA" w:rsidRPr="0087507B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Realizat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EA5837" w:rsidRDefault="007F14C8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val="ro-RO" w:eastAsia="ru-RU"/>
              </w:rPr>
            </w:pPr>
            <w:r w:rsidRPr="003B1C77">
              <w:rPr>
                <w:rFonts w:eastAsia="Times New Roman"/>
                <w:b/>
                <w:sz w:val="22"/>
                <w:szCs w:val="22"/>
                <w:lang w:val="ro-RO" w:eastAsia="ru-RU"/>
              </w:rPr>
              <w:t>9</w:t>
            </w:r>
            <w:r w:rsidR="00EA5837">
              <w:rPr>
                <w:rFonts w:eastAsia="Times New Roman"/>
                <w:b/>
                <w:sz w:val="22"/>
                <w:szCs w:val="22"/>
                <w:lang w:val="ro-RO" w:eastAsia="ru-RU"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7F14C8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7F14C8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83</w:t>
            </w:r>
            <w:r w:rsidR="00EA583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,4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EA5837" w:rsidRDefault="007F14C8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6</w:t>
            </w:r>
            <w:r w:rsidR="00EA583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2,0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87507B" w:rsidRDefault="00EA5837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87,5</w:t>
            </w:r>
            <w:r w:rsidR="006F18BA"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6F18BA" w:rsidRPr="003B1C77" w:rsidRDefault="006F18BA" w:rsidP="001A470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</w:pPr>
            <w:r w:rsidRPr="0087507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="00EA5837">
              <w:rPr>
                <w:rFonts w:eastAsia="Times New Roman"/>
                <w:b/>
                <w:bCs/>
                <w:sz w:val="22"/>
                <w:szCs w:val="22"/>
                <w:lang w:val="ro-RO" w:eastAsia="ru-RU"/>
              </w:rPr>
              <w:t>70,1</w:t>
            </w:r>
          </w:p>
        </w:tc>
      </w:tr>
    </w:tbl>
    <w:p w:rsidR="006F18BA" w:rsidRPr="0087507B" w:rsidRDefault="006F18BA" w:rsidP="006F18BA">
      <w:pPr>
        <w:shd w:val="clear" w:color="auto" w:fill="FFFFFF" w:themeFill="background1"/>
      </w:pPr>
    </w:p>
    <w:p w:rsidR="006F18BA" w:rsidRDefault="00D11D01" w:rsidP="00455DF7">
      <w:pPr>
        <w:rPr>
          <w:lang w:val="en-US"/>
        </w:rPr>
      </w:pPr>
      <w:proofErr w:type="spellStart"/>
      <w:r>
        <w:rPr>
          <w:lang w:val="en-US"/>
        </w:rPr>
        <w:t>Notă</w:t>
      </w:r>
      <w:proofErr w:type="spellEnd"/>
      <w:r>
        <w:rPr>
          <w:lang w:val="en-US"/>
        </w:rPr>
        <w:t xml:space="preserve">: Un </w:t>
      </w:r>
      <w:proofErr w:type="spellStart"/>
      <w:r>
        <w:rPr>
          <w:lang w:val="en-US"/>
        </w:rPr>
        <w:t>copil</w:t>
      </w:r>
      <w:proofErr w:type="spellEnd"/>
      <w:r>
        <w:rPr>
          <w:lang w:val="en-US"/>
        </w:rPr>
        <w:t xml:space="preserve"> </w:t>
      </w:r>
      <w:r w:rsidR="00DE6937">
        <w:rPr>
          <w:lang w:val="en-US"/>
        </w:rPr>
        <w:t xml:space="preserve">a </w:t>
      </w:r>
      <w:proofErr w:type="spellStart"/>
      <w:r w:rsidR="00DE6937">
        <w:rPr>
          <w:lang w:val="en-US"/>
        </w:rPr>
        <w:t>fost</w:t>
      </w:r>
      <w:proofErr w:type="spellEnd"/>
      <w:r w:rsidR="00DE6937">
        <w:rPr>
          <w:lang w:val="en-US"/>
        </w:rPr>
        <w:t xml:space="preserve"> </w:t>
      </w:r>
      <w:proofErr w:type="spellStart"/>
      <w:r w:rsidR="00DE6937">
        <w:rPr>
          <w:lang w:val="en-US"/>
        </w:rPr>
        <w:t>evaluat</w:t>
      </w:r>
      <w:proofErr w:type="spellEnd"/>
      <w:r w:rsidR="00DE6937">
        <w:rPr>
          <w:lang w:val="en-US"/>
        </w:rPr>
        <w:t xml:space="preserve">, </w:t>
      </w:r>
      <w:proofErr w:type="spellStart"/>
      <w:r w:rsidR="00DE6937">
        <w:rPr>
          <w:lang w:val="en-US"/>
        </w:rPr>
        <w:t>monitorizat</w:t>
      </w:r>
      <w:proofErr w:type="spellEnd"/>
      <w:r w:rsidR="00DE6937">
        <w:rPr>
          <w:lang w:val="en-US"/>
        </w:rPr>
        <w:t xml:space="preserve">, </w:t>
      </w:r>
      <w:proofErr w:type="spellStart"/>
      <w:r w:rsidR="00DE6937">
        <w:rPr>
          <w:lang w:val="en-US"/>
        </w:rPr>
        <w:t>dar</w:t>
      </w:r>
      <w:proofErr w:type="spellEnd"/>
      <w:r w:rsidR="00DE6937">
        <w:rPr>
          <w:lang w:val="en-US"/>
        </w:rPr>
        <w:t xml:space="preserve"> nu a </w:t>
      </w:r>
      <w:proofErr w:type="spellStart"/>
      <w:r w:rsidR="00DE6937">
        <w:rPr>
          <w:lang w:val="en-US"/>
        </w:rPr>
        <w:t>fost</w:t>
      </w:r>
      <w:proofErr w:type="spellEnd"/>
      <w:r w:rsidR="00DE6937">
        <w:rPr>
          <w:lang w:val="en-US"/>
        </w:rPr>
        <w:t xml:space="preserve"> </w:t>
      </w:r>
      <w:proofErr w:type="spellStart"/>
      <w:r w:rsidR="00DE6937">
        <w:rPr>
          <w:lang w:val="en-US"/>
        </w:rPr>
        <w:t>complectat</w:t>
      </w:r>
      <w:proofErr w:type="spellEnd"/>
      <w:r w:rsidR="00DE6937">
        <w:rPr>
          <w:lang w:val="en-US"/>
        </w:rPr>
        <w:t xml:space="preserve"> </w:t>
      </w:r>
      <w:proofErr w:type="spellStart"/>
      <w:r w:rsidR="00DE6937">
        <w:rPr>
          <w:lang w:val="en-US"/>
        </w:rPr>
        <w:t>Raport</w:t>
      </w:r>
      <w:proofErr w:type="spellEnd"/>
      <w:r w:rsidR="00DE6937">
        <w:rPr>
          <w:lang w:val="en-US"/>
        </w:rPr>
        <w:t xml:space="preserve"> de </w:t>
      </w:r>
      <w:proofErr w:type="spellStart"/>
      <w:r w:rsidR="00DE6937">
        <w:rPr>
          <w:lang w:val="en-US"/>
        </w:rPr>
        <w:t>evaluare</w:t>
      </w:r>
      <w:proofErr w:type="spellEnd"/>
      <w:r w:rsidR="00DE6937">
        <w:rPr>
          <w:lang w:val="en-US"/>
        </w:rPr>
        <w:t xml:space="preserve"> </w:t>
      </w:r>
      <w:proofErr w:type="spellStart"/>
      <w:r w:rsidR="00DE6937">
        <w:rPr>
          <w:lang w:val="en-US"/>
        </w:rPr>
        <w:t>pentru</w:t>
      </w:r>
      <w:proofErr w:type="spellEnd"/>
      <w:r w:rsidR="00DE6937">
        <w:rPr>
          <w:lang w:val="en-US"/>
        </w:rPr>
        <w:t xml:space="preserve"> </w:t>
      </w:r>
      <w:proofErr w:type="spellStart"/>
      <w:r w:rsidR="00DE6937">
        <w:rPr>
          <w:lang w:val="en-US"/>
        </w:rPr>
        <w:t>înscriere</w:t>
      </w:r>
      <w:proofErr w:type="spellEnd"/>
      <w:r w:rsidR="00DE6937">
        <w:rPr>
          <w:lang w:val="en-US"/>
        </w:rPr>
        <w:t xml:space="preserve"> </w:t>
      </w:r>
      <w:proofErr w:type="spellStart"/>
      <w:r w:rsidR="00DE6937">
        <w:rPr>
          <w:lang w:val="en-US"/>
        </w:rPr>
        <w:t>în</w:t>
      </w:r>
      <w:proofErr w:type="spellEnd"/>
      <w:r w:rsidR="00DE6937">
        <w:rPr>
          <w:lang w:val="en-US"/>
        </w:rPr>
        <w:t xml:space="preserve"> </w:t>
      </w:r>
      <w:proofErr w:type="spellStart"/>
      <w:r w:rsidR="00DE6937">
        <w:rPr>
          <w:lang w:val="en-US"/>
        </w:rPr>
        <w:t>clasa</w:t>
      </w:r>
      <w:proofErr w:type="spellEnd"/>
      <w:r w:rsidR="00DE6937">
        <w:rPr>
          <w:lang w:val="en-US"/>
        </w:rPr>
        <w:t xml:space="preserve"> –I-a</w:t>
      </w:r>
      <w:r w:rsidR="00910970">
        <w:rPr>
          <w:lang w:val="en-US"/>
        </w:rPr>
        <w:t xml:space="preserve"> la </w:t>
      </w:r>
      <w:proofErr w:type="spellStart"/>
      <w:r w:rsidR="00910970">
        <w:rPr>
          <w:lang w:val="en-US"/>
        </w:rPr>
        <w:t>cererea</w:t>
      </w:r>
      <w:proofErr w:type="spellEnd"/>
      <w:r w:rsidR="00910970">
        <w:rPr>
          <w:lang w:val="en-US"/>
        </w:rPr>
        <w:t xml:space="preserve"> </w:t>
      </w:r>
      <w:proofErr w:type="spellStart"/>
      <w:r w:rsidR="00910970">
        <w:rPr>
          <w:lang w:val="en-US"/>
        </w:rPr>
        <w:t>părinților</w:t>
      </w:r>
      <w:proofErr w:type="spellEnd"/>
      <w:r w:rsidR="00910970">
        <w:rPr>
          <w:lang w:val="en-US"/>
        </w:rPr>
        <w:t xml:space="preserve"> de a </w:t>
      </w:r>
      <w:proofErr w:type="spellStart"/>
      <w:r w:rsidR="00910970">
        <w:rPr>
          <w:lang w:val="en-US"/>
        </w:rPr>
        <w:t>fregventa</w:t>
      </w:r>
      <w:proofErr w:type="spellEnd"/>
      <w:r w:rsidR="00910970">
        <w:rPr>
          <w:lang w:val="en-US"/>
        </w:rPr>
        <w:t xml:space="preserve"> </w:t>
      </w:r>
      <w:proofErr w:type="spellStart"/>
      <w:r w:rsidR="00910970">
        <w:rPr>
          <w:lang w:val="en-US"/>
        </w:rPr>
        <w:t>copilul</w:t>
      </w:r>
      <w:proofErr w:type="spellEnd"/>
      <w:r w:rsidR="00910970">
        <w:rPr>
          <w:lang w:val="en-US"/>
        </w:rPr>
        <w:t xml:space="preserve"> </w:t>
      </w:r>
      <w:proofErr w:type="spellStart"/>
      <w:r w:rsidR="00910970">
        <w:rPr>
          <w:lang w:val="en-US"/>
        </w:rPr>
        <w:t>grădinița</w:t>
      </w:r>
      <w:proofErr w:type="spellEnd"/>
      <w:r w:rsidR="00910970">
        <w:rPr>
          <w:lang w:val="en-US"/>
        </w:rPr>
        <w:t xml:space="preserve"> </w:t>
      </w:r>
      <w:proofErr w:type="spellStart"/>
      <w:r w:rsidR="00910970">
        <w:rPr>
          <w:lang w:val="en-US"/>
        </w:rPr>
        <w:t>încă</w:t>
      </w:r>
      <w:proofErr w:type="spellEnd"/>
      <w:r w:rsidR="00910970">
        <w:rPr>
          <w:lang w:val="en-US"/>
        </w:rPr>
        <w:t xml:space="preserve"> un an. </w:t>
      </w:r>
      <w:proofErr w:type="spellStart"/>
      <w:r w:rsidR="00A55086">
        <w:rPr>
          <w:lang w:val="en-US"/>
        </w:rPr>
        <w:t>Împlinește</w:t>
      </w:r>
      <w:proofErr w:type="spellEnd"/>
      <w:r w:rsidR="00A55086">
        <w:rPr>
          <w:lang w:val="en-US"/>
        </w:rPr>
        <w:t xml:space="preserve"> 7 </w:t>
      </w:r>
      <w:proofErr w:type="spellStart"/>
      <w:r w:rsidR="00A55086">
        <w:rPr>
          <w:lang w:val="en-US"/>
        </w:rPr>
        <w:t>ani</w:t>
      </w:r>
      <w:proofErr w:type="spellEnd"/>
      <w:r w:rsidR="00A55086">
        <w:rPr>
          <w:lang w:val="en-US"/>
        </w:rPr>
        <w:t xml:space="preserve"> </w:t>
      </w:r>
      <w:proofErr w:type="spellStart"/>
      <w:r w:rsidR="00A55086">
        <w:rPr>
          <w:lang w:val="en-US"/>
        </w:rPr>
        <w:t>pe</w:t>
      </w:r>
      <w:proofErr w:type="spellEnd"/>
      <w:r w:rsidR="00A55086">
        <w:rPr>
          <w:lang w:val="en-US"/>
        </w:rPr>
        <w:t xml:space="preserve"> 28 noiembrie.</w:t>
      </w:r>
    </w:p>
    <w:p w:rsidR="00DB7BB7" w:rsidRDefault="00DB7BB7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DB7BB7" w:rsidRDefault="00DB7BB7" w:rsidP="00455DF7">
      <w:pPr>
        <w:rPr>
          <w:lang w:val="en-US"/>
        </w:rPr>
      </w:pPr>
    </w:p>
    <w:p w:rsidR="00455DF7" w:rsidRPr="00DB7BB7" w:rsidRDefault="00455DF7" w:rsidP="00455DF7">
      <w:pPr>
        <w:rPr>
          <w:lang w:val="en-US"/>
        </w:rPr>
      </w:pPr>
      <w:r w:rsidRPr="00DB7BB7">
        <w:rPr>
          <w:lang w:val="en-US"/>
        </w:rPr>
        <w:t>1.</w:t>
      </w:r>
      <w:r w:rsidR="00DB7BB7">
        <w:rPr>
          <w:lang w:val="en-US"/>
        </w:rPr>
        <w:t>3</w:t>
      </w:r>
      <w:r w:rsidR="00DB7BB7" w:rsidRPr="00DB7BB7">
        <w:rPr>
          <w:lang w:val="en-US"/>
        </w:rPr>
        <w:t xml:space="preserve"> </w:t>
      </w:r>
      <w:r w:rsidRPr="00DB7BB7">
        <w:rPr>
          <w:lang w:val="en-US"/>
        </w:rPr>
        <w:t xml:space="preserve">Cadre </w:t>
      </w:r>
      <w:proofErr w:type="spellStart"/>
      <w:r w:rsidRPr="00DB7BB7">
        <w:rPr>
          <w:lang w:val="en-US"/>
        </w:rPr>
        <w:t>didactice</w:t>
      </w:r>
      <w:proofErr w:type="spellEnd"/>
    </w:p>
    <w:tbl>
      <w:tblPr>
        <w:tblW w:w="11388" w:type="dxa"/>
        <w:tblInd w:w="97" w:type="dxa"/>
        <w:shd w:val="clear" w:color="auto" w:fill="FFFFFF" w:themeFill="background1"/>
        <w:tblLayout w:type="fixed"/>
        <w:tblLook w:val="04A0"/>
      </w:tblPr>
      <w:tblGrid>
        <w:gridCol w:w="720"/>
        <w:gridCol w:w="372"/>
        <w:gridCol w:w="762"/>
        <w:gridCol w:w="550"/>
        <w:gridCol w:w="726"/>
        <w:gridCol w:w="704"/>
        <w:gridCol w:w="343"/>
        <w:gridCol w:w="1048"/>
        <w:gridCol w:w="598"/>
        <w:gridCol w:w="714"/>
        <w:gridCol w:w="302"/>
        <w:gridCol w:w="402"/>
        <w:gridCol w:w="658"/>
        <w:gridCol w:w="617"/>
        <w:gridCol w:w="443"/>
        <w:gridCol w:w="236"/>
        <w:gridCol w:w="739"/>
        <w:gridCol w:w="1218"/>
        <w:gridCol w:w="236"/>
      </w:tblGrid>
      <w:tr w:rsidR="00455DF7" w:rsidRPr="00910970" w:rsidTr="00F912A9">
        <w:trPr>
          <w:trHeight w:val="315"/>
        </w:trPr>
        <w:tc>
          <w:tcPr>
            <w:tcW w:w="6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bCs/>
                <w:i/>
                <w:iCs/>
                <w:lang w:val="en-US" w:eastAsia="ru-RU"/>
              </w:rPr>
            </w:pPr>
            <w:r w:rsidRPr="00910970">
              <w:rPr>
                <w:rFonts w:eastAsia="Times New Roman"/>
                <w:bCs/>
                <w:i/>
                <w:iCs/>
                <w:lang w:val="en-US" w:eastAsia="ru-RU"/>
              </w:rPr>
              <w:t xml:space="preserve">Personal  didactic din  IET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455DF7" w:rsidRPr="00910970" w:rsidTr="00F912A9">
        <w:trPr>
          <w:trHeight w:val="315"/>
        </w:trPr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55DF7" w:rsidRPr="00910970" w:rsidRDefault="00455DF7" w:rsidP="00F912A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41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DB7BB7">
              <w:rPr>
                <w:rFonts w:eastAsia="Times New Roman"/>
                <w:bCs/>
                <w:lang w:val="en-US" w:eastAsia="ru-RU"/>
              </w:rPr>
              <w:t>Personal didactic (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inclusiv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director, educator,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metodist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conducător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muzical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psiholog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logoped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cadru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didactic de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sprijin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>, etc)</w:t>
            </w:r>
          </w:p>
        </w:tc>
        <w:tc>
          <w:tcPr>
            <w:tcW w:w="433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DB7BB7">
              <w:rPr>
                <w:rFonts w:eastAsia="Times New Roman"/>
                <w:bCs/>
                <w:lang w:val="en-US" w:eastAsia="ru-RU"/>
              </w:rPr>
              <w:t xml:space="preserve">Nr.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personalului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didactic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deţinător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de grade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didactice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>/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manageriale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Necesarul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de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cadre</w:t>
            </w:r>
            <w:proofErr w:type="spellEnd"/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41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4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41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4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276"/>
        </w:trPr>
        <w:tc>
          <w:tcPr>
            <w:tcW w:w="41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4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Nr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.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Total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DB7BB7">
              <w:rPr>
                <w:rFonts w:eastAsia="Times New Roman"/>
                <w:bCs/>
                <w:lang w:val="en-US" w:eastAsia="ru-RU"/>
              </w:rPr>
              <w:t xml:space="preserve">Cu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calificare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în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domeniul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preşcolar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(din nr. total)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DB7BB7">
              <w:rPr>
                <w:rFonts w:eastAsia="Times New Roman"/>
                <w:bCs/>
                <w:lang w:val="en-US" w:eastAsia="ru-RU"/>
              </w:rPr>
              <w:t xml:space="preserve">Cu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alte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calificări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,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dar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din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domeniul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val="en-US" w:eastAsia="ru-RU"/>
              </w:rPr>
              <w:t>pedagogiei</w:t>
            </w:r>
            <w:proofErr w:type="spellEnd"/>
            <w:r w:rsidRPr="00DB7BB7">
              <w:rPr>
                <w:rFonts w:eastAsia="Times New Roman"/>
                <w:bCs/>
                <w:lang w:val="en-US" w:eastAsia="ru-RU"/>
              </w:rPr>
              <w:t xml:space="preserve"> (din nr. total)</w:t>
            </w: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Cu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alte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calificări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Superior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 w:rsidRPr="00DB7BB7">
              <w:rPr>
                <w:rFonts w:eastAsia="Times New Roman"/>
                <w:bCs/>
                <w:lang w:eastAsia="ru-RU"/>
              </w:rPr>
              <w:t>I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 w:rsidRPr="00DB7BB7">
              <w:rPr>
                <w:rFonts w:eastAsia="Times New Roman"/>
                <w:bCs/>
                <w:lang w:eastAsia="ru-RU"/>
              </w:rPr>
              <w:t>II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Fără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grad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didactic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  <w:r w:rsidRPr="00DB7BB7">
              <w:rPr>
                <w:rFonts w:eastAsia="Times New Roman"/>
                <w:bCs/>
                <w:color w:val="4F6228"/>
                <w:lang w:eastAsia="ru-RU"/>
              </w:rPr>
              <w:t> </w:t>
            </w: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Nr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.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Total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proofErr w:type="spellStart"/>
            <w:r w:rsidRPr="00DB7BB7">
              <w:rPr>
                <w:rFonts w:eastAsia="Times New Roman"/>
                <w:bCs/>
                <w:lang w:eastAsia="ru-RU"/>
              </w:rPr>
              <w:t>din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ei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tineri</w:t>
            </w:r>
            <w:proofErr w:type="spellEnd"/>
            <w:r w:rsidRPr="00DB7BB7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DB7BB7">
              <w:rPr>
                <w:rFonts w:eastAsia="Times New Roman"/>
                <w:bCs/>
                <w:lang w:eastAsia="ru-RU"/>
              </w:rPr>
              <w:t>specialişti</w:t>
            </w:r>
            <w:proofErr w:type="spellEnd"/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6F18BA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6F18BA" w:rsidRPr="00DB7BB7" w:rsidRDefault="006F54B6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7</w:t>
            </w:r>
          </w:p>
          <w:p w:rsidR="006F18BA" w:rsidRPr="00DB7BB7" w:rsidRDefault="006F18BA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6F54B6" w:rsidRDefault="00C02A34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val="ro-RO" w:eastAsia="ru-RU"/>
              </w:rPr>
            </w:pPr>
            <w:r>
              <w:rPr>
                <w:rFonts w:eastAsia="Times New Roman"/>
                <w:bCs/>
                <w:color w:val="006600"/>
                <w:lang w:val="ro-RO" w:eastAsia="ru-RU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C02A34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2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C02A34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1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6F54B6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0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6F54B6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1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FA7594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3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6F18BA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6F18BA" w:rsidRPr="00DB7BB7" w:rsidRDefault="00FA7594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3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F18BA" w:rsidRPr="00DB7BB7" w:rsidRDefault="006F18BA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</w:p>
          <w:p w:rsidR="006F18BA" w:rsidRPr="00DB7BB7" w:rsidRDefault="006F36D6" w:rsidP="00F912A9">
            <w:pPr>
              <w:spacing w:after="0" w:line="240" w:lineRule="auto"/>
              <w:jc w:val="center"/>
              <w:rPr>
                <w:rFonts w:eastAsia="Times New Roman"/>
                <w:bCs/>
                <w:lang w:val="ro-RO" w:eastAsia="ru-RU"/>
              </w:rPr>
            </w:pPr>
            <w:r>
              <w:rPr>
                <w:rFonts w:eastAsia="Times New Roman"/>
                <w:bCs/>
                <w:lang w:val="ro-RO" w:eastAsia="ru-RU"/>
              </w:rPr>
              <w:t>0</w:t>
            </w:r>
          </w:p>
          <w:p w:rsidR="00455DF7" w:rsidRPr="00DB7BB7" w:rsidRDefault="00455DF7" w:rsidP="00F912A9">
            <w:pPr>
              <w:spacing w:after="0" w:line="240" w:lineRule="auto"/>
              <w:jc w:val="center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6F36D6" w:rsidRDefault="006F36D6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val="ro-RO" w:eastAsia="ru-RU"/>
              </w:rPr>
            </w:pPr>
            <w:r>
              <w:rPr>
                <w:rFonts w:eastAsia="Times New Roman"/>
                <w:bCs/>
                <w:color w:val="4F6228"/>
                <w:lang w:val="ro-RO" w:eastAsia="ru-RU"/>
              </w:rPr>
              <w:t xml:space="preserve">     1</w:t>
            </w: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31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  <w:tr w:rsidR="00455DF7" w:rsidRPr="00DB7BB7" w:rsidTr="006F18BA">
        <w:trPr>
          <w:gridAfter w:val="2"/>
          <w:wAfter w:w="1454" w:type="dxa"/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00660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55DF7" w:rsidRPr="00DB7BB7" w:rsidRDefault="00455DF7" w:rsidP="00F912A9">
            <w:pPr>
              <w:spacing w:after="0" w:line="240" w:lineRule="auto"/>
              <w:rPr>
                <w:rFonts w:eastAsia="Times New Roman"/>
                <w:bCs/>
                <w:color w:val="4F6228"/>
                <w:lang w:eastAsia="ru-RU"/>
              </w:rPr>
            </w:pPr>
          </w:p>
        </w:tc>
      </w:tr>
    </w:tbl>
    <w:p w:rsidR="00455DF7" w:rsidRPr="00DB7BB7" w:rsidRDefault="00455DF7" w:rsidP="00455DF7">
      <w:pPr>
        <w:rPr>
          <w:lang w:val="en-US"/>
        </w:rPr>
      </w:pPr>
    </w:p>
    <w:p w:rsidR="00455DF7" w:rsidRPr="00DB7BB7" w:rsidRDefault="00455DF7" w:rsidP="00455DF7">
      <w:pPr>
        <w:spacing w:after="0"/>
        <w:rPr>
          <w:lang w:val="en-US"/>
        </w:rPr>
      </w:pPr>
      <w:r w:rsidRPr="00DB7BB7">
        <w:rPr>
          <w:lang w:val="en-US"/>
        </w:rPr>
        <w:t xml:space="preserve">II. </w:t>
      </w:r>
      <w:proofErr w:type="spellStart"/>
      <w:r w:rsidRPr="00DB7BB7">
        <w:rPr>
          <w:lang w:val="en-US"/>
        </w:rPr>
        <w:t>Infrastructură</w:t>
      </w:r>
      <w:proofErr w:type="spellEnd"/>
      <w:r w:rsidRPr="00DB7BB7">
        <w:rPr>
          <w:lang w:val="en-US"/>
        </w:rPr>
        <w:t xml:space="preserve">, </w:t>
      </w:r>
      <w:proofErr w:type="spellStart"/>
      <w:r w:rsidRPr="00DB7BB7">
        <w:rPr>
          <w:lang w:val="en-US"/>
        </w:rPr>
        <w:t>dezvoltarea</w:t>
      </w:r>
      <w:proofErr w:type="spellEnd"/>
      <w:r w:rsidRPr="00DB7BB7">
        <w:rPr>
          <w:lang w:val="en-US"/>
        </w:rPr>
        <w:t xml:space="preserve"> </w:t>
      </w:r>
      <w:proofErr w:type="spellStart"/>
      <w:proofErr w:type="gramStart"/>
      <w:r w:rsidRPr="00DB7BB7">
        <w:rPr>
          <w:lang w:val="en-US"/>
        </w:rPr>
        <w:t>prin</w:t>
      </w:r>
      <w:proofErr w:type="spellEnd"/>
      <w:r w:rsidRPr="00DB7BB7">
        <w:rPr>
          <w:lang w:val="en-US"/>
        </w:rPr>
        <w:t xml:space="preserve">  </w:t>
      </w:r>
      <w:proofErr w:type="spellStart"/>
      <w:r w:rsidRPr="00DB7BB7">
        <w:rPr>
          <w:lang w:val="en-US"/>
        </w:rPr>
        <w:t>investi</w:t>
      </w:r>
      <w:proofErr w:type="gramEnd"/>
      <w:r w:rsidRPr="00DB7BB7">
        <w:rPr>
          <w:lang w:val="en-US"/>
        </w:rPr>
        <w:t>ții</w:t>
      </w:r>
      <w:proofErr w:type="spellEnd"/>
      <w:r w:rsidRPr="00DB7BB7">
        <w:rPr>
          <w:lang w:val="en-US"/>
        </w:rPr>
        <w:t xml:space="preserve">  </w:t>
      </w:r>
      <w:proofErr w:type="spellStart"/>
      <w:r w:rsidRPr="00DB7BB7">
        <w:rPr>
          <w:lang w:val="en-US"/>
        </w:rPr>
        <w:t>și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proiecte</w:t>
      </w:r>
      <w:proofErr w:type="spellEnd"/>
      <w:r w:rsidRPr="00DB7BB7">
        <w:rPr>
          <w:lang w:val="en-US"/>
        </w:rPr>
        <w:t xml:space="preserve"> ( </w:t>
      </w:r>
      <w:proofErr w:type="spellStart"/>
      <w:r w:rsidRPr="00DB7BB7">
        <w:rPr>
          <w:lang w:val="en-US"/>
        </w:rPr>
        <w:t>investiții</w:t>
      </w:r>
      <w:proofErr w:type="spellEnd"/>
      <w:r w:rsidRPr="00DB7BB7">
        <w:rPr>
          <w:lang w:val="en-US"/>
        </w:rPr>
        <w:t xml:space="preserve"> capital </w:t>
      </w:r>
      <w:proofErr w:type="spellStart"/>
      <w:r w:rsidRPr="00DB7BB7">
        <w:rPr>
          <w:lang w:val="en-US"/>
        </w:rPr>
        <w:t>și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proiecte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naționale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sau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finanțate</w:t>
      </w:r>
      <w:proofErr w:type="spellEnd"/>
      <w:r w:rsidRPr="00DB7BB7">
        <w:rPr>
          <w:lang w:val="en-US"/>
        </w:rPr>
        <w:t xml:space="preserve"> de </w:t>
      </w:r>
      <w:proofErr w:type="spellStart"/>
      <w:r w:rsidRPr="00DB7BB7">
        <w:rPr>
          <w:lang w:val="en-US"/>
        </w:rPr>
        <w:t>organizații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internaționale</w:t>
      </w:r>
      <w:proofErr w:type="spellEnd"/>
      <w:r w:rsidRPr="00DB7BB7">
        <w:rPr>
          <w:lang w:val="en-US"/>
        </w:rPr>
        <w:t xml:space="preserve">, </w:t>
      </w:r>
      <w:proofErr w:type="spellStart"/>
      <w:r w:rsidRPr="00DB7BB7">
        <w:rPr>
          <w:lang w:val="en-US"/>
        </w:rPr>
        <w:t>achiziții</w:t>
      </w:r>
      <w:proofErr w:type="spellEnd"/>
      <w:r w:rsidRPr="00DB7BB7">
        <w:rPr>
          <w:lang w:val="en-US"/>
        </w:rPr>
        <w:t>)</w:t>
      </w:r>
    </w:p>
    <w:p w:rsidR="00455DF7" w:rsidRPr="00DB7BB7" w:rsidRDefault="00455DF7" w:rsidP="00455DF7">
      <w:pPr>
        <w:spacing w:after="0"/>
        <w:rPr>
          <w:lang w:val="en-US"/>
        </w:rPr>
      </w:pPr>
    </w:p>
    <w:tbl>
      <w:tblPr>
        <w:tblW w:w="10200" w:type="dxa"/>
        <w:jc w:val="center"/>
        <w:tblInd w:w="-1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5"/>
        <w:gridCol w:w="2551"/>
        <w:gridCol w:w="2977"/>
        <w:gridCol w:w="3387"/>
      </w:tblGrid>
      <w:tr w:rsidR="00455DF7" w:rsidRPr="00D11D01" w:rsidTr="00F912A9">
        <w:trPr>
          <w:trHeight w:val="548"/>
          <w:jc w:val="center"/>
        </w:trPr>
        <w:tc>
          <w:tcPr>
            <w:tcW w:w="1285" w:type="dxa"/>
          </w:tcPr>
          <w:p w:rsidR="00455DF7" w:rsidRPr="00DB7BB7" w:rsidRDefault="00455DF7" w:rsidP="00F912A9">
            <w:pPr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Anul de studii</w:t>
            </w:r>
          </w:p>
        </w:tc>
        <w:tc>
          <w:tcPr>
            <w:tcW w:w="2551" w:type="dxa"/>
          </w:tcPr>
          <w:p w:rsidR="00455DF7" w:rsidRPr="00DB7BB7" w:rsidRDefault="00455DF7" w:rsidP="00F912A9">
            <w:pPr>
              <w:ind w:left="34" w:hanging="34"/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Investiții capitale (suma, lei), sursa, lucrările efectuate (reparații capitale)</w:t>
            </w:r>
          </w:p>
        </w:tc>
        <w:tc>
          <w:tcPr>
            <w:tcW w:w="2977" w:type="dxa"/>
          </w:tcPr>
          <w:p w:rsidR="00455DF7" w:rsidRPr="00DB7BB7" w:rsidRDefault="00455DF7" w:rsidP="00F912A9">
            <w:pPr>
              <w:contextualSpacing/>
              <w:jc w:val="center"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Proiecte (suma, lei), organizația finanțatoare, lucrări efectuate, bunuri procurate sau primite în cadrul proiectului</w:t>
            </w:r>
          </w:p>
        </w:tc>
        <w:tc>
          <w:tcPr>
            <w:tcW w:w="3387" w:type="dxa"/>
          </w:tcPr>
          <w:p w:rsidR="00455DF7" w:rsidRPr="00DB7BB7" w:rsidRDefault="00455DF7" w:rsidP="00F912A9">
            <w:pPr>
              <w:contextualSpacing/>
              <w:jc w:val="center"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Achiziții (procur</w:t>
            </w:r>
            <w:r w:rsidRPr="00DB7BB7">
              <w:rPr>
                <w:rFonts w:eastAsia="Calibri"/>
                <w:lang w:val="ro-RO"/>
              </w:rPr>
              <w:t xml:space="preserve">ări) </w:t>
            </w:r>
            <w:r w:rsidRPr="00DB7BB7">
              <w:rPr>
                <w:rFonts w:eastAsia="Calibri"/>
                <w:lang w:val="ro-MO"/>
              </w:rPr>
              <w:t>din bugetul propriu sau APL (inclusiv literatură pentru bibliotecă; Suma (lei) bunuri procurate</w:t>
            </w:r>
          </w:p>
        </w:tc>
      </w:tr>
      <w:tr w:rsidR="00455DF7" w:rsidRPr="00D11D01" w:rsidTr="00F912A9">
        <w:trPr>
          <w:trHeight w:val="269"/>
          <w:jc w:val="center"/>
        </w:trPr>
        <w:tc>
          <w:tcPr>
            <w:tcW w:w="1285" w:type="dxa"/>
          </w:tcPr>
          <w:p w:rsidR="00455DF7" w:rsidRPr="00DB7BB7" w:rsidRDefault="00455DF7" w:rsidP="00F912A9">
            <w:pPr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2016-2017</w:t>
            </w:r>
          </w:p>
        </w:tc>
        <w:tc>
          <w:tcPr>
            <w:tcW w:w="2551" w:type="dxa"/>
          </w:tcPr>
          <w:p w:rsidR="00455DF7" w:rsidRDefault="00F6595C" w:rsidP="00F6595C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Scimbarea geamurilor</w:t>
            </w:r>
          </w:p>
          <w:p w:rsidR="00F6595C" w:rsidRPr="00DB7BB7" w:rsidRDefault="001551F8" w:rsidP="00F6595C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b/>
                <w:lang w:val="ro-MO"/>
              </w:rPr>
              <w:t xml:space="preserve">   </w:t>
            </w:r>
            <w:r w:rsidR="00F6595C" w:rsidRPr="000214D5">
              <w:rPr>
                <w:rFonts w:eastAsia="Calibri"/>
                <w:b/>
                <w:lang w:val="ro-MO"/>
              </w:rPr>
              <w:t>101,0</w:t>
            </w:r>
            <w:r w:rsidR="00EE6C21">
              <w:rPr>
                <w:rFonts w:eastAsia="Calibri"/>
                <w:lang w:val="ro-MO"/>
              </w:rPr>
              <w:t xml:space="preserve"> </w:t>
            </w:r>
            <w:r w:rsidR="00EE6C21" w:rsidRPr="001111DB">
              <w:rPr>
                <w:rFonts w:eastAsia="Calibri"/>
                <w:b/>
                <w:lang w:val="ro-MO"/>
              </w:rPr>
              <w:t xml:space="preserve">mii </w:t>
            </w:r>
            <w:r w:rsidR="00F6595C" w:rsidRPr="001111DB">
              <w:rPr>
                <w:rFonts w:eastAsia="Calibri"/>
                <w:b/>
                <w:lang w:val="ro-MO"/>
              </w:rPr>
              <w:t xml:space="preserve"> lei</w:t>
            </w:r>
            <w:r>
              <w:rPr>
                <w:rFonts w:eastAsia="Calibri"/>
                <w:b/>
                <w:lang w:val="ro-MO"/>
              </w:rPr>
              <w:t xml:space="preserve">   APL I</w:t>
            </w:r>
          </w:p>
        </w:tc>
        <w:tc>
          <w:tcPr>
            <w:tcW w:w="2977" w:type="dxa"/>
          </w:tcPr>
          <w:p w:rsidR="00455DF7" w:rsidRPr="00DB7BB7" w:rsidRDefault="00455DF7" w:rsidP="00F912A9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  <w:tc>
          <w:tcPr>
            <w:tcW w:w="3387" w:type="dxa"/>
          </w:tcPr>
          <w:p w:rsidR="00455DF7" w:rsidRDefault="000A6622" w:rsidP="00803845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7 paturi cu 3 nivele</w:t>
            </w:r>
            <w:r w:rsidR="00803845">
              <w:rPr>
                <w:rFonts w:eastAsia="Calibri"/>
                <w:lang w:val="ro-MO"/>
              </w:rPr>
              <w:t xml:space="preserve">, jucării  </w:t>
            </w:r>
          </w:p>
          <w:p w:rsidR="000A6622" w:rsidRPr="00DB7BB7" w:rsidRDefault="00803845" w:rsidP="00F912A9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  <w:r>
              <w:rPr>
                <w:rFonts w:eastAsia="Calibri"/>
                <w:b/>
                <w:lang w:val="ro-MO"/>
              </w:rPr>
              <w:t>23</w:t>
            </w:r>
            <w:r w:rsidR="000A6622" w:rsidRPr="001519F5">
              <w:rPr>
                <w:rFonts w:eastAsia="Calibri"/>
                <w:b/>
                <w:lang w:val="ro-MO"/>
              </w:rPr>
              <w:t>.000</w:t>
            </w:r>
            <w:r w:rsidR="000A6622">
              <w:rPr>
                <w:rFonts w:eastAsia="Calibri"/>
                <w:lang w:val="ro-MO"/>
              </w:rPr>
              <w:t xml:space="preserve"> lei buget propriu</w:t>
            </w:r>
          </w:p>
        </w:tc>
      </w:tr>
      <w:tr w:rsidR="00455DF7" w:rsidRPr="00E94706" w:rsidTr="00F912A9">
        <w:trPr>
          <w:trHeight w:val="269"/>
          <w:jc w:val="center"/>
        </w:trPr>
        <w:tc>
          <w:tcPr>
            <w:tcW w:w="1285" w:type="dxa"/>
          </w:tcPr>
          <w:p w:rsidR="00455DF7" w:rsidRPr="00DB7BB7" w:rsidRDefault="00455DF7" w:rsidP="00F912A9">
            <w:pPr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2017-2018</w:t>
            </w:r>
          </w:p>
        </w:tc>
        <w:tc>
          <w:tcPr>
            <w:tcW w:w="2551" w:type="dxa"/>
          </w:tcPr>
          <w:p w:rsidR="00455DF7" w:rsidRDefault="00EE6C21" w:rsidP="00EE6C21">
            <w:pPr>
              <w:contextualSpacing/>
              <w:rPr>
                <w:rFonts w:eastAsia="Calibri"/>
                <w:b/>
                <w:lang w:val="ro-MO"/>
              </w:rPr>
            </w:pPr>
            <w:r>
              <w:rPr>
                <w:rFonts w:eastAsia="Calibri"/>
                <w:lang w:val="ro-MO"/>
              </w:rPr>
              <w:t xml:space="preserve">Reparație capitală bloc alimentar, cabinet medical,  </w:t>
            </w:r>
            <w:r w:rsidR="00201BEF">
              <w:rPr>
                <w:rFonts w:eastAsia="Calibri"/>
                <w:b/>
                <w:lang w:val="ro-MO"/>
              </w:rPr>
              <w:t>318.</w:t>
            </w:r>
            <w:r w:rsidR="00C02A34">
              <w:rPr>
                <w:rFonts w:eastAsia="Calibri"/>
                <w:b/>
                <w:lang w:val="ro-MO"/>
              </w:rPr>
              <w:t>000</w:t>
            </w:r>
            <w:r w:rsidRPr="000214D5">
              <w:rPr>
                <w:rFonts w:eastAsia="Calibri"/>
                <w:b/>
                <w:lang w:val="ro-MO"/>
              </w:rPr>
              <w:t xml:space="preserve"> lei</w:t>
            </w:r>
          </w:p>
          <w:p w:rsidR="00C02A34" w:rsidRPr="00C02A34" w:rsidRDefault="00C02A34" w:rsidP="00EE6C21">
            <w:pPr>
              <w:contextualSpacing/>
              <w:rPr>
                <w:rFonts w:eastAsia="Calibri"/>
                <w:lang w:val="ro-MO"/>
              </w:rPr>
            </w:pPr>
            <w:r w:rsidRPr="00C02A34">
              <w:rPr>
                <w:rFonts w:eastAsia="Calibri"/>
                <w:lang w:val="ro-MO"/>
              </w:rPr>
              <w:t>Procurarea și montarea cazanelor noi</w:t>
            </w:r>
            <w:r>
              <w:rPr>
                <w:rFonts w:eastAsia="Calibri"/>
                <w:lang w:val="ro-MO"/>
              </w:rPr>
              <w:t xml:space="preserve">, </w:t>
            </w:r>
            <w:r w:rsidRPr="00C02A34">
              <w:rPr>
                <w:rFonts w:eastAsia="Calibri"/>
                <w:b/>
                <w:lang w:val="ro-MO"/>
              </w:rPr>
              <w:t>98.000lei</w:t>
            </w:r>
          </w:p>
          <w:p w:rsidR="000214D5" w:rsidRPr="001551F8" w:rsidRDefault="001551F8" w:rsidP="00EE6C21">
            <w:pPr>
              <w:contextualSpacing/>
              <w:rPr>
                <w:rFonts w:eastAsia="Calibri"/>
                <w:b/>
                <w:lang w:val="ro-MO"/>
              </w:rPr>
            </w:pPr>
            <w:r>
              <w:rPr>
                <w:rFonts w:eastAsia="Calibri"/>
                <w:lang w:val="ro-MO"/>
              </w:rPr>
              <w:t xml:space="preserve">     </w:t>
            </w:r>
            <w:r w:rsidRPr="001551F8">
              <w:rPr>
                <w:rFonts w:eastAsia="Calibri"/>
                <w:b/>
                <w:lang w:val="ro-MO"/>
              </w:rPr>
              <w:t>APL  I</w:t>
            </w:r>
          </w:p>
        </w:tc>
        <w:tc>
          <w:tcPr>
            <w:tcW w:w="2977" w:type="dxa"/>
          </w:tcPr>
          <w:p w:rsidR="000214D5" w:rsidRDefault="000214D5" w:rsidP="000214D5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 xml:space="preserve">Fundația Primei Doamne- </w:t>
            </w:r>
          </w:p>
          <w:p w:rsidR="001111DB" w:rsidRDefault="000214D5" w:rsidP="001111DB">
            <w:pPr>
              <w:rPr>
                <w:rFonts w:eastAsia="Calibri"/>
                <w:b/>
                <w:lang w:val="ro-MO"/>
              </w:rPr>
            </w:pPr>
            <w:r w:rsidRPr="001111DB">
              <w:rPr>
                <w:rFonts w:eastAsia="Calibri"/>
                <w:lang w:val="ro-MO"/>
              </w:rPr>
              <w:t>Din suflet</w:t>
            </w:r>
            <w:r w:rsidR="001111DB" w:rsidRPr="001111DB">
              <w:rPr>
                <w:rFonts w:eastAsia="Calibri"/>
                <w:lang w:val="ro-MO"/>
              </w:rPr>
              <w:t xml:space="preserve"> -</w:t>
            </w:r>
            <w:r w:rsidR="001111DB" w:rsidRPr="001111DB">
              <w:rPr>
                <w:rFonts w:eastAsia="Calibri"/>
                <w:b/>
                <w:lang w:val="ro-MO"/>
              </w:rPr>
              <w:t xml:space="preserve">46770,0 </w:t>
            </w:r>
            <w:r w:rsidR="001111DB">
              <w:rPr>
                <w:rFonts w:eastAsia="Calibri"/>
                <w:b/>
                <w:lang w:val="ro-MO"/>
              </w:rPr>
              <w:t>lei</w:t>
            </w:r>
          </w:p>
          <w:p w:rsidR="001111DB" w:rsidRPr="001111DB" w:rsidRDefault="001111DB" w:rsidP="001111DB">
            <w:pPr>
              <w:rPr>
                <w:rFonts w:eastAsia="Calibri"/>
                <w:b/>
                <w:lang w:val="ro-MO"/>
              </w:rPr>
            </w:pPr>
            <w:r w:rsidRPr="001111DB">
              <w:rPr>
                <w:rFonts w:eastAsia="Calibri"/>
                <w:lang w:val="ro-MO"/>
              </w:rPr>
              <w:t xml:space="preserve">Dotarea </w:t>
            </w:r>
            <w:r>
              <w:rPr>
                <w:rFonts w:eastAsia="Calibri"/>
                <w:lang w:val="ro-MO"/>
              </w:rPr>
              <w:t>instituției cu mobilier</w:t>
            </w:r>
          </w:p>
        </w:tc>
        <w:tc>
          <w:tcPr>
            <w:tcW w:w="3387" w:type="dxa"/>
          </w:tcPr>
          <w:p w:rsidR="00455DF7" w:rsidRDefault="002C0032" w:rsidP="002C0032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 xml:space="preserve">5 </w:t>
            </w:r>
            <w:r w:rsidR="000A6622">
              <w:rPr>
                <w:rFonts w:eastAsia="Calibri"/>
                <w:lang w:val="ro-MO"/>
              </w:rPr>
              <w:t xml:space="preserve">Mese bucătărie </w:t>
            </w:r>
            <w:r w:rsidR="00E94706">
              <w:rPr>
                <w:rFonts w:eastAsia="Calibri"/>
                <w:lang w:val="ro-MO"/>
              </w:rPr>
              <w:t>, veselă, inventar moale, jucării</w:t>
            </w:r>
          </w:p>
          <w:p w:rsidR="00E94706" w:rsidRPr="001519F5" w:rsidRDefault="00E94706" w:rsidP="002C0032">
            <w:pPr>
              <w:contextualSpacing/>
              <w:rPr>
                <w:rFonts w:eastAsia="Calibri"/>
                <w:b/>
                <w:lang w:val="ro-MO"/>
              </w:rPr>
            </w:pPr>
            <w:r>
              <w:rPr>
                <w:rFonts w:eastAsia="Calibri"/>
                <w:lang w:val="ro-MO"/>
              </w:rPr>
              <w:t xml:space="preserve">  </w:t>
            </w:r>
            <w:r w:rsidRPr="001519F5">
              <w:rPr>
                <w:rFonts w:eastAsia="Calibri"/>
                <w:b/>
                <w:lang w:val="ro-MO"/>
              </w:rPr>
              <w:t>22000 lei</w:t>
            </w:r>
          </w:p>
          <w:p w:rsidR="00E94706" w:rsidRPr="00DB7BB7" w:rsidRDefault="00E94706" w:rsidP="002C0032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buget propriu</w:t>
            </w:r>
          </w:p>
        </w:tc>
      </w:tr>
      <w:tr w:rsidR="00455DF7" w:rsidRPr="002C0032" w:rsidTr="00F912A9">
        <w:trPr>
          <w:trHeight w:val="278"/>
          <w:jc w:val="center"/>
        </w:trPr>
        <w:tc>
          <w:tcPr>
            <w:tcW w:w="1285" w:type="dxa"/>
          </w:tcPr>
          <w:p w:rsidR="00455DF7" w:rsidRPr="00DB7BB7" w:rsidRDefault="00455DF7" w:rsidP="00F912A9">
            <w:pPr>
              <w:contextualSpacing/>
              <w:rPr>
                <w:rFonts w:eastAsia="Calibri"/>
                <w:lang w:val="ro-MO"/>
              </w:rPr>
            </w:pPr>
            <w:r w:rsidRPr="00DB7BB7">
              <w:rPr>
                <w:rFonts w:eastAsia="Calibri"/>
                <w:lang w:val="ro-MO"/>
              </w:rPr>
              <w:t>2018-2019</w:t>
            </w:r>
          </w:p>
        </w:tc>
        <w:tc>
          <w:tcPr>
            <w:tcW w:w="2551" w:type="dxa"/>
          </w:tcPr>
          <w:p w:rsidR="00455DF7" w:rsidRDefault="00EE6C21" w:rsidP="00EE6C21">
            <w:pPr>
              <w:contextualSpacing/>
              <w:rPr>
                <w:rFonts w:eastAsia="Calibri"/>
                <w:b/>
                <w:lang w:val="ro-MO"/>
              </w:rPr>
            </w:pPr>
            <w:r>
              <w:rPr>
                <w:rFonts w:eastAsia="Calibri"/>
                <w:lang w:val="ro-MO"/>
              </w:rPr>
              <w:t>Sistemul de încălzire în sala festivă,  -</w:t>
            </w:r>
            <w:r w:rsidR="00475CCA">
              <w:rPr>
                <w:rFonts w:eastAsia="Calibri"/>
                <w:lang w:val="ro-MO"/>
              </w:rPr>
              <w:t xml:space="preserve"> </w:t>
            </w:r>
            <w:r w:rsidR="00475CCA" w:rsidRPr="001111DB">
              <w:rPr>
                <w:rFonts w:eastAsia="Calibri"/>
                <w:b/>
                <w:lang w:val="ro-MO"/>
              </w:rPr>
              <w:t>62 mii lei</w:t>
            </w:r>
          </w:p>
          <w:p w:rsidR="001551F8" w:rsidRPr="00DB7BB7" w:rsidRDefault="001551F8" w:rsidP="00EE6C21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b/>
                <w:lang w:val="ro-MO"/>
              </w:rPr>
              <w:t xml:space="preserve">     APL  I</w:t>
            </w:r>
          </w:p>
        </w:tc>
        <w:tc>
          <w:tcPr>
            <w:tcW w:w="2977" w:type="dxa"/>
          </w:tcPr>
          <w:p w:rsidR="00455DF7" w:rsidRPr="00DB7BB7" w:rsidRDefault="00455DF7" w:rsidP="00F912A9">
            <w:pPr>
              <w:ind w:left="720"/>
              <w:contextualSpacing/>
              <w:jc w:val="center"/>
              <w:rPr>
                <w:rFonts w:eastAsia="Calibri"/>
                <w:lang w:val="ro-MO"/>
              </w:rPr>
            </w:pPr>
          </w:p>
        </w:tc>
        <w:tc>
          <w:tcPr>
            <w:tcW w:w="3387" w:type="dxa"/>
          </w:tcPr>
          <w:p w:rsidR="00455DF7" w:rsidRDefault="002C0032" w:rsidP="002C0032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Masă inox, veselă, mese grupa creșă</w:t>
            </w:r>
            <w:r w:rsidR="00E94706">
              <w:rPr>
                <w:rFonts w:eastAsia="Calibri"/>
                <w:lang w:val="ro-MO"/>
              </w:rPr>
              <w:t>, inventar moale</w:t>
            </w:r>
            <w:r>
              <w:rPr>
                <w:rFonts w:eastAsia="Calibri"/>
                <w:lang w:val="ro-MO"/>
              </w:rPr>
              <w:t xml:space="preserve"> -</w:t>
            </w:r>
            <w:r w:rsidR="00E94706" w:rsidRPr="001519F5">
              <w:rPr>
                <w:rFonts w:eastAsia="Calibri"/>
                <w:b/>
                <w:lang w:val="ro-MO"/>
              </w:rPr>
              <w:t>21875</w:t>
            </w:r>
            <w:r w:rsidR="00E94706">
              <w:rPr>
                <w:rFonts w:eastAsia="Calibri"/>
                <w:lang w:val="ro-MO"/>
              </w:rPr>
              <w:t xml:space="preserve"> lei</w:t>
            </w:r>
          </w:p>
          <w:p w:rsidR="002C0032" w:rsidRPr="00DB7BB7" w:rsidRDefault="002C0032" w:rsidP="002C0032">
            <w:pPr>
              <w:contextualSpacing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 xml:space="preserve">                buget propriu</w:t>
            </w:r>
          </w:p>
        </w:tc>
      </w:tr>
    </w:tbl>
    <w:p w:rsidR="00455DF7" w:rsidRPr="00DB7BB7" w:rsidRDefault="00455DF7" w:rsidP="00455DF7">
      <w:pPr>
        <w:spacing w:after="0"/>
        <w:rPr>
          <w:lang w:val="en-US"/>
        </w:rPr>
      </w:pPr>
    </w:p>
    <w:p w:rsidR="00455DF7" w:rsidRPr="00DB7BB7" w:rsidRDefault="00455DF7" w:rsidP="00455DF7">
      <w:pPr>
        <w:spacing w:after="0"/>
        <w:rPr>
          <w:lang w:val="en-US"/>
        </w:rPr>
      </w:pPr>
      <w:proofErr w:type="spellStart"/>
      <w:r w:rsidRPr="00DB7BB7">
        <w:rPr>
          <w:lang w:val="en-US"/>
        </w:rPr>
        <w:t>III.Analiza</w:t>
      </w:r>
      <w:proofErr w:type="spellEnd"/>
      <w:r w:rsidRPr="00DB7BB7">
        <w:rPr>
          <w:lang w:val="en-US"/>
        </w:rPr>
        <w:t xml:space="preserve"> SWOT </w:t>
      </w:r>
      <w:proofErr w:type="gramStart"/>
      <w:r w:rsidRPr="00DB7BB7">
        <w:rPr>
          <w:lang w:val="en-US"/>
        </w:rPr>
        <w:t>a</w:t>
      </w:r>
      <w:proofErr w:type="gram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activității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instituției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în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anul</w:t>
      </w:r>
      <w:proofErr w:type="spellEnd"/>
      <w:r w:rsidRPr="00DB7BB7">
        <w:rPr>
          <w:lang w:val="en-US"/>
        </w:rPr>
        <w:t xml:space="preserve"> de</w:t>
      </w:r>
      <w:r w:rsidR="00803845">
        <w:rPr>
          <w:lang w:val="en-US"/>
        </w:rPr>
        <w:t xml:space="preserve"> </w:t>
      </w:r>
      <w:proofErr w:type="spellStart"/>
      <w:r w:rsidR="00803845">
        <w:rPr>
          <w:lang w:val="en-US"/>
        </w:rPr>
        <w:t>studii</w:t>
      </w:r>
      <w:proofErr w:type="spellEnd"/>
      <w:r w:rsidR="00803845">
        <w:rPr>
          <w:lang w:val="en-US"/>
        </w:rPr>
        <w:t xml:space="preserve"> 2018-2019: se </w:t>
      </w:r>
      <w:proofErr w:type="spellStart"/>
      <w:r w:rsidR="00803845">
        <w:rPr>
          <w:lang w:val="en-US"/>
        </w:rPr>
        <w:t>va</w:t>
      </w:r>
      <w:proofErr w:type="spellEnd"/>
      <w:r w:rsidR="00803845">
        <w:rPr>
          <w:lang w:val="en-US"/>
        </w:rPr>
        <w:t xml:space="preserve"> </w:t>
      </w:r>
      <w:proofErr w:type="spellStart"/>
      <w:r w:rsidR="00803845">
        <w:rPr>
          <w:lang w:val="en-US"/>
        </w:rPr>
        <w:t>realiza</w:t>
      </w:r>
      <w:proofErr w:type="spellEnd"/>
      <w:r w:rsidRPr="00DB7BB7">
        <w:rPr>
          <w:lang w:val="en-US"/>
        </w:rPr>
        <w:t xml:space="preserve"> o </w:t>
      </w:r>
      <w:proofErr w:type="spellStart"/>
      <w:r w:rsidRPr="00DB7BB7">
        <w:rPr>
          <w:lang w:val="en-US"/>
        </w:rPr>
        <w:t>analiză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generală</w:t>
      </w:r>
      <w:proofErr w:type="spellEnd"/>
      <w:r w:rsidRPr="00DB7BB7">
        <w:rPr>
          <w:lang w:val="en-US"/>
        </w:rPr>
        <w:t xml:space="preserve"> cu </w:t>
      </w:r>
      <w:proofErr w:type="spellStart"/>
      <w:r w:rsidRPr="00DB7BB7">
        <w:rPr>
          <w:lang w:val="en-US"/>
        </w:rPr>
        <w:t>evidențierea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punctelor</w:t>
      </w:r>
      <w:proofErr w:type="spellEnd"/>
      <w:r w:rsidRPr="00DB7BB7">
        <w:rPr>
          <w:lang w:val="en-US"/>
        </w:rPr>
        <w:t xml:space="preserve"> forte, </w:t>
      </w:r>
      <w:proofErr w:type="spellStart"/>
      <w:r w:rsidRPr="00DB7BB7">
        <w:rPr>
          <w:lang w:val="en-US"/>
        </w:rPr>
        <w:t>punctelor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slabe</w:t>
      </w:r>
      <w:proofErr w:type="spellEnd"/>
      <w:r w:rsidRPr="00DB7BB7">
        <w:rPr>
          <w:lang w:val="en-US"/>
        </w:rPr>
        <w:t xml:space="preserve">, </w:t>
      </w:r>
      <w:proofErr w:type="spellStart"/>
      <w:r w:rsidRPr="00DB7BB7">
        <w:rPr>
          <w:lang w:val="en-US"/>
        </w:rPr>
        <w:t>oportunitățile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și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riscurile</w:t>
      </w:r>
      <w:proofErr w:type="spellEnd"/>
      <w:r w:rsidRPr="00DB7BB7">
        <w:rPr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455DF7" w:rsidRPr="00D11D01" w:rsidTr="00F912A9">
        <w:tc>
          <w:tcPr>
            <w:tcW w:w="5341" w:type="dxa"/>
          </w:tcPr>
          <w:p w:rsidR="00455DF7" w:rsidRDefault="006A46BD" w:rsidP="00F912A9">
            <w:pPr>
              <w:rPr>
                <w:lang w:val="en-US"/>
              </w:rPr>
            </w:pPr>
            <w:proofErr w:type="spellStart"/>
            <w:r w:rsidRPr="006A19C2">
              <w:rPr>
                <w:b/>
                <w:lang w:val="en-US"/>
              </w:rPr>
              <w:t>P</w:t>
            </w:r>
            <w:r w:rsidR="00455DF7" w:rsidRPr="006A19C2">
              <w:rPr>
                <w:b/>
                <w:lang w:val="en-US"/>
              </w:rPr>
              <w:t>uncte</w:t>
            </w:r>
            <w:proofErr w:type="spellEnd"/>
            <w:r w:rsidR="00455DF7" w:rsidRPr="006A19C2">
              <w:rPr>
                <w:b/>
                <w:lang w:val="en-US"/>
              </w:rPr>
              <w:t xml:space="preserve"> forte</w:t>
            </w:r>
            <w:r w:rsidR="00712D74" w:rsidRPr="006A19C2">
              <w:rPr>
                <w:b/>
                <w:lang w:val="en-US"/>
              </w:rPr>
              <w:t>:</w:t>
            </w:r>
            <w:r w:rsidR="00712D74">
              <w:rPr>
                <w:lang w:val="en-US"/>
              </w:rPr>
              <w:t xml:space="preserve"> </w:t>
            </w:r>
            <w:r w:rsidR="00642B06">
              <w:rPr>
                <w:lang w:val="en-US"/>
              </w:rPr>
              <w:t>-</w:t>
            </w:r>
            <w:proofErr w:type="spellStart"/>
            <w:r w:rsidR="00712D74">
              <w:rPr>
                <w:lang w:val="en-US"/>
              </w:rPr>
              <w:t>Instituția</w:t>
            </w:r>
            <w:proofErr w:type="spellEnd"/>
            <w:r w:rsidR="00712D74">
              <w:rPr>
                <w:lang w:val="en-US"/>
              </w:rPr>
              <w:t xml:space="preserve"> </w:t>
            </w:r>
            <w:proofErr w:type="spellStart"/>
            <w:r w:rsidR="00712D74">
              <w:rPr>
                <w:lang w:val="en-US"/>
              </w:rPr>
              <w:t>dispune</w:t>
            </w:r>
            <w:proofErr w:type="spellEnd"/>
            <w:r w:rsidR="00712D74">
              <w:rPr>
                <w:lang w:val="en-US"/>
              </w:rPr>
              <w:t xml:space="preserve"> de cadre </w:t>
            </w:r>
            <w:proofErr w:type="spellStart"/>
            <w:r w:rsidR="00712D74">
              <w:rPr>
                <w:lang w:val="en-US"/>
              </w:rPr>
              <w:t>didactice</w:t>
            </w:r>
            <w:proofErr w:type="spellEnd"/>
            <w:r w:rsidR="00F63CC8">
              <w:rPr>
                <w:lang w:val="en-US"/>
              </w:rPr>
              <w:t xml:space="preserve"> </w:t>
            </w:r>
            <w:proofErr w:type="spellStart"/>
            <w:r w:rsidR="00F63CC8">
              <w:rPr>
                <w:lang w:val="en-US"/>
              </w:rPr>
              <w:t>tinere</w:t>
            </w:r>
            <w:proofErr w:type="spellEnd"/>
            <w:r w:rsidR="00F63CC8">
              <w:rPr>
                <w:lang w:val="en-US"/>
              </w:rPr>
              <w:t>,</w:t>
            </w:r>
            <w:r w:rsidR="00712D74">
              <w:rPr>
                <w:lang w:val="en-US"/>
              </w:rPr>
              <w:t xml:space="preserve"> </w:t>
            </w:r>
            <w:proofErr w:type="spellStart"/>
            <w:r w:rsidR="00712D74">
              <w:rPr>
                <w:lang w:val="en-US"/>
              </w:rPr>
              <w:t>calificate</w:t>
            </w:r>
            <w:proofErr w:type="spellEnd"/>
            <w:r w:rsidR="00712D74">
              <w:rPr>
                <w:lang w:val="en-US"/>
              </w:rPr>
              <w:t xml:space="preserve"> cu </w:t>
            </w:r>
            <w:proofErr w:type="spellStart"/>
            <w:r w:rsidR="00712D74">
              <w:rPr>
                <w:lang w:val="en-US"/>
              </w:rPr>
              <w:t>experiență</w:t>
            </w:r>
            <w:proofErr w:type="spellEnd"/>
            <w:r w:rsidR="00712D74">
              <w:rPr>
                <w:lang w:val="en-US"/>
              </w:rPr>
              <w:t xml:space="preserve"> </w:t>
            </w:r>
            <w:proofErr w:type="spellStart"/>
            <w:r w:rsidR="00712D74">
              <w:rPr>
                <w:lang w:val="en-US"/>
              </w:rPr>
              <w:t>și</w:t>
            </w:r>
            <w:proofErr w:type="spellEnd"/>
            <w:r w:rsidR="00712D74">
              <w:rPr>
                <w:lang w:val="en-US"/>
              </w:rPr>
              <w:t xml:space="preserve"> grad didactic </w:t>
            </w:r>
            <w:r w:rsidR="00571EE5">
              <w:rPr>
                <w:lang w:val="en-US"/>
              </w:rPr>
              <w:t xml:space="preserve">care </w:t>
            </w:r>
            <w:proofErr w:type="spellStart"/>
            <w:r w:rsidR="00571EE5">
              <w:rPr>
                <w:lang w:val="en-US"/>
              </w:rPr>
              <w:t>adaptează</w:t>
            </w:r>
            <w:proofErr w:type="spellEnd"/>
            <w:r w:rsidR="00571EE5">
              <w:rPr>
                <w:lang w:val="en-US"/>
              </w:rPr>
              <w:t xml:space="preserve"> </w:t>
            </w:r>
            <w:proofErr w:type="spellStart"/>
            <w:r w:rsidR="00571EE5">
              <w:rPr>
                <w:lang w:val="en-US"/>
              </w:rPr>
              <w:t>activitatea</w:t>
            </w:r>
            <w:proofErr w:type="spellEnd"/>
            <w:r w:rsidR="00571EE5">
              <w:rPr>
                <w:lang w:val="en-US"/>
              </w:rPr>
              <w:t xml:space="preserve"> </w:t>
            </w:r>
            <w:proofErr w:type="spellStart"/>
            <w:r w:rsidR="00571EE5">
              <w:rPr>
                <w:lang w:val="en-US"/>
              </w:rPr>
              <w:t>și</w:t>
            </w:r>
            <w:proofErr w:type="spellEnd"/>
            <w:r w:rsidR="00571EE5">
              <w:rPr>
                <w:lang w:val="en-US"/>
              </w:rPr>
              <w:t xml:space="preserve"> la </w:t>
            </w:r>
            <w:proofErr w:type="spellStart"/>
            <w:r w:rsidR="00571EE5">
              <w:rPr>
                <w:lang w:val="en-US"/>
              </w:rPr>
              <w:t>condițiile</w:t>
            </w:r>
            <w:proofErr w:type="spellEnd"/>
            <w:r w:rsidR="00571EE5">
              <w:rPr>
                <w:lang w:val="en-US"/>
              </w:rPr>
              <w:t xml:space="preserve"> de </w:t>
            </w:r>
            <w:proofErr w:type="spellStart"/>
            <w:r w:rsidR="00571EE5">
              <w:rPr>
                <w:lang w:val="en-US"/>
              </w:rPr>
              <w:t>schimbare</w:t>
            </w:r>
            <w:proofErr w:type="spellEnd"/>
            <w:r w:rsidR="00571EE5">
              <w:rPr>
                <w:lang w:val="en-US"/>
              </w:rPr>
              <w:t xml:space="preserve"> </w:t>
            </w:r>
            <w:proofErr w:type="spellStart"/>
            <w:r w:rsidR="00571EE5">
              <w:rPr>
                <w:lang w:val="en-US"/>
              </w:rPr>
              <w:t>în</w:t>
            </w:r>
            <w:proofErr w:type="spellEnd"/>
            <w:r w:rsidR="00571EE5">
              <w:rPr>
                <w:lang w:val="en-US"/>
              </w:rPr>
              <w:t xml:space="preserve"> </w:t>
            </w:r>
            <w:proofErr w:type="spellStart"/>
            <w:r w:rsidR="00571EE5">
              <w:rPr>
                <w:lang w:val="en-US"/>
              </w:rPr>
              <w:t>societate</w:t>
            </w:r>
            <w:proofErr w:type="spellEnd"/>
            <w:r w:rsidR="00571EE5">
              <w:rPr>
                <w:lang w:val="en-US"/>
              </w:rPr>
              <w:t>.</w:t>
            </w:r>
          </w:p>
          <w:p w:rsidR="00642B06" w:rsidRDefault="00642B06" w:rsidP="00F912A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>
              <w:rPr>
                <w:lang w:val="en-US"/>
              </w:rPr>
              <w:t>Activitățile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îmbinate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mod </w:t>
            </w:r>
            <w:proofErr w:type="spellStart"/>
            <w:r>
              <w:rPr>
                <w:lang w:val="en-US"/>
              </w:rPr>
              <w:t>creativ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eficient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</w:t>
            </w:r>
            <w:proofErr w:type="spellEnd"/>
            <w:r>
              <w:rPr>
                <w:lang w:val="en-US"/>
              </w:rPr>
              <w:t xml:space="preserve"> de tip </w:t>
            </w:r>
            <w:proofErr w:type="spellStart"/>
            <w:r>
              <w:rPr>
                <w:lang w:val="en-US"/>
              </w:rPr>
              <w:t>integrat</w:t>
            </w:r>
            <w:proofErr w:type="spellEnd"/>
            <w:r>
              <w:rPr>
                <w:lang w:val="en-US"/>
              </w:rPr>
              <w:t>.</w:t>
            </w:r>
          </w:p>
          <w:p w:rsidR="00F63CC8" w:rsidRPr="00DB7BB7" w:rsidRDefault="00F63CC8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Finalitățile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timpurii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atinse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promovarea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stimularea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intelectuale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fizice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sociale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fiecărui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copil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341" w:type="dxa"/>
          </w:tcPr>
          <w:p w:rsidR="00455DF7" w:rsidRDefault="006A46BD" w:rsidP="00F912A9">
            <w:pPr>
              <w:rPr>
                <w:lang w:val="en-US"/>
              </w:rPr>
            </w:pPr>
            <w:proofErr w:type="spellStart"/>
            <w:r w:rsidRPr="006A19C2">
              <w:rPr>
                <w:b/>
                <w:lang w:val="en-US"/>
              </w:rPr>
              <w:lastRenderedPageBreak/>
              <w:t>P</w:t>
            </w:r>
            <w:r w:rsidR="00455DF7" w:rsidRPr="006A19C2">
              <w:rPr>
                <w:b/>
                <w:lang w:val="en-US"/>
              </w:rPr>
              <w:t>uncte</w:t>
            </w:r>
            <w:proofErr w:type="spellEnd"/>
            <w:r w:rsidR="00455DF7" w:rsidRPr="006A19C2">
              <w:rPr>
                <w:b/>
                <w:lang w:val="en-US"/>
              </w:rPr>
              <w:t xml:space="preserve"> </w:t>
            </w:r>
            <w:proofErr w:type="spellStart"/>
            <w:r w:rsidR="00455DF7" w:rsidRPr="006A19C2">
              <w:rPr>
                <w:b/>
                <w:lang w:val="en-US"/>
              </w:rPr>
              <w:t>slabe</w:t>
            </w:r>
            <w:proofErr w:type="spellEnd"/>
            <w:r w:rsidR="00CC27DF">
              <w:rPr>
                <w:lang w:val="en-US"/>
              </w:rPr>
              <w:t xml:space="preserve">: - </w:t>
            </w:r>
            <w:proofErr w:type="spellStart"/>
            <w:r w:rsidR="00CC27DF">
              <w:rPr>
                <w:lang w:val="en-US"/>
              </w:rPr>
              <w:t>Insuficiența</w:t>
            </w:r>
            <w:proofErr w:type="spellEnd"/>
            <w:r w:rsidR="00CC27DF">
              <w:rPr>
                <w:lang w:val="en-US"/>
              </w:rPr>
              <w:t xml:space="preserve"> </w:t>
            </w:r>
            <w:proofErr w:type="spellStart"/>
            <w:r w:rsidR="00CC27DF">
              <w:rPr>
                <w:lang w:val="en-US"/>
              </w:rPr>
              <w:t>unui</w:t>
            </w:r>
            <w:proofErr w:type="spellEnd"/>
            <w:r w:rsidR="00CC27DF">
              <w:rPr>
                <w:lang w:val="en-US"/>
              </w:rPr>
              <w:t xml:space="preserve"> </w:t>
            </w:r>
            <w:proofErr w:type="spellStart"/>
            <w:r w:rsidR="00CC27DF">
              <w:rPr>
                <w:lang w:val="en-US"/>
              </w:rPr>
              <w:t>sistem</w:t>
            </w:r>
            <w:proofErr w:type="spellEnd"/>
            <w:r w:rsidR="00CC27DF">
              <w:rPr>
                <w:lang w:val="en-US"/>
              </w:rPr>
              <w:t xml:space="preserve"> de </w:t>
            </w:r>
            <w:proofErr w:type="spellStart"/>
            <w:r w:rsidR="00CC27DF">
              <w:rPr>
                <w:lang w:val="en-US"/>
              </w:rPr>
              <w:t>formare</w:t>
            </w:r>
            <w:proofErr w:type="spellEnd"/>
            <w:r w:rsidR="00CC27DF">
              <w:rPr>
                <w:lang w:val="en-US"/>
              </w:rPr>
              <w:t xml:space="preserve"> </w:t>
            </w:r>
            <w:r w:rsidR="003B711D">
              <w:rPr>
                <w:lang w:val="en-US"/>
              </w:rPr>
              <w:t xml:space="preserve">a </w:t>
            </w:r>
            <w:proofErr w:type="spellStart"/>
            <w:r w:rsidR="003B711D">
              <w:rPr>
                <w:lang w:val="en-US"/>
              </w:rPr>
              <w:t>cadrelor</w:t>
            </w:r>
            <w:proofErr w:type="spellEnd"/>
            <w:r w:rsidR="003B711D">
              <w:rPr>
                <w:lang w:val="en-US"/>
              </w:rPr>
              <w:t xml:space="preserve"> </w:t>
            </w:r>
            <w:proofErr w:type="spellStart"/>
            <w:r w:rsidR="003B711D">
              <w:rPr>
                <w:lang w:val="en-US"/>
              </w:rPr>
              <w:t>didactice</w:t>
            </w:r>
            <w:proofErr w:type="spellEnd"/>
            <w:r w:rsidR="003B711D">
              <w:rPr>
                <w:lang w:val="en-US"/>
              </w:rPr>
              <w:t xml:space="preserve"> </w:t>
            </w:r>
            <w:proofErr w:type="spellStart"/>
            <w:r w:rsidR="003B711D">
              <w:rPr>
                <w:lang w:val="en-US"/>
              </w:rPr>
              <w:t>tinere</w:t>
            </w:r>
            <w:proofErr w:type="spellEnd"/>
            <w:r w:rsidR="003B711D">
              <w:rPr>
                <w:lang w:val="en-US"/>
              </w:rPr>
              <w:t xml:space="preserve"> la </w:t>
            </w:r>
            <w:proofErr w:type="spellStart"/>
            <w:r w:rsidR="003B711D">
              <w:rPr>
                <w:lang w:val="en-US"/>
              </w:rPr>
              <w:t>locul</w:t>
            </w:r>
            <w:proofErr w:type="spellEnd"/>
            <w:r w:rsidR="003B711D">
              <w:rPr>
                <w:lang w:val="en-US"/>
              </w:rPr>
              <w:t xml:space="preserve"> de </w:t>
            </w:r>
            <w:proofErr w:type="spellStart"/>
            <w:r w:rsidR="003B711D">
              <w:rPr>
                <w:lang w:val="en-US"/>
              </w:rPr>
              <w:t>muncă</w:t>
            </w:r>
            <w:proofErr w:type="spellEnd"/>
            <w:r w:rsidR="00354A81">
              <w:rPr>
                <w:lang w:val="en-US"/>
              </w:rPr>
              <w:t xml:space="preserve">, cum </w:t>
            </w:r>
            <w:proofErr w:type="spellStart"/>
            <w:r w:rsidR="00354A81">
              <w:rPr>
                <w:lang w:val="en-US"/>
              </w:rPr>
              <w:t>ar</w:t>
            </w:r>
            <w:proofErr w:type="spellEnd"/>
            <w:r w:rsidR="00354A81">
              <w:rPr>
                <w:lang w:val="en-US"/>
              </w:rPr>
              <w:t xml:space="preserve"> </w:t>
            </w:r>
            <w:proofErr w:type="spellStart"/>
            <w:r w:rsidR="00354A81">
              <w:rPr>
                <w:lang w:val="en-US"/>
              </w:rPr>
              <w:t>fi</w:t>
            </w:r>
            <w:proofErr w:type="spellEnd"/>
            <w:r w:rsidR="00354A81">
              <w:rPr>
                <w:lang w:val="en-US"/>
              </w:rPr>
              <w:t xml:space="preserve"> </w:t>
            </w:r>
            <w:proofErr w:type="spellStart"/>
            <w:r w:rsidR="000D116F">
              <w:rPr>
                <w:lang w:val="en-US"/>
              </w:rPr>
              <w:t>lipsa</w:t>
            </w:r>
            <w:proofErr w:type="spellEnd"/>
            <w:r w:rsidR="000D116F">
              <w:rPr>
                <w:lang w:val="en-US"/>
              </w:rPr>
              <w:t xml:space="preserve"> </w:t>
            </w:r>
            <w:proofErr w:type="spellStart"/>
            <w:r w:rsidR="000D116F">
              <w:rPr>
                <w:lang w:val="en-US"/>
              </w:rPr>
              <w:t>metodistului</w:t>
            </w:r>
            <w:proofErr w:type="spellEnd"/>
            <w:r w:rsidR="000D116F">
              <w:rPr>
                <w:lang w:val="en-US"/>
              </w:rPr>
              <w:t xml:space="preserve"> </w:t>
            </w:r>
            <w:proofErr w:type="spellStart"/>
            <w:r w:rsidR="000D116F">
              <w:rPr>
                <w:lang w:val="en-US"/>
              </w:rPr>
              <w:t>în</w:t>
            </w:r>
            <w:proofErr w:type="spellEnd"/>
            <w:r w:rsidR="000D116F">
              <w:rPr>
                <w:lang w:val="en-US"/>
              </w:rPr>
              <w:t xml:space="preserve"> </w:t>
            </w:r>
            <w:proofErr w:type="spellStart"/>
            <w:r w:rsidR="000D116F">
              <w:rPr>
                <w:lang w:val="en-US"/>
              </w:rPr>
              <w:t>instituție</w:t>
            </w:r>
            <w:proofErr w:type="spellEnd"/>
            <w:r w:rsidR="000D116F">
              <w:rPr>
                <w:lang w:val="en-US"/>
              </w:rPr>
              <w:t>.</w:t>
            </w:r>
          </w:p>
          <w:p w:rsidR="00CE2F4E" w:rsidRDefault="00CE2F4E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Îmbunătățirea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metodico-didactice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tehnico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lastRenderedPageBreak/>
              <w:t>materiale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instituției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dezvoltare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timpurie</w:t>
            </w:r>
            <w:proofErr w:type="spellEnd"/>
            <w:r>
              <w:rPr>
                <w:lang w:val="en-US"/>
              </w:rPr>
              <w:t xml:space="preserve">, conform </w:t>
            </w:r>
            <w:proofErr w:type="spellStart"/>
            <w:r>
              <w:rPr>
                <w:lang w:val="en-US"/>
              </w:rPr>
              <w:t>standardelor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vigoare</w:t>
            </w:r>
            <w:proofErr w:type="spellEnd"/>
            <w:r>
              <w:rPr>
                <w:lang w:val="en-US"/>
              </w:rPr>
              <w:t>.</w:t>
            </w:r>
          </w:p>
          <w:p w:rsidR="00D47DF4" w:rsidRDefault="00CE2F4E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Lipsa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proiect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internațional</w:t>
            </w:r>
            <w:proofErr w:type="spellEnd"/>
            <w:r>
              <w:rPr>
                <w:lang w:val="en-US"/>
              </w:rPr>
              <w:t xml:space="preserve"> </w:t>
            </w:r>
            <w:r w:rsidR="00D47DF4">
              <w:rPr>
                <w:lang w:val="en-US"/>
              </w:rPr>
              <w:t xml:space="preserve">de </w:t>
            </w:r>
            <w:proofErr w:type="spellStart"/>
            <w:r w:rsidR="00D47DF4">
              <w:rPr>
                <w:lang w:val="en-US"/>
              </w:rPr>
              <w:t>finanțare</w:t>
            </w:r>
            <w:proofErr w:type="spellEnd"/>
            <w:r w:rsidR="00D47DF4">
              <w:rPr>
                <w:lang w:val="en-US"/>
              </w:rPr>
              <w:t>.</w:t>
            </w:r>
          </w:p>
          <w:p w:rsidR="00D47DF4" w:rsidRDefault="00D47DF4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Insuficienta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dotare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spațiilor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joacă</w:t>
            </w:r>
            <w:proofErr w:type="spellEnd"/>
          </w:p>
          <w:p w:rsidR="000D116F" w:rsidRPr="00DB7BB7" w:rsidRDefault="00D47DF4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Lipsa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echipamentului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sportiv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instituție</w:t>
            </w:r>
            <w:proofErr w:type="spellEnd"/>
            <w:r>
              <w:rPr>
                <w:lang w:val="en-US"/>
              </w:rPr>
              <w:t>.</w:t>
            </w:r>
            <w:r w:rsidR="00CE2F4E">
              <w:rPr>
                <w:lang w:val="en-US"/>
              </w:rPr>
              <w:t xml:space="preserve"> </w:t>
            </w:r>
            <w:r w:rsidR="000D116F">
              <w:rPr>
                <w:lang w:val="en-US"/>
              </w:rPr>
              <w:t xml:space="preserve"> </w:t>
            </w:r>
          </w:p>
          <w:p w:rsidR="00455DF7" w:rsidRPr="00DB7BB7" w:rsidRDefault="00455DF7" w:rsidP="00F912A9">
            <w:pPr>
              <w:rPr>
                <w:lang w:val="en-US"/>
              </w:rPr>
            </w:pPr>
          </w:p>
        </w:tc>
      </w:tr>
      <w:tr w:rsidR="00455DF7" w:rsidRPr="00D11D01" w:rsidTr="00F912A9">
        <w:tc>
          <w:tcPr>
            <w:tcW w:w="5341" w:type="dxa"/>
          </w:tcPr>
          <w:p w:rsidR="00455DF7" w:rsidRDefault="006A46BD" w:rsidP="00F912A9">
            <w:pPr>
              <w:rPr>
                <w:lang w:val="en-US"/>
              </w:rPr>
            </w:pPr>
            <w:proofErr w:type="spellStart"/>
            <w:r w:rsidRPr="006A19C2">
              <w:rPr>
                <w:b/>
                <w:lang w:val="en-US"/>
              </w:rPr>
              <w:lastRenderedPageBreak/>
              <w:t>O</w:t>
            </w:r>
            <w:r w:rsidR="00455DF7" w:rsidRPr="006A19C2">
              <w:rPr>
                <w:b/>
                <w:lang w:val="en-US"/>
              </w:rPr>
              <w:t>portunități</w:t>
            </w:r>
            <w:proofErr w:type="spellEnd"/>
            <w:r w:rsidR="00D47DF4" w:rsidRPr="006A19C2">
              <w:rPr>
                <w:b/>
                <w:lang w:val="en-US"/>
              </w:rPr>
              <w:t>:</w:t>
            </w:r>
            <w:r w:rsidR="00D47DF4">
              <w:rPr>
                <w:lang w:val="en-US"/>
              </w:rPr>
              <w:t xml:space="preserve"> -</w:t>
            </w:r>
            <w:proofErr w:type="spellStart"/>
            <w:r w:rsidR="00D47DF4">
              <w:rPr>
                <w:lang w:val="en-US"/>
              </w:rPr>
              <w:t>Elaborarea</w:t>
            </w:r>
            <w:proofErr w:type="spellEnd"/>
            <w:r w:rsidR="00D47DF4">
              <w:rPr>
                <w:lang w:val="en-US"/>
              </w:rPr>
              <w:t xml:space="preserve"> </w:t>
            </w:r>
            <w:proofErr w:type="spellStart"/>
            <w:proofErr w:type="gramStart"/>
            <w:r w:rsidR="00D47DF4">
              <w:rPr>
                <w:lang w:val="en-US"/>
              </w:rPr>
              <w:t>Curriculumului</w:t>
            </w:r>
            <w:proofErr w:type="spellEnd"/>
            <w:r w:rsidR="00D47DF4">
              <w:rPr>
                <w:lang w:val="en-US"/>
              </w:rPr>
              <w:t xml:space="preserve">  </w:t>
            </w:r>
            <w:proofErr w:type="spellStart"/>
            <w:r w:rsidR="00D47DF4">
              <w:rPr>
                <w:lang w:val="en-US"/>
              </w:rPr>
              <w:t>pentru</w:t>
            </w:r>
            <w:proofErr w:type="spellEnd"/>
            <w:proofErr w:type="gramEnd"/>
            <w:r w:rsidR="00D47DF4">
              <w:rPr>
                <w:lang w:val="en-US"/>
              </w:rPr>
              <w:t xml:space="preserve"> </w:t>
            </w:r>
            <w:proofErr w:type="spellStart"/>
            <w:r w:rsidR="00D47DF4">
              <w:rPr>
                <w:lang w:val="en-US"/>
              </w:rPr>
              <w:t>educație</w:t>
            </w:r>
            <w:proofErr w:type="spellEnd"/>
            <w:r w:rsidR="00D47DF4">
              <w:rPr>
                <w:lang w:val="en-US"/>
              </w:rPr>
              <w:t xml:space="preserve"> </w:t>
            </w:r>
            <w:proofErr w:type="spellStart"/>
            <w:r w:rsidR="00D47DF4">
              <w:rPr>
                <w:lang w:val="en-US"/>
              </w:rPr>
              <w:t>timpurie</w:t>
            </w:r>
            <w:proofErr w:type="spellEnd"/>
            <w:r w:rsidR="00D47DF4">
              <w:rPr>
                <w:lang w:val="en-US"/>
              </w:rPr>
              <w:t>.</w:t>
            </w:r>
          </w:p>
          <w:p w:rsidR="00D47DF4" w:rsidRDefault="00D47DF4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="004107A6">
              <w:rPr>
                <w:lang w:val="en-US"/>
              </w:rPr>
              <w:t>Alegerea</w:t>
            </w:r>
            <w:proofErr w:type="spellEnd"/>
            <w:r w:rsidR="004107A6">
              <w:rPr>
                <w:lang w:val="en-US"/>
              </w:rPr>
              <w:t xml:space="preserve"> </w:t>
            </w:r>
            <w:proofErr w:type="spellStart"/>
            <w:r w:rsidR="004107A6">
              <w:rPr>
                <w:lang w:val="en-US"/>
              </w:rPr>
              <w:t>liberă</w:t>
            </w:r>
            <w:proofErr w:type="spellEnd"/>
            <w:r w:rsidR="004107A6">
              <w:rPr>
                <w:lang w:val="en-US"/>
              </w:rPr>
              <w:t xml:space="preserve"> a </w:t>
            </w:r>
            <w:proofErr w:type="spellStart"/>
            <w:r w:rsidR="004107A6">
              <w:rPr>
                <w:lang w:val="en-US"/>
              </w:rPr>
              <w:t>tematicilor</w:t>
            </w:r>
            <w:proofErr w:type="spellEnd"/>
            <w:r w:rsidR="004107A6">
              <w:rPr>
                <w:lang w:val="en-US"/>
              </w:rPr>
              <w:t xml:space="preserve"> </w:t>
            </w:r>
            <w:proofErr w:type="spellStart"/>
            <w:r w:rsidR="004107A6">
              <w:rPr>
                <w:lang w:val="en-US"/>
              </w:rPr>
              <w:t>și</w:t>
            </w:r>
            <w:proofErr w:type="spellEnd"/>
            <w:r w:rsidR="004107A6">
              <w:rPr>
                <w:lang w:val="en-US"/>
              </w:rPr>
              <w:t xml:space="preserve"> </w:t>
            </w:r>
            <w:proofErr w:type="spellStart"/>
            <w:r w:rsidR="004107A6">
              <w:rPr>
                <w:lang w:val="en-US"/>
              </w:rPr>
              <w:t>instituțiilor</w:t>
            </w:r>
            <w:proofErr w:type="spellEnd"/>
            <w:r w:rsidR="004107A6">
              <w:rPr>
                <w:lang w:val="en-US"/>
              </w:rPr>
              <w:t xml:space="preserve"> de </w:t>
            </w:r>
            <w:proofErr w:type="spellStart"/>
            <w:r w:rsidR="004107A6">
              <w:rPr>
                <w:lang w:val="en-US"/>
              </w:rPr>
              <w:t>învățământ</w:t>
            </w:r>
            <w:proofErr w:type="spellEnd"/>
            <w:r w:rsidR="004107A6">
              <w:rPr>
                <w:lang w:val="en-US"/>
              </w:rPr>
              <w:t xml:space="preserve"> </w:t>
            </w:r>
            <w:proofErr w:type="spellStart"/>
            <w:r w:rsidR="004107A6">
              <w:rPr>
                <w:lang w:val="en-US"/>
              </w:rPr>
              <w:t>pentru</w:t>
            </w:r>
            <w:proofErr w:type="spellEnd"/>
            <w:r w:rsidR="004107A6">
              <w:rPr>
                <w:lang w:val="en-US"/>
              </w:rPr>
              <w:t xml:space="preserve"> </w:t>
            </w:r>
            <w:proofErr w:type="spellStart"/>
            <w:r w:rsidR="004107A6">
              <w:rPr>
                <w:lang w:val="en-US"/>
              </w:rPr>
              <w:t>formarea</w:t>
            </w:r>
            <w:proofErr w:type="spellEnd"/>
            <w:r w:rsidR="004107A6">
              <w:rPr>
                <w:lang w:val="en-US"/>
              </w:rPr>
              <w:t xml:space="preserve"> </w:t>
            </w:r>
            <w:proofErr w:type="spellStart"/>
            <w:r w:rsidR="004107A6">
              <w:rPr>
                <w:lang w:val="en-US"/>
              </w:rPr>
              <w:t>continuă</w:t>
            </w:r>
            <w:proofErr w:type="spellEnd"/>
            <w:r w:rsidR="004107A6">
              <w:rPr>
                <w:lang w:val="en-US"/>
              </w:rPr>
              <w:t>.</w:t>
            </w:r>
          </w:p>
          <w:p w:rsidR="004107A6" w:rsidRDefault="004107A6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Posibilitatea</w:t>
            </w:r>
            <w:proofErr w:type="spellEnd"/>
            <w:r>
              <w:rPr>
                <w:lang w:val="en-US"/>
              </w:rPr>
              <w:t xml:space="preserve"> de a </w:t>
            </w:r>
            <w:proofErr w:type="spellStart"/>
            <w:r>
              <w:rPr>
                <w:lang w:val="en-US"/>
              </w:rPr>
              <w:t>beneficia</w:t>
            </w:r>
            <w:proofErr w:type="spellEnd"/>
            <w:r>
              <w:rPr>
                <w:lang w:val="en-US"/>
              </w:rPr>
              <w:t xml:space="preserve"> </w:t>
            </w:r>
            <w:r w:rsidR="006A46BD">
              <w:rPr>
                <w:lang w:val="en-US"/>
              </w:rPr>
              <w:t xml:space="preserve">gratis de </w:t>
            </w:r>
            <w:proofErr w:type="spellStart"/>
            <w:r w:rsidR="006A46BD">
              <w:rPr>
                <w:lang w:val="en-US"/>
              </w:rPr>
              <w:t>programe</w:t>
            </w:r>
            <w:proofErr w:type="spellEnd"/>
            <w:r w:rsidR="006A46BD">
              <w:rPr>
                <w:lang w:val="en-US"/>
              </w:rPr>
              <w:t xml:space="preserve"> de </w:t>
            </w:r>
            <w:proofErr w:type="spellStart"/>
            <w:r w:rsidR="006A46BD">
              <w:rPr>
                <w:lang w:val="en-US"/>
              </w:rPr>
              <w:t>formare</w:t>
            </w:r>
            <w:proofErr w:type="spellEnd"/>
            <w:r w:rsidR="006A46BD">
              <w:rPr>
                <w:lang w:val="en-US"/>
              </w:rPr>
              <w:t xml:space="preserve"> </w:t>
            </w:r>
            <w:proofErr w:type="spellStart"/>
            <w:r w:rsidR="006A46BD">
              <w:rPr>
                <w:lang w:val="en-US"/>
              </w:rPr>
              <w:t>continuă</w:t>
            </w:r>
            <w:proofErr w:type="spellEnd"/>
            <w:r w:rsidR="006A46BD">
              <w:rPr>
                <w:lang w:val="en-US"/>
              </w:rPr>
              <w:t xml:space="preserve"> </w:t>
            </w:r>
            <w:proofErr w:type="spellStart"/>
            <w:r w:rsidR="006A46BD">
              <w:rPr>
                <w:lang w:val="en-US"/>
              </w:rPr>
              <w:t>pentru</w:t>
            </w:r>
            <w:proofErr w:type="spellEnd"/>
            <w:r w:rsidR="006A46BD">
              <w:rPr>
                <w:lang w:val="en-US"/>
              </w:rPr>
              <w:t xml:space="preserve"> </w:t>
            </w:r>
            <w:proofErr w:type="spellStart"/>
            <w:r w:rsidR="006A46BD">
              <w:rPr>
                <w:lang w:val="en-US"/>
              </w:rPr>
              <w:t>cadrele</w:t>
            </w:r>
            <w:proofErr w:type="spellEnd"/>
            <w:r w:rsidR="006A46BD">
              <w:rPr>
                <w:lang w:val="en-US"/>
              </w:rPr>
              <w:t xml:space="preserve"> </w:t>
            </w:r>
            <w:proofErr w:type="spellStart"/>
            <w:r w:rsidR="006A46BD">
              <w:rPr>
                <w:lang w:val="en-US"/>
              </w:rPr>
              <w:t>didactice</w:t>
            </w:r>
            <w:proofErr w:type="spellEnd"/>
            <w:r w:rsidR="006A46BD">
              <w:rPr>
                <w:lang w:val="en-US"/>
              </w:rPr>
              <w:t>.</w:t>
            </w:r>
          </w:p>
          <w:p w:rsidR="006A46BD" w:rsidRPr="00DB7BB7" w:rsidRDefault="006A46BD" w:rsidP="00F912A9">
            <w:pPr>
              <w:rPr>
                <w:lang w:val="en-US"/>
              </w:rPr>
            </w:pPr>
            <w:r>
              <w:rPr>
                <w:lang w:val="en-US"/>
              </w:rPr>
              <w:t xml:space="preserve">-Cadre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pregătire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preșcolare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341" w:type="dxa"/>
          </w:tcPr>
          <w:p w:rsidR="00455DF7" w:rsidRDefault="006A46BD" w:rsidP="00F912A9">
            <w:pPr>
              <w:rPr>
                <w:lang w:val="en-US"/>
              </w:rPr>
            </w:pPr>
            <w:proofErr w:type="spellStart"/>
            <w:r w:rsidRPr="006A19C2">
              <w:rPr>
                <w:b/>
                <w:lang w:val="en-US"/>
              </w:rPr>
              <w:t>R</w:t>
            </w:r>
            <w:r w:rsidR="00455DF7" w:rsidRPr="006A19C2">
              <w:rPr>
                <w:b/>
                <w:lang w:val="en-US"/>
              </w:rPr>
              <w:t>iscuri</w:t>
            </w:r>
            <w:proofErr w:type="spellEnd"/>
            <w:r w:rsidRPr="006A19C2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Migrarea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către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/</w:t>
            </w:r>
            <w:r w:rsidR="001E3AF9">
              <w:rPr>
                <w:lang w:val="en-US"/>
              </w:rPr>
              <w:t xml:space="preserve"> </w:t>
            </w:r>
            <w:proofErr w:type="spellStart"/>
            <w:r w:rsidR="001E3AF9">
              <w:rPr>
                <w:lang w:val="en-US"/>
              </w:rPr>
              <w:t>sectoare</w:t>
            </w:r>
            <w:proofErr w:type="spellEnd"/>
            <w:r w:rsidR="001E3AF9">
              <w:rPr>
                <w:lang w:val="en-US"/>
              </w:rPr>
              <w:t xml:space="preserve"> </w:t>
            </w:r>
            <w:proofErr w:type="spellStart"/>
            <w:r w:rsidR="001E3AF9">
              <w:rPr>
                <w:lang w:val="en-US"/>
              </w:rPr>
              <w:t>economice</w:t>
            </w:r>
            <w:proofErr w:type="spellEnd"/>
            <w:r w:rsidR="001E3AF9">
              <w:rPr>
                <w:lang w:val="en-US"/>
              </w:rPr>
              <w:t xml:space="preserve"> </w:t>
            </w:r>
            <w:proofErr w:type="spellStart"/>
            <w:r w:rsidR="001E3AF9">
              <w:rPr>
                <w:lang w:val="en-US"/>
              </w:rPr>
              <w:t>mai</w:t>
            </w:r>
            <w:proofErr w:type="spellEnd"/>
            <w:r w:rsidR="001E3AF9">
              <w:rPr>
                <w:lang w:val="en-US"/>
              </w:rPr>
              <w:t xml:space="preserve"> </w:t>
            </w:r>
            <w:proofErr w:type="spellStart"/>
            <w:r w:rsidR="001E3AF9">
              <w:rPr>
                <w:lang w:val="en-US"/>
              </w:rPr>
              <w:t>bine</w:t>
            </w:r>
            <w:proofErr w:type="spellEnd"/>
            <w:r w:rsidR="001E3AF9">
              <w:rPr>
                <w:lang w:val="en-US"/>
              </w:rPr>
              <w:t xml:space="preserve"> </w:t>
            </w:r>
            <w:proofErr w:type="spellStart"/>
            <w:r w:rsidR="001E3AF9">
              <w:rPr>
                <w:lang w:val="en-US"/>
              </w:rPr>
              <w:t>plătite</w:t>
            </w:r>
            <w:proofErr w:type="spellEnd"/>
            <w:r w:rsidR="001E3AF9">
              <w:rPr>
                <w:lang w:val="en-US"/>
              </w:rPr>
              <w:t>.</w:t>
            </w:r>
          </w:p>
          <w:p w:rsidR="001E3AF9" w:rsidRDefault="001E3AF9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lipsa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concurenței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0C7450">
              <w:rPr>
                <w:lang w:val="en-US"/>
              </w:rPr>
              <w:t>pentru</w:t>
            </w:r>
            <w:proofErr w:type="spellEnd"/>
            <w:r w:rsidR="000C7450">
              <w:rPr>
                <w:lang w:val="en-US"/>
              </w:rPr>
              <w:t xml:space="preserve"> </w:t>
            </w:r>
            <w:proofErr w:type="spellStart"/>
            <w:r w:rsidR="000C7450">
              <w:rPr>
                <w:lang w:val="en-US"/>
              </w:rPr>
              <w:t>angajarea</w:t>
            </w:r>
            <w:proofErr w:type="spellEnd"/>
            <w:r w:rsidR="000C7450">
              <w:rPr>
                <w:lang w:val="en-US"/>
              </w:rPr>
              <w:t xml:space="preserve"> </w:t>
            </w:r>
            <w:proofErr w:type="spellStart"/>
            <w:r w:rsidR="000C7450">
              <w:rPr>
                <w:lang w:val="en-US"/>
              </w:rPr>
              <w:t>în</w:t>
            </w:r>
            <w:proofErr w:type="spellEnd"/>
            <w:r w:rsidR="000C7450">
              <w:rPr>
                <w:lang w:val="en-US"/>
              </w:rPr>
              <w:t xml:space="preserve"> </w:t>
            </w:r>
            <w:proofErr w:type="spellStart"/>
            <w:r w:rsidR="000C7450">
              <w:rPr>
                <w:lang w:val="en-US"/>
              </w:rPr>
              <w:t>câmpul</w:t>
            </w:r>
            <w:proofErr w:type="spellEnd"/>
            <w:r w:rsidR="000C7450">
              <w:rPr>
                <w:lang w:val="en-US"/>
              </w:rPr>
              <w:t xml:space="preserve"> </w:t>
            </w:r>
            <w:proofErr w:type="spellStart"/>
            <w:r w:rsidR="000C7450">
              <w:rPr>
                <w:lang w:val="en-US"/>
              </w:rPr>
              <w:t>muncii</w:t>
            </w:r>
            <w:proofErr w:type="spellEnd"/>
            <w:r w:rsidR="000C7450">
              <w:rPr>
                <w:lang w:val="en-US"/>
              </w:rPr>
              <w:t xml:space="preserve"> la </w:t>
            </w:r>
            <w:proofErr w:type="spellStart"/>
            <w:r w:rsidR="000C7450">
              <w:rPr>
                <w:lang w:val="en-US"/>
              </w:rPr>
              <w:t>nivel</w:t>
            </w:r>
            <w:proofErr w:type="spellEnd"/>
            <w:r w:rsidR="000C7450">
              <w:rPr>
                <w:lang w:val="en-US"/>
              </w:rPr>
              <w:t xml:space="preserve"> de </w:t>
            </w:r>
            <w:proofErr w:type="spellStart"/>
            <w:r w:rsidR="000C7450">
              <w:rPr>
                <w:lang w:val="en-US"/>
              </w:rPr>
              <w:t>instituție</w:t>
            </w:r>
            <w:proofErr w:type="spellEnd"/>
            <w:r w:rsidR="000C7450">
              <w:rPr>
                <w:lang w:val="en-US"/>
              </w:rPr>
              <w:t xml:space="preserve"> </w:t>
            </w:r>
            <w:proofErr w:type="spellStart"/>
            <w:r w:rsidR="000C7450">
              <w:rPr>
                <w:lang w:val="en-US"/>
              </w:rPr>
              <w:t>preșcolară</w:t>
            </w:r>
            <w:proofErr w:type="spellEnd"/>
            <w:r w:rsidR="000C7450">
              <w:rPr>
                <w:lang w:val="en-US"/>
              </w:rPr>
              <w:t>.</w:t>
            </w:r>
          </w:p>
          <w:p w:rsidR="000C7450" w:rsidRPr="00DB7BB7" w:rsidRDefault="000C7450" w:rsidP="00F912A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="006A19C2">
              <w:rPr>
                <w:lang w:val="en-US"/>
              </w:rPr>
              <w:t>Plecarea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părinților</w:t>
            </w:r>
            <w:proofErr w:type="spellEnd"/>
            <w:r w:rsidR="006A19C2">
              <w:rPr>
                <w:lang w:val="en-US"/>
              </w:rPr>
              <w:t xml:space="preserve"> la </w:t>
            </w:r>
            <w:proofErr w:type="spellStart"/>
            <w:r w:rsidR="006A19C2">
              <w:rPr>
                <w:lang w:val="en-US"/>
              </w:rPr>
              <w:t>muncă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peste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hotare</w:t>
            </w:r>
            <w:proofErr w:type="spellEnd"/>
            <w:r w:rsidR="006A19C2">
              <w:rPr>
                <w:lang w:val="en-US"/>
              </w:rPr>
              <w:t xml:space="preserve"> duce la </w:t>
            </w:r>
            <w:proofErr w:type="spellStart"/>
            <w:r w:rsidR="006A19C2">
              <w:rPr>
                <w:lang w:val="en-US"/>
              </w:rPr>
              <w:t>slaba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implicare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gramStart"/>
            <w:r w:rsidR="006A19C2">
              <w:rPr>
                <w:lang w:val="en-US"/>
              </w:rPr>
              <w:t>a</w:t>
            </w:r>
            <w:proofErr w:type="gram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acestora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în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viața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și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activitatea</w:t>
            </w:r>
            <w:proofErr w:type="spellEnd"/>
            <w:r w:rsidR="006A19C2">
              <w:rPr>
                <w:lang w:val="en-US"/>
              </w:rPr>
              <w:t xml:space="preserve"> </w:t>
            </w:r>
            <w:proofErr w:type="spellStart"/>
            <w:r w:rsidR="006A19C2">
              <w:rPr>
                <w:lang w:val="en-US"/>
              </w:rPr>
              <w:t>copiilor</w:t>
            </w:r>
            <w:proofErr w:type="spellEnd"/>
            <w:r w:rsidR="006A19C2">
              <w:rPr>
                <w:lang w:val="en-US"/>
              </w:rPr>
              <w:t>.</w:t>
            </w:r>
          </w:p>
          <w:p w:rsidR="00455DF7" w:rsidRPr="00DB7BB7" w:rsidRDefault="00455DF7" w:rsidP="00F912A9">
            <w:pPr>
              <w:rPr>
                <w:lang w:val="en-US"/>
              </w:rPr>
            </w:pPr>
          </w:p>
        </w:tc>
      </w:tr>
    </w:tbl>
    <w:p w:rsidR="00455DF7" w:rsidRPr="00DB7BB7" w:rsidRDefault="00455DF7" w:rsidP="00455DF7">
      <w:pPr>
        <w:spacing w:after="0"/>
        <w:rPr>
          <w:lang w:val="en-US"/>
        </w:rPr>
      </w:pPr>
    </w:p>
    <w:p w:rsidR="00455DF7" w:rsidRPr="00DB7BB7" w:rsidRDefault="00455DF7" w:rsidP="00455DF7">
      <w:pPr>
        <w:spacing w:after="0"/>
        <w:rPr>
          <w:lang w:val="en-US"/>
        </w:rPr>
      </w:pPr>
      <w:proofErr w:type="spellStart"/>
      <w:r w:rsidRPr="00DB7BB7">
        <w:rPr>
          <w:lang w:val="en-US"/>
        </w:rPr>
        <w:t>IV.Probleme</w:t>
      </w:r>
      <w:proofErr w:type="spellEnd"/>
      <w:r w:rsidRPr="00DB7BB7">
        <w:rPr>
          <w:lang w:val="en-US"/>
        </w:rPr>
        <w:t xml:space="preserve"> cu care se </w:t>
      </w:r>
      <w:proofErr w:type="spellStart"/>
      <w:r w:rsidRPr="00DB7BB7">
        <w:rPr>
          <w:lang w:val="en-US"/>
        </w:rPr>
        <w:t>confruntă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instituția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și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soluții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posibile</w:t>
      </w:r>
      <w:proofErr w:type="spellEnd"/>
      <w:r w:rsidRPr="00DB7BB7">
        <w:rPr>
          <w:lang w:val="en-US"/>
        </w:rPr>
        <w:t xml:space="preserve">, de </w:t>
      </w:r>
      <w:proofErr w:type="spellStart"/>
      <w:r w:rsidRPr="00DB7BB7">
        <w:rPr>
          <w:lang w:val="en-US"/>
        </w:rPr>
        <w:t>competența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cărei</w:t>
      </w:r>
      <w:proofErr w:type="spell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autorități</w:t>
      </w:r>
      <w:proofErr w:type="spellEnd"/>
      <w:r w:rsidRPr="00DB7BB7">
        <w:rPr>
          <w:lang w:val="en-US"/>
        </w:rPr>
        <w:t xml:space="preserve"> </w:t>
      </w:r>
      <w:proofErr w:type="spellStart"/>
      <w:proofErr w:type="gramStart"/>
      <w:r w:rsidRPr="00DB7BB7">
        <w:rPr>
          <w:lang w:val="en-US"/>
        </w:rPr>
        <w:t>este</w:t>
      </w:r>
      <w:proofErr w:type="spellEnd"/>
      <w:proofErr w:type="gramEnd"/>
      <w:r w:rsidRPr="00DB7BB7">
        <w:rPr>
          <w:lang w:val="en-US"/>
        </w:rPr>
        <w:t xml:space="preserve"> </w:t>
      </w:r>
      <w:proofErr w:type="spellStart"/>
      <w:r w:rsidRPr="00DB7BB7">
        <w:rPr>
          <w:lang w:val="en-US"/>
        </w:rPr>
        <w:t>rezolvarea</w:t>
      </w:r>
      <w:proofErr w:type="spellEnd"/>
    </w:p>
    <w:p w:rsidR="00455DF7" w:rsidRPr="00DB7BB7" w:rsidRDefault="00455DF7" w:rsidP="00455DF7">
      <w:pPr>
        <w:spacing w:after="0"/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455DF7" w:rsidRPr="00D11D01" w:rsidTr="00F912A9">
        <w:tc>
          <w:tcPr>
            <w:tcW w:w="3560" w:type="dxa"/>
          </w:tcPr>
          <w:p w:rsidR="00455DF7" w:rsidRPr="00DB7BB7" w:rsidRDefault="00455DF7" w:rsidP="00F912A9">
            <w:pPr>
              <w:rPr>
                <w:lang w:val="en-US"/>
              </w:rPr>
            </w:pPr>
            <w:proofErr w:type="spellStart"/>
            <w:r w:rsidRPr="00DB7BB7">
              <w:rPr>
                <w:lang w:val="en-US"/>
              </w:rPr>
              <w:t>Problema</w:t>
            </w:r>
            <w:proofErr w:type="spellEnd"/>
          </w:p>
        </w:tc>
        <w:tc>
          <w:tcPr>
            <w:tcW w:w="3561" w:type="dxa"/>
          </w:tcPr>
          <w:p w:rsidR="00455DF7" w:rsidRPr="00DB7BB7" w:rsidRDefault="00290635" w:rsidP="00F912A9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 w:rsidR="00455DF7" w:rsidRPr="00DB7BB7">
              <w:rPr>
                <w:lang w:val="en-US"/>
              </w:rPr>
              <w:t>Soluția</w:t>
            </w:r>
            <w:proofErr w:type="spellEnd"/>
          </w:p>
        </w:tc>
        <w:tc>
          <w:tcPr>
            <w:tcW w:w="3561" w:type="dxa"/>
          </w:tcPr>
          <w:p w:rsidR="00455DF7" w:rsidRPr="00DB7BB7" w:rsidRDefault="00455DF7" w:rsidP="00F912A9">
            <w:pPr>
              <w:rPr>
                <w:lang w:val="en-US"/>
              </w:rPr>
            </w:pPr>
            <w:proofErr w:type="spellStart"/>
            <w:r w:rsidRPr="00DB7BB7">
              <w:rPr>
                <w:lang w:val="en-US"/>
              </w:rPr>
              <w:t>Autoritatea</w:t>
            </w:r>
            <w:proofErr w:type="spellEnd"/>
            <w:r w:rsidRPr="00DB7BB7">
              <w:rPr>
                <w:lang w:val="en-US"/>
              </w:rPr>
              <w:t>/</w:t>
            </w:r>
            <w:proofErr w:type="spellStart"/>
            <w:r w:rsidRPr="00DB7BB7">
              <w:rPr>
                <w:lang w:val="en-US"/>
              </w:rPr>
              <w:t>autoritățile</w:t>
            </w:r>
            <w:proofErr w:type="spellEnd"/>
            <w:r w:rsidRPr="00DB7BB7">
              <w:rPr>
                <w:lang w:val="en-US"/>
              </w:rPr>
              <w:t xml:space="preserve">  care </w:t>
            </w:r>
            <w:proofErr w:type="spellStart"/>
            <w:r w:rsidRPr="00DB7BB7">
              <w:rPr>
                <w:lang w:val="en-US"/>
              </w:rPr>
              <w:t>poate</w:t>
            </w:r>
            <w:proofErr w:type="spellEnd"/>
            <w:r w:rsidRPr="00DB7BB7">
              <w:rPr>
                <w:lang w:val="en-US"/>
              </w:rPr>
              <w:t xml:space="preserve"> </w:t>
            </w:r>
            <w:proofErr w:type="spellStart"/>
            <w:r w:rsidRPr="00DB7BB7">
              <w:rPr>
                <w:lang w:val="en-US"/>
              </w:rPr>
              <w:t>fi</w:t>
            </w:r>
            <w:proofErr w:type="spellEnd"/>
            <w:r w:rsidRPr="00DB7BB7">
              <w:rPr>
                <w:lang w:val="en-US"/>
              </w:rPr>
              <w:t xml:space="preserve"> </w:t>
            </w:r>
            <w:proofErr w:type="spellStart"/>
            <w:r w:rsidRPr="00DB7BB7">
              <w:rPr>
                <w:lang w:val="en-US"/>
              </w:rPr>
              <w:t>implicată</w:t>
            </w:r>
            <w:proofErr w:type="spellEnd"/>
            <w:r w:rsidRPr="00DB7BB7">
              <w:rPr>
                <w:lang w:val="en-US"/>
              </w:rPr>
              <w:t xml:space="preserve"> </w:t>
            </w:r>
            <w:proofErr w:type="spellStart"/>
            <w:r w:rsidRPr="00DB7BB7">
              <w:rPr>
                <w:lang w:val="en-US"/>
              </w:rPr>
              <w:t>în</w:t>
            </w:r>
            <w:proofErr w:type="spellEnd"/>
            <w:r w:rsidRPr="00DB7BB7">
              <w:rPr>
                <w:lang w:val="en-US"/>
              </w:rPr>
              <w:t xml:space="preserve"> </w:t>
            </w:r>
            <w:proofErr w:type="spellStart"/>
            <w:r w:rsidRPr="00DB7BB7">
              <w:rPr>
                <w:lang w:val="en-US"/>
              </w:rPr>
              <w:t>soluționare</w:t>
            </w:r>
            <w:proofErr w:type="spellEnd"/>
          </w:p>
        </w:tc>
      </w:tr>
      <w:tr w:rsidR="00455DF7" w:rsidRPr="000214D5" w:rsidTr="00F912A9">
        <w:tc>
          <w:tcPr>
            <w:tcW w:w="3560" w:type="dxa"/>
          </w:tcPr>
          <w:p w:rsidR="00455DF7" w:rsidRDefault="002C0032" w:rsidP="00F912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Lipsă</w:t>
            </w:r>
            <w:proofErr w:type="spellEnd"/>
            <w:r>
              <w:rPr>
                <w:lang w:val="en-US"/>
              </w:rPr>
              <w:t xml:space="preserve"> de cadre </w:t>
            </w:r>
            <w:proofErr w:type="spellStart"/>
            <w:r>
              <w:rPr>
                <w:lang w:val="en-US"/>
              </w:rPr>
              <w:t>didactice</w:t>
            </w:r>
            <w:proofErr w:type="spellEnd"/>
          </w:p>
          <w:p w:rsidR="00E94706" w:rsidRDefault="00E94706" w:rsidP="00F912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Mobilier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490D91">
              <w:rPr>
                <w:lang w:val="en-US"/>
              </w:rPr>
              <w:t>vechi</w:t>
            </w:r>
            <w:proofErr w:type="spellEnd"/>
          </w:p>
          <w:p w:rsidR="00490D91" w:rsidRDefault="003F3A9D" w:rsidP="00F912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Acoperișul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F1C7C">
              <w:rPr>
                <w:lang w:val="en-US"/>
              </w:rPr>
              <w:t>deteriorat</w:t>
            </w:r>
            <w:proofErr w:type="spellEnd"/>
          </w:p>
          <w:p w:rsidR="00EF1C7C" w:rsidRDefault="00EF1C7C" w:rsidP="00F912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Pardoseaua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putredă</w:t>
            </w:r>
            <w:proofErr w:type="spellEnd"/>
          </w:p>
          <w:p w:rsidR="00EF1C7C" w:rsidRPr="00DB7BB7" w:rsidRDefault="00EF1C7C" w:rsidP="00F912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instituției</w:t>
            </w:r>
            <w:proofErr w:type="spellEnd"/>
          </w:p>
        </w:tc>
        <w:tc>
          <w:tcPr>
            <w:tcW w:w="3561" w:type="dxa"/>
          </w:tcPr>
          <w:p w:rsidR="00455DF7" w:rsidRDefault="00290635" w:rsidP="00F912A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="009222D3">
              <w:rPr>
                <w:lang w:val="en-US"/>
              </w:rPr>
              <w:t>Necesarul</w:t>
            </w:r>
            <w:proofErr w:type="spellEnd"/>
            <w:r w:rsidR="009222D3">
              <w:rPr>
                <w:lang w:val="en-US"/>
              </w:rPr>
              <w:t xml:space="preserve"> de </w:t>
            </w:r>
            <w:r>
              <w:rPr>
                <w:lang w:val="en-US"/>
              </w:rPr>
              <w:t>cadre la DE</w:t>
            </w:r>
          </w:p>
          <w:p w:rsidR="003F3A9D" w:rsidRDefault="003F3A9D" w:rsidP="00F912A9">
            <w:pPr>
              <w:rPr>
                <w:lang w:val="en-US"/>
              </w:rPr>
            </w:pPr>
            <w:r>
              <w:rPr>
                <w:lang w:val="en-US"/>
              </w:rPr>
              <w:t xml:space="preserve">Demers </w:t>
            </w:r>
            <w:proofErr w:type="spellStart"/>
            <w:r>
              <w:rPr>
                <w:lang w:val="en-US"/>
              </w:rPr>
              <w:t>către</w:t>
            </w:r>
            <w:proofErr w:type="spellEnd"/>
            <w:r>
              <w:rPr>
                <w:lang w:val="en-US"/>
              </w:rPr>
              <w:t xml:space="preserve"> APL</w:t>
            </w:r>
          </w:p>
          <w:p w:rsidR="003F3A9D" w:rsidRDefault="003F3A9D" w:rsidP="00F912A9">
            <w:pPr>
              <w:rPr>
                <w:lang w:val="en-US"/>
              </w:rPr>
            </w:pPr>
            <w:r>
              <w:rPr>
                <w:lang w:val="en-US"/>
              </w:rPr>
              <w:t xml:space="preserve">Demers </w:t>
            </w:r>
            <w:proofErr w:type="spellStart"/>
            <w:r>
              <w:rPr>
                <w:lang w:val="en-US"/>
              </w:rPr>
              <w:t>Consiliul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</w:p>
          <w:p w:rsidR="00EF1C7C" w:rsidRDefault="00EF1C7C" w:rsidP="00F912A9">
            <w:pPr>
              <w:rPr>
                <w:lang w:val="en-US"/>
              </w:rPr>
            </w:pPr>
            <w:r>
              <w:rPr>
                <w:lang w:val="en-US"/>
              </w:rPr>
              <w:t>Demers APL; CR</w:t>
            </w:r>
          </w:p>
          <w:p w:rsidR="00EF1C7C" w:rsidRPr="00DB7BB7" w:rsidRDefault="00EF1C7C" w:rsidP="00F912A9">
            <w:pPr>
              <w:rPr>
                <w:lang w:val="en-US"/>
              </w:rPr>
            </w:pPr>
            <w:r>
              <w:rPr>
                <w:lang w:val="en-US"/>
              </w:rPr>
              <w:t>Demers APL</w:t>
            </w:r>
          </w:p>
        </w:tc>
        <w:tc>
          <w:tcPr>
            <w:tcW w:w="3561" w:type="dxa"/>
          </w:tcPr>
          <w:p w:rsidR="00455DF7" w:rsidRDefault="003F3A9D" w:rsidP="00F912A9">
            <w:pPr>
              <w:rPr>
                <w:lang w:val="en-US"/>
              </w:rPr>
            </w:pPr>
            <w:r>
              <w:rPr>
                <w:lang w:val="en-US"/>
              </w:rPr>
              <w:t>DE;</w:t>
            </w:r>
          </w:p>
          <w:p w:rsidR="003F3A9D" w:rsidRDefault="003F3A9D" w:rsidP="00F912A9">
            <w:pPr>
              <w:rPr>
                <w:lang w:val="en-US"/>
              </w:rPr>
            </w:pPr>
            <w:r>
              <w:rPr>
                <w:lang w:val="en-US"/>
              </w:rPr>
              <w:t>APL</w:t>
            </w:r>
          </w:p>
          <w:p w:rsidR="003F3A9D" w:rsidRDefault="003F3A9D" w:rsidP="00F912A9">
            <w:pPr>
              <w:rPr>
                <w:lang w:val="en-US"/>
              </w:rPr>
            </w:pPr>
            <w:r>
              <w:rPr>
                <w:lang w:val="en-US"/>
              </w:rPr>
              <w:t>CR; APL</w:t>
            </w:r>
          </w:p>
          <w:p w:rsidR="00EF1C7C" w:rsidRDefault="00EF1C7C" w:rsidP="00F912A9">
            <w:pPr>
              <w:rPr>
                <w:lang w:val="en-US"/>
              </w:rPr>
            </w:pPr>
            <w:r>
              <w:rPr>
                <w:lang w:val="en-US"/>
              </w:rPr>
              <w:t>CR; APL</w:t>
            </w:r>
          </w:p>
          <w:p w:rsidR="00EF1C7C" w:rsidRPr="00DB7BB7" w:rsidRDefault="00EF1C7C" w:rsidP="00F912A9">
            <w:pPr>
              <w:rPr>
                <w:lang w:val="en-US"/>
              </w:rPr>
            </w:pPr>
            <w:r>
              <w:rPr>
                <w:lang w:val="en-US"/>
              </w:rPr>
              <w:t>APL</w:t>
            </w:r>
          </w:p>
        </w:tc>
      </w:tr>
    </w:tbl>
    <w:p w:rsidR="00455DF7" w:rsidRDefault="00455DF7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F76262" w:rsidRDefault="00F76262" w:rsidP="00455DF7">
      <w:pPr>
        <w:rPr>
          <w:lang w:val="en-US"/>
        </w:rPr>
      </w:pPr>
    </w:p>
    <w:p w:rsidR="00BC7A9C" w:rsidRDefault="00BC7A9C" w:rsidP="00BC7A9C">
      <w:pPr>
        <w:spacing w:after="0"/>
        <w:rPr>
          <w:lang w:val="ro-RO"/>
        </w:rPr>
      </w:pPr>
      <w:r>
        <w:rPr>
          <w:lang w:val="ro-RO"/>
        </w:rPr>
        <w:lastRenderedPageBreak/>
        <w:t xml:space="preserve">     Coordonat                                                                                                              Aprobat                                                                                                                                                                                                                  </w:t>
      </w:r>
    </w:p>
    <w:p w:rsidR="00BC7A9C" w:rsidRDefault="00BC7A9C" w:rsidP="00BC7A9C">
      <w:pPr>
        <w:spacing w:after="0"/>
        <w:rPr>
          <w:lang w:val="ro-RO"/>
        </w:rPr>
      </w:pPr>
      <w:r>
        <w:rPr>
          <w:lang w:val="ro-RO"/>
        </w:rPr>
        <w:t xml:space="preserve">specialist principal                                                                                     </w:t>
      </w:r>
      <w:r w:rsidR="00067CD1">
        <w:rPr>
          <w:lang w:val="ro-RO"/>
        </w:rPr>
        <w:t xml:space="preserve"> </w:t>
      </w:r>
      <w:r>
        <w:rPr>
          <w:lang w:val="ro-RO"/>
        </w:rPr>
        <w:t xml:space="preserve">  la consiliul pedagogic  </w:t>
      </w:r>
    </w:p>
    <w:p w:rsidR="00BC7A9C" w:rsidRDefault="00BC7A9C" w:rsidP="00BC7A9C">
      <w:pPr>
        <w:spacing w:after="0"/>
        <w:rPr>
          <w:lang w:val="ro-RO"/>
        </w:rPr>
      </w:pPr>
      <w:r>
        <w:rPr>
          <w:lang w:val="ro-RO"/>
        </w:rPr>
        <w:t xml:space="preserve">metodist al serviciului                                                                                   nr.4 din 13.06.2019                                                                                          </w:t>
      </w:r>
    </w:p>
    <w:p w:rsidR="00BC7A9C" w:rsidRDefault="00BC7A9C" w:rsidP="00BC7A9C">
      <w:pPr>
        <w:spacing w:after="0"/>
        <w:rPr>
          <w:lang w:val="ro-RO"/>
        </w:rPr>
      </w:pPr>
      <w:r>
        <w:rPr>
          <w:lang w:val="ro-RO"/>
        </w:rPr>
        <w:t xml:space="preserve">Management preșcolar                                                                              Director:                Elena Roșca                                                                                       </w:t>
      </w:r>
    </w:p>
    <w:p w:rsidR="00BC7A9C" w:rsidRDefault="00067CD1" w:rsidP="00BC7A9C">
      <w:pPr>
        <w:rPr>
          <w:lang w:val="ro-RO"/>
        </w:rPr>
      </w:pPr>
      <w:r>
        <w:rPr>
          <w:lang w:val="ro-RO"/>
        </w:rPr>
        <w:t xml:space="preserve">Popescu Zinaida  </w:t>
      </w:r>
      <w:r w:rsidR="00BC7A9C">
        <w:rPr>
          <w:lang w:val="ro-RO"/>
        </w:rPr>
        <w:t>/                           /</w:t>
      </w:r>
    </w:p>
    <w:p w:rsidR="00BC7A9C" w:rsidRDefault="00BC7A9C" w:rsidP="00BC7A9C">
      <w:pPr>
        <w:rPr>
          <w:sz w:val="22"/>
          <w:szCs w:val="22"/>
          <w:lang w:val="ro-RO"/>
        </w:rPr>
      </w:pPr>
    </w:p>
    <w:p w:rsidR="00E60B34" w:rsidRDefault="00E60B34" w:rsidP="00BC7A9C">
      <w:pPr>
        <w:rPr>
          <w:sz w:val="22"/>
          <w:szCs w:val="22"/>
          <w:lang w:val="ro-RO"/>
        </w:rPr>
      </w:pPr>
    </w:p>
    <w:p w:rsidR="00E60B34" w:rsidRDefault="00E60B34" w:rsidP="00BC7A9C">
      <w:pPr>
        <w:rPr>
          <w:sz w:val="22"/>
          <w:szCs w:val="22"/>
          <w:lang w:val="ro-RO"/>
        </w:rPr>
      </w:pPr>
    </w:p>
    <w:p w:rsidR="00E60B34" w:rsidRDefault="00E60B34" w:rsidP="00BC7A9C">
      <w:pPr>
        <w:rPr>
          <w:sz w:val="22"/>
          <w:szCs w:val="22"/>
          <w:lang w:val="ro-RO"/>
        </w:rPr>
      </w:pPr>
    </w:p>
    <w:p w:rsidR="00E60B34" w:rsidRDefault="00E60B34" w:rsidP="00BC7A9C">
      <w:pPr>
        <w:rPr>
          <w:sz w:val="22"/>
          <w:szCs w:val="22"/>
          <w:lang w:val="ro-RO"/>
        </w:rPr>
      </w:pPr>
    </w:p>
    <w:p w:rsidR="00F36DEB" w:rsidRDefault="00BC7A9C" w:rsidP="00BC7A9C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</w:t>
      </w:r>
    </w:p>
    <w:p w:rsidR="00BC7A9C" w:rsidRDefault="00F36DEB" w:rsidP="00BC7A9C">
      <w:pPr>
        <w:rPr>
          <w:b/>
          <w:sz w:val="44"/>
          <w:szCs w:val="44"/>
          <w:lang w:val="ro-RO"/>
        </w:rPr>
      </w:pPr>
      <w:r>
        <w:rPr>
          <w:sz w:val="32"/>
          <w:szCs w:val="32"/>
          <w:lang w:val="ro-RO"/>
        </w:rPr>
        <w:t xml:space="preserve">                      </w:t>
      </w:r>
      <w:r w:rsidR="00BC7A9C">
        <w:rPr>
          <w:sz w:val="32"/>
          <w:szCs w:val="32"/>
          <w:lang w:val="ro-RO"/>
        </w:rPr>
        <w:t xml:space="preserve"> </w:t>
      </w:r>
      <w:r w:rsidR="00BC7A9C">
        <w:rPr>
          <w:b/>
          <w:sz w:val="44"/>
          <w:szCs w:val="44"/>
          <w:lang w:val="ro-RO"/>
        </w:rPr>
        <w:t xml:space="preserve">Raport de activitate a Creșei –grădinițe </w:t>
      </w:r>
    </w:p>
    <w:p w:rsidR="00BC7A9C" w:rsidRDefault="00BC7A9C" w:rsidP="00BC7A9C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ro-RO"/>
        </w:rPr>
        <w:t xml:space="preserve">                       ,,</w:t>
      </w:r>
      <w:r>
        <w:rPr>
          <w:b/>
          <w:i/>
          <w:sz w:val="44"/>
          <w:szCs w:val="44"/>
          <w:lang w:val="ro-RO"/>
        </w:rPr>
        <w:t>Romanița</w:t>
      </w:r>
      <w:r>
        <w:rPr>
          <w:b/>
          <w:sz w:val="44"/>
          <w:szCs w:val="44"/>
          <w:lang w:val="en-US"/>
        </w:rPr>
        <w:t xml:space="preserve">’’  din s. </w:t>
      </w:r>
      <w:proofErr w:type="spellStart"/>
      <w:r>
        <w:rPr>
          <w:b/>
          <w:sz w:val="44"/>
          <w:szCs w:val="44"/>
          <w:lang w:val="en-US"/>
        </w:rPr>
        <w:t>Bulboaca</w:t>
      </w:r>
      <w:proofErr w:type="spellEnd"/>
    </w:p>
    <w:p w:rsidR="00BC7A9C" w:rsidRDefault="00BC7A9C" w:rsidP="00BC7A9C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                    </w:t>
      </w:r>
      <w:proofErr w:type="spellStart"/>
      <w:proofErr w:type="gramStart"/>
      <w:r>
        <w:rPr>
          <w:b/>
          <w:sz w:val="44"/>
          <w:szCs w:val="44"/>
          <w:lang w:val="en-US"/>
        </w:rPr>
        <w:t>pentru</w:t>
      </w:r>
      <w:proofErr w:type="spellEnd"/>
      <w:proofErr w:type="gramEnd"/>
      <w:r>
        <w:rPr>
          <w:b/>
          <w:sz w:val="44"/>
          <w:szCs w:val="44"/>
          <w:lang w:val="en-US"/>
        </w:rPr>
        <w:t xml:space="preserve"> </w:t>
      </w:r>
      <w:proofErr w:type="spellStart"/>
      <w:r>
        <w:rPr>
          <w:b/>
          <w:sz w:val="44"/>
          <w:szCs w:val="44"/>
          <w:lang w:val="en-US"/>
        </w:rPr>
        <w:t>anul</w:t>
      </w:r>
      <w:proofErr w:type="spellEnd"/>
      <w:r>
        <w:rPr>
          <w:b/>
          <w:sz w:val="44"/>
          <w:szCs w:val="44"/>
          <w:lang w:val="en-US"/>
        </w:rPr>
        <w:t xml:space="preserve"> de </w:t>
      </w:r>
      <w:proofErr w:type="spellStart"/>
      <w:r>
        <w:rPr>
          <w:b/>
          <w:sz w:val="44"/>
          <w:szCs w:val="44"/>
          <w:lang w:val="en-US"/>
        </w:rPr>
        <w:t>studii</w:t>
      </w:r>
      <w:proofErr w:type="spellEnd"/>
      <w:r>
        <w:rPr>
          <w:b/>
          <w:sz w:val="44"/>
          <w:szCs w:val="44"/>
          <w:lang w:val="en-US"/>
        </w:rPr>
        <w:t xml:space="preserve"> 2018-2019</w:t>
      </w:r>
    </w:p>
    <w:p w:rsidR="00F76262" w:rsidRPr="00DB7BB7" w:rsidRDefault="00F76262" w:rsidP="00455DF7">
      <w:pPr>
        <w:rPr>
          <w:lang w:val="en-US"/>
        </w:rPr>
      </w:pPr>
    </w:p>
    <w:sectPr w:rsidR="00F76262" w:rsidRPr="00DB7BB7" w:rsidSect="006F1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55A37"/>
    <w:multiLevelType w:val="hybridMultilevel"/>
    <w:tmpl w:val="9A1A458A"/>
    <w:lvl w:ilvl="0" w:tplc="A4C0D630">
      <w:start w:val="2017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5DF7"/>
    <w:rsid w:val="000214D5"/>
    <w:rsid w:val="00067CD1"/>
    <w:rsid w:val="000A6622"/>
    <w:rsid w:val="000A6C05"/>
    <w:rsid w:val="000C7450"/>
    <w:rsid w:val="000D116F"/>
    <w:rsid w:val="000E2C70"/>
    <w:rsid w:val="001111DB"/>
    <w:rsid w:val="001252EA"/>
    <w:rsid w:val="001301F7"/>
    <w:rsid w:val="001519F5"/>
    <w:rsid w:val="001551F8"/>
    <w:rsid w:val="00173C1A"/>
    <w:rsid w:val="00174428"/>
    <w:rsid w:val="00196A2C"/>
    <w:rsid w:val="001C02BC"/>
    <w:rsid w:val="001E3AF9"/>
    <w:rsid w:val="00200B3A"/>
    <w:rsid w:val="00201BEF"/>
    <w:rsid w:val="00225EC0"/>
    <w:rsid w:val="0024099A"/>
    <w:rsid w:val="002503AE"/>
    <w:rsid w:val="00290635"/>
    <w:rsid w:val="002C0032"/>
    <w:rsid w:val="00342A65"/>
    <w:rsid w:val="00354A81"/>
    <w:rsid w:val="00356C1F"/>
    <w:rsid w:val="003712FB"/>
    <w:rsid w:val="0039682E"/>
    <w:rsid w:val="003B1C77"/>
    <w:rsid w:val="003B711D"/>
    <w:rsid w:val="003C1900"/>
    <w:rsid w:val="003D469F"/>
    <w:rsid w:val="003F3A9D"/>
    <w:rsid w:val="004107A6"/>
    <w:rsid w:val="00427F9D"/>
    <w:rsid w:val="00446598"/>
    <w:rsid w:val="00447FAE"/>
    <w:rsid w:val="00455DF7"/>
    <w:rsid w:val="00457E61"/>
    <w:rsid w:val="00475CCA"/>
    <w:rsid w:val="00476D3C"/>
    <w:rsid w:val="00490D91"/>
    <w:rsid w:val="004C6002"/>
    <w:rsid w:val="004F2E6C"/>
    <w:rsid w:val="00561B04"/>
    <w:rsid w:val="00571EE5"/>
    <w:rsid w:val="00591562"/>
    <w:rsid w:val="005B2C04"/>
    <w:rsid w:val="005C1B7D"/>
    <w:rsid w:val="005E7096"/>
    <w:rsid w:val="00600D6D"/>
    <w:rsid w:val="00642B06"/>
    <w:rsid w:val="006A19C2"/>
    <w:rsid w:val="006A46BD"/>
    <w:rsid w:val="006F18BA"/>
    <w:rsid w:val="006F36D6"/>
    <w:rsid w:val="006F54B6"/>
    <w:rsid w:val="00712D74"/>
    <w:rsid w:val="00732C1B"/>
    <w:rsid w:val="0077141D"/>
    <w:rsid w:val="00782245"/>
    <w:rsid w:val="00787FDE"/>
    <w:rsid w:val="007B5C8A"/>
    <w:rsid w:val="007F14C8"/>
    <w:rsid w:val="00803845"/>
    <w:rsid w:val="0082015D"/>
    <w:rsid w:val="0084260C"/>
    <w:rsid w:val="0089106E"/>
    <w:rsid w:val="00910970"/>
    <w:rsid w:val="0091697B"/>
    <w:rsid w:val="009222D3"/>
    <w:rsid w:val="009A721A"/>
    <w:rsid w:val="009E705D"/>
    <w:rsid w:val="00A55086"/>
    <w:rsid w:val="00A65A58"/>
    <w:rsid w:val="00A9374C"/>
    <w:rsid w:val="00AD6EE5"/>
    <w:rsid w:val="00B526EC"/>
    <w:rsid w:val="00BC7A9C"/>
    <w:rsid w:val="00BF6DC8"/>
    <w:rsid w:val="00C02A34"/>
    <w:rsid w:val="00C170EE"/>
    <w:rsid w:val="00C6184E"/>
    <w:rsid w:val="00C675C7"/>
    <w:rsid w:val="00C80259"/>
    <w:rsid w:val="00CC27DF"/>
    <w:rsid w:val="00CD7279"/>
    <w:rsid w:val="00CE2F4E"/>
    <w:rsid w:val="00D11D01"/>
    <w:rsid w:val="00D156E2"/>
    <w:rsid w:val="00D47DF4"/>
    <w:rsid w:val="00DB7BB7"/>
    <w:rsid w:val="00DE6937"/>
    <w:rsid w:val="00E04932"/>
    <w:rsid w:val="00E60B34"/>
    <w:rsid w:val="00E77DBC"/>
    <w:rsid w:val="00E94706"/>
    <w:rsid w:val="00EA5837"/>
    <w:rsid w:val="00EC1B38"/>
    <w:rsid w:val="00EC6048"/>
    <w:rsid w:val="00ED62BE"/>
    <w:rsid w:val="00EE6C21"/>
    <w:rsid w:val="00EF1C7C"/>
    <w:rsid w:val="00F30B07"/>
    <w:rsid w:val="00F36B2E"/>
    <w:rsid w:val="00F36DEB"/>
    <w:rsid w:val="00F63CC8"/>
    <w:rsid w:val="00F6595C"/>
    <w:rsid w:val="00F76262"/>
    <w:rsid w:val="00FA2AC0"/>
    <w:rsid w:val="00FA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1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Gradinita</cp:lastModifiedBy>
  <cp:revision>44</cp:revision>
  <cp:lastPrinted>2019-06-24T15:36:00Z</cp:lastPrinted>
  <dcterms:created xsi:type="dcterms:W3CDTF">2019-06-10T13:27:00Z</dcterms:created>
  <dcterms:modified xsi:type="dcterms:W3CDTF">2019-06-26T08:15:00Z</dcterms:modified>
</cp:coreProperties>
</file>