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8C8" w:rsidRDefault="003D08C8" w:rsidP="002C5D88">
      <w:pPr>
        <w:jc w:val="center"/>
        <w:rPr>
          <w:b/>
          <w:sz w:val="72"/>
          <w:szCs w:val="72"/>
          <w:lang w:val="ro-RO"/>
        </w:rPr>
      </w:pPr>
    </w:p>
    <w:p w:rsidR="002C5D88" w:rsidRPr="00465ACA" w:rsidRDefault="002C5D88" w:rsidP="002C5D88">
      <w:pPr>
        <w:jc w:val="center"/>
        <w:rPr>
          <w:b/>
          <w:sz w:val="72"/>
          <w:szCs w:val="72"/>
          <w:lang w:val="ro-RO"/>
        </w:rPr>
      </w:pPr>
      <w:r w:rsidRPr="00465ACA">
        <w:rPr>
          <w:b/>
          <w:sz w:val="72"/>
          <w:szCs w:val="72"/>
          <w:lang w:val="ro-RO"/>
        </w:rPr>
        <w:t xml:space="preserve">Raport </w:t>
      </w:r>
    </w:p>
    <w:p w:rsidR="002C5D88" w:rsidRPr="00465ACA" w:rsidRDefault="002C5D88" w:rsidP="002C5D88">
      <w:pPr>
        <w:jc w:val="center"/>
        <w:rPr>
          <w:b/>
          <w:sz w:val="72"/>
          <w:szCs w:val="72"/>
          <w:lang w:val="ro-RO"/>
        </w:rPr>
      </w:pPr>
      <w:r w:rsidRPr="00465ACA">
        <w:rPr>
          <w:b/>
          <w:sz w:val="72"/>
          <w:szCs w:val="72"/>
          <w:lang w:val="ro-RO"/>
        </w:rPr>
        <w:t xml:space="preserve">de activitate </w:t>
      </w:r>
    </w:p>
    <w:p w:rsidR="002C5D88" w:rsidRPr="00465ACA" w:rsidRDefault="002C5D88" w:rsidP="002C5D88">
      <w:pPr>
        <w:jc w:val="center"/>
        <w:rPr>
          <w:sz w:val="72"/>
          <w:szCs w:val="72"/>
          <w:lang w:val="ro-RO"/>
        </w:rPr>
      </w:pPr>
    </w:p>
    <w:p w:rsidR="002C5D88" w:rsidRDefault="002C5D88" w:rsidP="002C5D88">
      <w:pPr>
        <w:jc w:val="center"/>
        <w:rPr>
          <w:sz w:val="28"/>
          <w:szCs w:val="28"/>
          <w:lang w:val="ro-RO"/>
        </w:rPr>
      </w:pPr>
    </w:p>
    <w:p w:rsidR="002C5D88" w:rsidRPr="00465ACA" w:rsidRDefault="002C5D88" w:rsidP="002C5D88">
      <w:pPr>
        <w:jc w:val="center"/>
        <w:rPr>
          <w:b/>
          <w:sz w:val="52"/>
          <w:szCs w:val="52"/>
          <w:lang w:val="ro-RO"/>
        </w:rPr>
      </w:pPr>
      <w:r w:rsidRPr="00465ACA">
        <w:rPr>
          <w:b/>
          <w:sz w:val="52"/>
          <w:szCs w:val="52"/>
          <w:lang w:val="ro-RO"/>
        </w:rPr>
        <w:t xml:space="preserve"> Instituţia de Educaţie Timpurie</w:t>
      </w:r>
      <w:r w:rsidR="00465ACA" w:rsidRPr="00465ACA">
        <w:rPr>
          <w:b/>
          <w:sz w:val="52"/>
          <w:szCs w:val="52"/>
          <w:lang w:val="ro-RO"/>
        </w:rPr>
        <w:t xml:space="preserve"> -</w:t>
      </w:r>
    </w:p>
    <w:p w:rsidR="002C5D88" w:rsidRPr="00465ACA" w:rsidRDefault="00465ACA" w:rsidP="002C5D88">
      <w:pPr>
        <w:jc w:val="center"/>
        <w:rPr>
          <w:b/>
          <w:sz w:val="52"/>
          <w:szCs w:val="52"/>
          <w:lang w:val="ro-RO"/>
        </w:rPr>
      </w:pPr>
      <w:r w:rsidRPr="00465ACA">
        <w:rPr>
          <w:b/>
          <w:sz w:val="52"/>
          <w:szCs w:val="52"/>
          <w:lang w:val="ro-RO"/>
        </w:rPr>
        <w:t xml:space="preserve"> Grădiniţa</w:t>
      </w:r>
      <w:r w:rsidR="002C5D88" w:rsidRPr="00465ACA">
        <w:rPr>
          <w:b/>
          <w:sz w:val="52"/>
          <w:szCs w:val="52"/>
          <w:lang w:val="ro-RO"/>
        </w:rPr>
        <w:t xml:space="preserve"> Hiliuţi</w:t>
      </w:r>
    </w:p>
    <w:p w:rsidR="002C5D88" w:rsidRPr="00465ACA" w:rsidRDefault="002C5D88" w:rsidP="002C5D88">
      <w:pPr>
        <w:jc w:val="center"/>
        <w:rPr>
          <w:b/>
          <w:sz w:val="52"/>
          <w:szCs w:val="52"/>
          <w:lang w:val="ro-RO"/>
        </w:rPr>
      </w:pPr>
      <w:r w:rsidRPr="00465ACA">
        <w:rPr>
          <w:b/>
          <w:sz w:val="52"/>
          <w:szCs w:val="52"/>
          <w:lang w:val="ro-RO"/>
        </w:rPr>
        <w:t xml:space="preserve">pentru anul de studii </w:t>
      </w:r>
    </w:p>
    <w:p w:rsidR="002C5D88" w:rsidRPr="00465ACA" w:rsidRDefault="00465ACA" w:rsidP="002C5D88">
      <w:pPr>
        <w:jc w:val="center"/>
        <w:rPr>
          <w:b/>
          <w:sz w:val="52"/>
          <w:szCs w:val="52"/>
          <w:lang w:val="ro-RO"/>
        </w:rPr>
      </w:pPr>
      <w:r w:rsidRPr="00465ACA">
        <w:rPr>
          <w:b/>
          <w:sz w:val="52"/>
          <w:szCs w:val="52"/>
          <w:lang w:val="ro-RO"/>
        </w:rPr>
        <w:t>2022-2023</w:t>
      </w:r>
    </w:p>
    <w:p w:rsidR="002C5D88" w:rsidRPr="00465ACA" w:rsidRDefault="002C5D88" w:rsidP="002C5D88">
      <w:pPr>
        <w:jc w:val="center"/>
        <w:rPr>
          <w:b/>
          <w:sz w:val="52"/>
          <w:szCs w:val="52"/>
          <w:lang w:val="ro-RO"/>
        </w:rPr>
      </w:pPr>
    </w:p>
    <w:p w:rsidR="002C5D88" w:rsidRDefault="002C5D88" w:rsidP="002C5D88">
      <w:pPr>
        <w:jc w:val="center"/>
        <w:rPr>
          <w:sz w:val="28"/>
          <w:szCs w:val="28"/>
          <w:lang w:val="ro-RO"/>
        </w:rPr>
      </w:pPr>
    </w:p>
    <w:p w:rsidR="002C5D88" w:rsidRDefault="002C5D88" w:rsidP="002C5D88">
      <w:pPr>
        <w:jc w:val="center"/>
        <w:rPr>
          <w:sz w:val="28"/>
          <w:szCs w:val="28"/>
          <w:lang w:val="ro-RO"/>
        </w:rPr>
      </w:pPr>
    </w:p>
    <w:p w:rsidR="002C5D88" w:rsidRDefault="002C5D88" w:rsidP="002953DD">
      <w:pPr>
        <w:rPr>
          <w:sz w:val="28"/>
          <w:szCs w:val="28"/>
          <w:lang w:val="ro-RO"/>
        </w:rPr>
      </w:pPr>
    </w:p>
    <w:p w:rsidR="002953DD" w:rsidRDefault="002953DD" w:rsidP="002953DD">
      <w:pPr>
        <w:rPr>
          <w:sz w:val="28"/>
          <w:szCs w:val="28"/>
          <w:lang w:val="ro-RO"/>
        </w:rPr>
      </w:pPr>
    </w:p>
    <w:p w:rsidR="002C5D88" w:rsidRDefault="002C5D88" w:rsidP="002C5D88">
      <w:pPr>
        <w:jc w:val="center"/>
        <w:rPr>
          <w:sz w:val="28"/>
          <w:szCs w:val="28"/>
          <w:lang w:val="ro-RO"/>
        </w:rPr>
      </w:pPr>
    </w:p>
    <w:p w:rsidR="002C5D88" w:rsidRDefault="00961FBA" w:rsidP="002C5D88">
      <w:pPr>
        <w:jc w:val="center"/>
        <w:rPr>
          <w:sz w:val="28"/>
          <w:szCs w:val="28"/>
          <w:lang w:val="ro-RO"/>
        </w:rPr>
      </w:pPr>
      <w:r>
        <w:rPr>
          <w:sz w:val="28"/>
          <w:szCs w:val="28"/>
          <w:lang w:val="ro-RO"/>
        </w:rPr>
        <w:t>Director                               Danu Lidia</w:t>
      </w:r>
    </w:p>
    <w:p w:rsidR="00DD6DFA" w:rsidRDefault="00DD6DFA" w:rsidP="002C5D88">
      <w:pPr>
        <w:rPr>
          <w:sz w:val="28"/>
          <w:szCs w:val="28"/>
          <w:lang w:val="ro-RO"/>
        </w:rPr>
      </w:pPr>
    </w:p>
    <w:p w:rsidR="002C5D88" w:rsidRPr="00E72F00" w:rsidRDefault="002C5D88" w:rsidP="002C5D88">
      <w:pPr>
        <w:rPr>
          <w:sz w:val="28"/>
          <w:szCs w:val="28"/>
          <w:lang w:val="ro-RO"/>
        </w:rPr>
      </w:pPr>
      <w:r>
        <w:rPr>
          <w:sz w:val="28"/>
          <w:szCs w:val="28"/>
          <w:lang w:val="ro-RO"/>
        </w:rPr>
        <w:lastRenderedPageBreak/>
        <w:t>Insti</w:t>
      </w:r>
      <w:r w:rsidR="0074570D">
        <w:rPr>
          <w:sz w:val="28"/>
          <w:szCs w:val="28"/>
          <w:lang w:val="ro-RO"/>
        </w:rPr>
        <w:t>tuţia de Educaţie Timpurie (IET – Grădiniţa Hiliuţi) ,</w:t>
      </w:r>
      <w:r>
        <w:rPr>
          <w:sz w:val="28"/>
          <w:szCs w:val="28"/>
          <w:lang w:val="ro-RO"/>
        </w:rPr>
        <w:t xml:space="preserve"> se subordonează fondatorului</w:t>
      </w:r>
      <w:r w:rsidR="0074570D">
        <w:rPr>
          <w:sz w:val="28"/>
          <w:szCs w:val="28"/>
          <w:lang w:val="ro-RO"/>
        </w:rPr>
        <w:t xml:space="preserve"> </w:t>
      </w:r>
      <w:r>
        <w:rPr>
          <w:sz w:val="28"/>
          <w:szCs w:val="28"/>
          <w:lang w:val="ro-RO"/>
        </w:rPr>
        <w:t>, adică Autorității Publice Locale, în problemele dezvoltării bazei tehnico - materiale şi didactice</w:t>
      </w:r>
      <w:r w:rsidR="0074570D">
        <w:rPr>
          <w:sz w:val="28"/>
          <w:szCs w:val="28"/>
          <w:lang w:val="ro-RO"/>
        </w:rPr>
        <w:t xml:space="preserve"> </w:t>
      </w:r>
      <w:r>
        <w:rPr>
          <w:sz w:val="28"/>
          <w:szCs w:val="28"/>
          <w:lang w:val="ro-RO"/>
        </w:rPr>
        <w:t>, a întreţinerii instituţiei</w:t>
      </w:r>
      <w:r w:rsidR="0074570D">
        <w:rPr>
          <w:sz w:val="28"/>
          <w:szCs w:val="28"/>
          <w:lang w:val="ro-RO"/>
        </w:rPr>
        <w:t xml:space="preserve"> </w:t>
      </w:r>
      <w:r>
        <w:rPr>
          <w:sz w:val="28"/>
          <w:szCs w:val="28"/>
          <w:lang w:val="ro-RO"/>
        </w:rPr>
        <w:t>, organizării alimentaţiei copiilor</w:t>
      </w:r>
      <w:r w:rsidR="0074570D">
        <w:rPr>
          <w:sz w:val="28"/>
          <w:szCs w:val="28"/>
          <w:lang w:val="ro-RO"/>
        </w:rPr>
        <w:t xml:space="preserve"> </w:t>
      </w:r>
      <w:r>
        <w:rPr>
          <w:sz w:val="28"/>
          <w:szCs w:val="28"/>
          <w:lang w:val="ro-RO"/>
        </w:rPr>
        <w:t>, salarizării personalului</w:t>
      </w:r>
      <w:r w:rsidR="00E132E2">
        <w:rPr>
          <w:sz w:val="28"/>
          <w:szCs w:val="28"/>
          <w:lang w:val="ro-RO"/>
        </w:rPr>
        <w:t xml:space="preserve"> </w:t>
      </w:r>
      <w:r>
        <w:rPr>
          <w:sz w:val="28"/>
          <w:szCs w:val="28"/>
          <w:lang w:val="ro-RO"/>
        </w:rPr>
        <w:t>.</w:t>
      </w:r>
      <w:r w:rsidRPr="00E72F00">
        <w:rPr>
          <w:sz w:val="28"/>
          <w:szCs w:val="28"/>
          <w:lang w:val="ro-RO"/>
        </w:rPr>
        <w:t xml:space="preserve">                                                                             </w:t>
      </w:r>
      <w:r>
        <w:rPr>
          <w:sz w:val="28"/>
          <w:szCs w:val="28"/>
          <w:lang w:val="ro-RO"/>
        </w:rPr>
        <w:t xml:space="preserve">                                                                    </w:t>
      </w:r>
      <w:r w:rsidRPr="00E72F00">
        <w:rPr>
          <w:sz w:val="28"/>
          <w:szCs w:val="28"/>
          <w:lang w:val="ro-RO"/>
        </w:rPr>
        <w:t xml:space="preserve"> </w:t>
      </w:r>
      <w:r w:rsidR="00E132E2">
        <w:rPr>
          <w:sz w:val="28"/>
          <w:szCs w:val="28"/>
          <w:lang w:val="ro-RO"/>
        </w:rPr>
        <w:t xml:space="preserve">                                   </w:t>
      </w:r>
      <w:r>
        <w:rPr>
          <w:sz w:val="28"/>
          <w:szCs w:val="28"/>
          <w:lang w:val="ro-RO"/>
        </w:rPr>
        <w:t>IET funcţionează în baza Autorizaţiei sanitare de funcţionare şi Autorizaţiei veterinare sanitare</w:t>
      </w:r>
      <w:r w:rsidR="00E132E2">
        <w:rPr>
          <w:sz w:val="28"/>
          <w:szCs w:val="28"/>
          <w:lang w:val="ro-RO"/>
        </w:rPr>
        <w:t xml:space="preserve"> </w:t>
      </w:r>
      <w:r w:rsidR="00BE10A3">
        <w:rPr>
          <w:sz w:val="28"/>
          <w:szCs w:val="28"/>
          <w:lang w:val="ro-RO"/>
        </w:rPr>
        <w:t xml:space="preserve">, eliberate de către Agenţia Sănătate Publică şi Agenţia Naţională </w:t>
      </w:r>
      <w:r>
        <w:rPr>
          <w:sz w:val="28"/>
          <w:szCs w:val="28"/>
          <w:lang w:val="ro-RO"/>
        </w:rPr>
        <w:t>de Siguranţă a Alimentelor</w:t>
      </w:r>
      <w:r w:rsidR="00E132E2">
        <w:rPr>
          <w:sz w:val="28"/>
          <w:szCs w:val="28"/>
          <w:lang w:val="ro-RO"/>
        </w:rPr>
        <w:t xml:space="preserve"> </w:t>
      </w:r>
      <w:r w:rsidR="00801987">
        <w:rPr>
          <w:sz w:val="28"/>
          <w:szCs w:val="28"/>
          <w:lang w:val="ro-RO"/>
        </w:rPr>
        <w:t>.</w:t>
      </w:r>
      <w:r>
        <w:rPr>
          <w:sz w:val="28"/>
          <w:szCs w:val="28"/>
          <w:lang w:val="ro-RO"/>
        </w:rPr>
        <w:t xml:space="preserve"> Statul</w:t>
      </w:r>
      <w:r w:rsidR="00E132E2">
        <w:rPr>
          <w:sz w:val="28"/>
          <w:szCs w:val="28"/>
          <w:lang w:val="ro-RO"/>
        </w:rPr>
        <w:t xml:space="preserve"> </w:t>
      </w:r>
      <w:r>
        <w:rPr>
          <w:sz w:val="28"/>
          <w:szCs w:val="28"/>
          <w:lang w:val="ro-RO"/>
        </w:rPr>
        <w:t>, Administraţia Publică Locală asigură dezvoltarea bazei materiale şi a structurilor de suport create</w:t>
      </w:r>
      <w:r w:rsidR="00195D88">
        <w:rPr>
          <w:sz w:val="28"/>
          <w:szCs w:val="28"/>
          <w:lang w:val="ro-RO"/>
        </w:rPr>
        <w:t xml:space="preserve"> </w:t>
      </w:r>
      <w:r>
        <w:rPr>
          <w:sz w:val="28"/>
          <w:szCs w:val="28"/>
          <w:lang w:val="ro-RO"/>
        </w:rPr>
        <w:t>, inclusiv utilarea acestora</w:t>
      </w:r>
      <w:r w:rsidR="00195D88">
        <w:rPr>
          <w:sz w:val="28"/>
          <w:szCs w:val="28"/>
          <w:lang w:val="ro-RO"/>
        </w:rPr>
        <w:t xml:space="preserve"> </w:t>
      </w:r>
      <w:r>
        <w:rPr>
          <w:sz w:val="28"/>
          <w:szCs w:val="28"/>
          <w:lang w:val="ro-RO"/>
        </w:rPr>
        <w:t>, în conformitate cu Standardele educaţionale de stat aprobate de Ministerul Educaţiei şi Cercetării</w:t>
      </w:r>
      <w:r w:rsidR="00195D88">
        <w:rPr>
          <w:sz w:val="28"/>
          <w:szCs w:val="28"/>
          <w:lang w:val="ro-RO"/>
        </w:rPr>
        <w:t xml:space="preserve"> </w:t>
      </w:r>
      <w:r>
        <w:rPr>
          <w:sz w:val="28"/>
          <w:szCs w:val="28"/>
          <w:lang w:val="ro-RO"/>
        </w:rPr>
        <w:t>. Evidenţa</w:t>
      </w:r>
      <w:r w:rsidR="00195D88">
        <w:rPr>
          <w:sz w:val="28"/>
          <w:szCs w:val="28"/>
          <w:lang w:val="ro-RO"/>
        </w:rPr>
        <w:t xml:space="preserve"> </w:t>
      </w:r>
      <w:r>
        <w:rPr>
          <w:sz w:val="28"/>
          <w:szCs w:val="28"/>
          <w:lang w:val="ro-RO"/>
        </w:rPr>
        <w:t>, organizarea şi gestionarea bazei didactico</w:t>
      </w:r>
      <w:r w:rsidR="00D73161">
        <w:rPr>
          <w:sz w:val="28"/>
          <w:szCs w:val="28"/>
          <w:lang w:val="ro-RO"/>
        </w:rPr>
        <w:t xml:space="preserve"> </w:t>
      </w:r>
      <w:r>
        <w:rPr>
          <w:sz w:val="28"/>
          <w:szCs w:val="28"/>
          <w:lang w:val="ro-RO"/>
        </w:rPr>
        <w:t>-</w:t>
      </w:r>
      <w:r w:rsidR="00D73161">
        <w:rPr>
          <w:sz w:val="28"/>
          <w:szCs w:val="28"/>
          <w:lang w:val="ro-RO"/>
        </w:rPr>
        <w:t xml:space="preserve"> </w:t>
      </w:r>
      <w:r>
        <w:rPr>
          <w:sz w:val="28"/>
          <w:szCs w:val="28"/>
          <w:lang w:val="ro-RO"/>
        </w:rPr>
        <w:t>materiale</w:t>
      </w:r>
      <w:r w:rsidR="00195D88">
        <w:rPr>
          <w:sz w:val="28"/>
          <w:szCs w:val="28"/>
          <w:lang w:val="ro-RO"/>
        </w:rPr>
        <w:t xml:space="preserve"> </w:t>
      </w:r>
      <w:r>
        <w:rPr>
          <w:sz w:val="28"/>
          <w:szCs w:val="28"/>
          <w:lang w:val="ro-RO"/>
        </w:rPr>
        <w:t>, actualizarea documentelor contabile</w:t>
      </w:r>
      <w:r w:rsidR="00195D88">
        <w:rPr>
          <w:sz w:val="28"/>
          <w:szCs w:val="28"/>
          <w:lang w:val="ro-RO"/>
        </w:rPr>
        <w:t xml:space="preserve"> </w:t>
      </w:r>
      <w:r>
        <w:rPr>
          <w:sz w:val="28"/>
          <w:szCs w:val="28"/>
          <w:lang w:val="ro-RO"/>
        </w:rPr>
        <w:t>, prezentarea situaţiilor financiare referitoare la patrimoniul şi administrarea bazei didactico</w:t>
      </w:r>
      <w:r w:rsidR="007F73DA">
        <w:rPr>
          <w:sz w:val="28"/>
          <w:szCs w:val="28"/>
          <w:lang w:val="ro-RO"/>
        </w:rPr>
        <w:t xml:space="preserve"> </w:t>
      </w:r>
      <w:r>
        <w:rPr>
          <w:sz w:val="28"/>
          <w:szCs w:val="28"/>
          <w:lang w:val="ro-RO"/>
        </w:rPr>
        <w:t>-</w:t>
      </w:r>
      <w:r w:rsidR="007F73DA">
        <w:rPr>
          <w:sz w:val="28"/>
          <w:szCs w:val="28"/>
          <w:lang w:val="ro-RO"/>
        </w:rPr>
        <w:t xml:space="preserve"> </w:t>
      </w:r>
      <w:r>
        <w:rPr>
          <w:sz w:val="28"/>
          <w:szCs w:val="28"/>
          <w:lang w:val="ro-RO"/>
        </w:rPr>
        <w:t>materiale a instituţiei se realizează în conformitate cu legislaţia în vigoare</w:t>
      </w:r>
      <w:r w:rsidR="007F73DA">
        <w:rPr>
          <w:sz w:val="28"/>
          <w:szCs w:val="28"/>
          <w:lang w:val="ro-RO"/>
        </w:rPr>
        <w:t xml:space="preserve"> </w:t>
      </w:r>
      <w:r>
        <w:rPr>
          <w:sz w:val="28"/>
          <w:szCs w:val="28"/>
          <w:lang w:val="ro-RO"/>
        </w:rPr>
        <w:t>. IET asigură întreţinerea terenului</w:t>
      </w:r>
      <w:r w:rsidR="007F73DA">
        <w:rPr>
          <w:sz w:val="28"/>
          <w:szCs w:val="28"/>
          <w:lang w:val="ro-RO"/>
        </w:rPr>
        <w:t xml:space="preserve"> </w:t>
      </w:r>
      <w:r>
        <w:rPr>
          <w:sz w:val="28"/>
          <w:szCs w:val="28"/>
          <w:lang w:val="ro-RO"/>
        </w:rPr>
        <w:t xml:space="preserve">, clădirilor şi a tuturor componentelor bazei didactico </w:t>
      </w:r>
      <w:r w:rsidR="007F73DA">
        <w:rPr>
          <w:sz w:val="28"/>
          <w:szCs w:val="28"/>
          <w:lang w:val="ro-RO"/>
        </w:rPr>
        <w:t>–</w:t>
      </w:r>
      <w:r>
        <w:rPr>
          <w:sz w:val="28"/>
          <w:szCs w:val="28"/>
          <w:lang w:val="ro-RO"/>
        </w:rPr>
        <w:t xml:space="preserve"> materiale</w:t>
      </w:r>
      <w:r w:rsidR="007F73DA">
        <w:rPr>
          <w:sz w:val="28"/>
          <w:szCs w:val="28"/>
          <w:lang w:val="ro-RO"/>
        </w:rPr>
        <w:t xml:space="preserve"> </w:t>
      </w:r>
      <w:r w:rsidR="003B4FFE">
        <w:rPr>
          <w:sz w:val="28"/>
          <w:szCs w:val="28"/>
          <w:lang w:val="ro-RO"/>
        </w:rPr>
        <w:t>.</w:t>
      </w:r>
      <w:r>
        <w:rPr>
          <w:sz w:val="28"/>
          <w:szCs w:val="28"/>
          <w:lang w:val="ro-RO"/>
        </w:rPr>
        <w:t xml:space="preserve"> Consiliul de administraţie</w:t>
      </w:r>
      <w:r w:rsidR="00744799">
        <w:rPr>
          <w:sz w:val="28"/>
          <w:szCs w:val="28"/>
          <w:lang w:val="ro-RO"/>
        </w:rPr>
        <w:t xml:space="preserve"> </w:t>
      </w:r>
      <w:r>
        <w:rPr>
          <w:sz w:val="28"/>
          <w:szCs w:val="28"/>
          <w:lang w:val="ro-RO"/>
        </w:rPr>
        <w:t>, este organ de conducere al IET cu misiunea de a asigura respectarea prevederilor legale de organizare şi funcţionare a instituţiei</w:t>
      </w:r>
      <w:r w:rsidR="00744799">
        <w:rPr>
          <w:sz w:val="28"/>
          <w:szCs w:val="28"/>
          <w:lang w:val="ro-RO"/>
        </w:rPr>
        <w:t xml:space="preserve"> </w:t>
      </w:r>
      <w:r>
        <w:rPr>
          <w:sz w:val="28"/>
          <w:szCs w:val="28"/>
          <w:lang w:val="ro-RO"/>
        </w:rPr>
        <w:t xml:space="preserve">. </w:t>
      </w:r>
      <w:r w:rsidRPr="00E72F00">
        <w:rPr>
          <w:sz w:val="28"/>
          <w:szCs w:val="28"/>
          <w:lang w:val="ro-RO"/>
        </w:rPr>
        <w:t xml:space="preserve">                                                                       </w:t>
      </w:r>
    </w:p>
    <w:p w:rsidR="002C5D88" w:rsidRDefault="002C5D88" w:rsidP="002C5D88">
      <w:pPr>
        <w:rPr>
          <w:sz w:val="28"/>
          <w:szCs w:val="28"/>
          <w:lang w:val="ro-RO"/>
        </w:rPr>
      </w:pPr>
      <w:r w:rsidRPr="00E72F00">
        <w:rPr>
          <w:sz w:val="28"/>
          <w:szCs w:val="28"/>
          <w:lang w:val="ro-RO"/>
        </w:rPr>
        <w:t>Pe parcursul</w:t>
      </w:r>
      <w:r w:rsidR="00744799">
        <w:rPr>
          <w:sz w:val="28"/>
          <w:szCs w:val="28"/>
          <w:lang w:val="ro-RO"/>
        </w:rPr>
        <w:t xml:space="preserve"> anului de studii 2022 </w:t>
      </w:r>
      <w:r>
        <w:rPr>
          <w:sz w:val="28"/>
          <w:szCs w:val="28"/>
          <w:lang w:val="ro-RO"/>
        </w:rPr>
        <w:t>-</w:t>
      </w:r>
      <w:r w:rsidR="00744799">
        <w:rPr>
          <w:sz w:val="28"/>
          <w:szCs w:val="28"/>
          <w:lang w:val="ro-RO"/>
        </w:rPr>
        <w:t xml:space="preserve"> 2023</w:t>
      </w:r>
      <w:r>
        <w:rPr>
          <w:sz w:val="28"/>
          <w:szCs w:val="28"/>
          <w:lang w:val="ro-RO"/>
        </w:rPr>
        <w:t xml:space="preserve"> au fost desfăşurate lunar </w:t>
      </w:r>
      <w:r w:rsidRPr="00E72F00">
        <w:rPr>
          <w:sz w:val="28"/>
          <w:szCs w:val="28"/>
          <w:lang w:val="ro-RO"/>
        </w:rPr>
        <w:t>consilii de adminis</w:t>
      </w:r>
      <w:r>
        <w:rPr>
          <w:sz w:val="28"/>
          <w:szCs w:val="28"/>
          <w:lang w:val="ro-RO"/>
        </w:rPr>
        <w:t>traţie conform Planului anual de activitate şi a problemelor propuse spre examinare în cadrul şedinţelor</w:t>
      </w:r>
      <w:r w:rsidR="00210A26">
        <w:rPr>
          <w:sz w:val="28"/>
          <w:szCs w:val="28"/>
          <w:lang w:val="ro-RO"/>
        </w:rPr>
        <w:t xml:space="preserve"> </w:t>
      </w:r>
      <w:r>
        <w:rPr>
          <w:sz w:val="28"/>
          <w:szCs w:val="28"/>
          <w:lang w:val="ro-RO"/>
        </w:rPr>
        <w:t xml:space="preserve">.                                                                                                                </w:t>
      </w:r>
      <w:r w:rsidRPr="00E72F00">
        <w:rPr>
          <w:sz w:val="28"/>
          <w:szCs w:val="28"/>
          <w:lang w:val="ro-RO"/>
        </w:rPr>
        <w:t xml:space="preserve">                                                                                     Datorită asigurării suficiente cu carburanţi</w:t>
      </w:r>
      <w:r w:rsidR="00662A48">
        <w:rPr>
          <w:sz w:val="28"/>
          <w:szCs w:val="28"/>
          <w:lang w:val="ro-RO"/>
        </w:rPr>
        <w:t xml:space="preserve"> </w:t>
      </w:r>
      <w:r w:rsidRPr="00E72F00">
        <w:rPr>
          <w:sz w:val="28"/>
          <w:szCs w:val="28"/>
          <w:lang w:val="ro-RO"/>
        </w:rPr>
        <w:t>: lemne şi cărbuni</w:t>
      </w:r>
      <w:r w:rsidR="00662A48">
        <w:rPr>
          <w:sz w:val="28"/>
          <w:szCs w:val="28"/>
          <w:lang w:val="ro-RO"/>
        </w:rPr>
        <w:t xml:space="preserve"> </w:t>
      </w:r>
      <w:r w:rsidRPr="00E72F00">
        <w:rPr>
          <w:sz w:val="28"/>
          <w:szCs w:val="28"/>
          <w:lang w:val="ro-RO"/>
        </w:rPr>
        <w:t>, procesul educaţional cu copiii în sezonul rece al anului a fost continuu</w:t>
      </w:r>
      <w:r w:rsidR="00662A48">
        <w:rPr>
          <w:sz w:val="28"/>
          <w:szCs w:val="28"/>
          <w:lang w:val="ro-RO"/>
        </w:rPr>
        <w:t xml:space="preserve"> . S-au consumat 7,955</w:t>
      </w:r>
      <w:r w:rsidR="003974D3">
        <w:rPr>
          <w:sz w:val="28"/>
          <w:szCs w:val="28"/>
          <w:lang w:val="ro-RO"/>
        </w:rPr>
        <w:t xml:space="preserve"> tone de cărbune şi 7,35</w:t>
      </w:r>
      <w:r>
        <w:rPr>
          <w:sz w:val="28"/>
          <w:szCs w:val="28"/>
          <w:lang w:val="ro-RO"/>
        </w:rPr>
        <w:t xml:space="preserve"> metri steri de lemne. </w:t>
      </w:r>
      <w:r w:rsidRPr="00E72F00">
        <w:rPr>
          <w:sz w:val="28"/>
          <w:szCs w:val="28"/>
          <w:lang w:val="ro-RO"/>
        </w:rPr>
        <w:t xml:space="preserve">Sunt stocaţi </w:t>
      </w:r>
      <w:r w:rsidR="003974D3">
        <w:rPr>
          <w:sz w:val="28"/>
          <w:szCs w:val="28"/>
          <w:lang w:val="ro-RO"/>
        </w:rPr>
        <w:t>7,845</w:t>
      </w:r>
      <w:r w:rsidR="00CD32E1">
        <w:rPr>
          <w:sz w:val="28"/>
          <w:szCs w:val="28"/>
          <w:lang w:val="ro-RO"/>
        </w:rPr>
        <w:t xml:space="preserve"> tone şi 3,12</w:t>
      </w:r>
      <w:r>
        <w:rPr>
          <w:sz w:val="28"/>
          <w:szCs w:val="28"/>
          <w:lang w:val="ro-RO"/>
        </w:rPr>
        <w:t xml:space="preserve"> metri steri de lemne</w:t>
      </w:r>
      <w:r w:rsidR="00C103ED">
        <w:rPr>
          <w:sz w:val="28"/>
          <w:szCs w:val="28"/>
          <w:lang w:val="ro-RO"/>
        </w:rPr>
        <w:t xml:space="preserve"> </w:t>
      </w:r>
      <w:r>
        <w:rPr>
          <w:sz w:val="28"/>
          <w:szCs w:val="28"/>
          <w:lang w:val="ro-RO"/>
        </w:rPr>
        <w:t xml:space="preserve">. </w:t>
      </w:r>
      <w:r w:rsidRPr="00E72F00">
        <w:rPr>
          <w:sz w:val="28"/>
          <w:szCs w:val="28"/>
          <w:lang w:val="ro-RO"/>
        </w:rPr>
        <w:t xml:space="preserve"> </w:t>
      </w:r>
    </w:p>
    <w:p w:rsidR="00CE07F9" w:rsidRDefault="002C5D88" w:rsidP="002C5D88">
      <w:pPr>
        <w:rPr>
          <w:sz w:val="28"/>
          <w:szCs w:val="28"/>
          <w:lang w:val="ro-RO"/>
        </w:rPr>
      </w:pPr>
      <w:r>
        <w:rPr>
          <w:sz w:val="28"/>
          <w:szCs w:val="28"/>
          <w:lang w:val="ro-RO"/>
        </w:rPr>
        <w:t>Unul din obiectivele generale ale IET este crearea condițiilor de mediu și activitate pentru asigurarea vieții și sănătății copiilor întru respectarea securității personale</w:t>
      </w:r>
      <w:r w:rsidR="00C103ED">
        <w:rPr>
          <w:sz w:val="28"/>
          <w:szCs w:val="28"/>
          <w:lang w:val="ro-RO"/>
        </w:rPr>
        <w:t xml:space="preserve"> </w:t>
      </w:r>
      <w:r>
        <w:rPr>
          <w:sz w:val="28"/>
          <w:szCs w:val="28"/>
          <w:lang w:val="ro-RO"/>
        </w:rPr>
        <w:t>, propagarea modului sănătos de viață</w:t>
      </w:r>
      <w:r w:rsidR="00C103ED">
        <w:rPr>
          <w:sz w:val="28"/>
          <w:szCs w:val="28"/>
          <w:lang w:val="ro-RO"/>
        </w:rPr>
        <w:t xml:space="preserve"> </w:t>
      </w:r>
      <w:r>
        <w:rPr>
          <w:sz w:val="28"/>
          <w:szCs w:val="28"/>
          <w:lang w:val="ro-RO"/>
        </w:rPr>
        <w:t>.</w:t>
      </w:r>
      <w:r w:rsidRPr="00E72F00">
        <w:rPr>
          <w:sz w:val="28"/>
          <w:szCs w:val="28"/>
          <w:lang w:val="ro-RO"/>
        </w:rPr>
        <w:t xml:space="preserve">                                                                                                                                                          </w:t>
      </w:r>
      <w:r>
        <w:rPr>
          <w:sz w:val="28"/>
          <w:szCs w:val="28"/>
          <w:lang w:val="ro-RO"/>
        </w:rPr>
        <w:t>Cu referire la m</w:t>
      </w:r>
      <w:r w:rsidRPr="00E72F00">
        <w:rPr>
          <w:sz w:val="28"/>
          <w:szCs w:val="28"/>
          <w:lang w:val="ro-RO"/>
        </w:rPr>
        <w:t>orbiditatea generală</w:t>
      </w:r>
      <w:r>
        <w:rPr>
          <w:sz w:val="28"/>
          <w:szCs w:val="28"/>
          <w:lang w:val="ro-RO"/>
        </w:rPr>
        <w:t>, nu sunt făcute calcule</w:t>
      </w:r>
      <w:r w:rsidR="00C103ED">
        <w:rPr>
          <w:sz w:val="28"/>
          <w:szCs w:val="28"/>
          <w:lang w:val="ro-RO"/>
        </w:rPr>
        <w:t xml:space="preserve"> </w:t>
      </w:r>
      <w:r>
        <w:rPr>
          <w:sz w:val="28"/>
          <w:szCs w:val="28"/>
          <w:lang w:val="ro-RO"/>
        </w:rPr>
        <w:t>, deoarece mai</w:t>
      </w:r>
      <w:r w:rsidR="00D44E0F">
        <w:rPr>
          <w:sz w:val="28"/>
          <w:szCs w:val="28"/>
          <w:lang w:val="ro-RO"/>
        </w:rPr>
        <w:t xml:space="preserve"> este până la</w:t>
      </w:r>
      <w:r>
        <w:rPr>
          <w:sz w:val="28"/>
          <w:szCs w:val="28"/>
          <w:lang w:val="ro-RO"/>
        </w:rPr>
        <w:t xml:space="preserve"> finisa</w:t>
      </w:r>
      <w:r w:rsidR="00D44E0F">
        <w:rPr>
          <w:sz w:val="28"/>
          <w:szCs w:val="28"/>
          <w:lang w:val="ro-RO"/>
        </w:rPr>
        <w:t>rea</w:t>
      </w:r>
      <w:r>
        <w:rPr>
          <w:sz w:val="28"/>
          <w:szCs w:val="28"/>
          <w:lang w:val="ro-RO"/>
        </w:rPr>
        <w:t xml:space="preserve"> anul</w:t>
      </w:r>
      <w:r w:rsidR="00D44E0F">
        <w:rPr>
          <w:sz w:val="28"/>
          <w:szCs w:val="28"/>
          <w:lang w:val="ro-RO"/>
        </w:rPr>
        <w:t>ui</w:t>
      </w:r>
      <w:r>
        <w:rPr>
          <w:sz w:val="28"/>
          <w:szCs w:val="28"/>
          <w:lang w:val="ro-RO"/>
        </w:rPr>
        <w:t xml:space="preserve"> de studii</w:t>
      </w:r>
      <w:r w:rsidR="008E2B2C">
        <w:rPr>
          <w:sz w:val="28"/>
          <w:szCs w:val="28"/>
          <w:lang w:val="ro-RO"/>
        </w:rPr>
        <w:t xml:space="preserve"> </w:t>
      </w:r>
      <w:r>
        <w:rPr>
          <w:sz w:val="28"/>
          <w:szCs w:val="28"/>
          <w:lang w:val="ro-RO"/>
        </w:rPr>
        <w:t>.</w:t>
      </w:r>
      <w:r w:rsidRPr="00E72F00">
        <w:rPr>
          <w:sz w:val="28"/>
          <w:szCs w:val="28"/>
          <w:lang w:val="ro-RO"/>
        </w:rPr>
        <w:t xml:space="preserve">                                                                                      </w:t>
      </w:r>
      <w:r>
        <w:rPr>
          <w:sz w:val="28"/>
          <w:szCs w:val="28"/>
          <w:lang w:val="ro-RO"/>
        </w:rPr>
        <w:t>Alimentaţia echilibrată şi activitatea fizică sunt principalii factori care influienţează starea de sănătate şi dezvoltarea copiilor</w:t>
      </w:r>
      <w:r w:rsidR="008E2B2C">
        <w:rPr>
          <w:sz w:val="28"/>
          <w:szCs w:val="28"/>
          <w:lang w:val="ro-RO"/>
        </w:rPr>
        <w:t xml:space="preserve"> </w:t>
      </w:r>
      <w:r>
        <w:rPr>
          <w:sz w:val="28"/>
          <w:szCs w:val="28"/>
          <w:lang w:val="ro-RO"/>
        </w:rPr>
        <w:t>. Rolul în formarea unui comportament alimentar adecvat al copiilor îl au părinţii</w:t>
      </w:r>
      <w:r w:rsidR="008E2B2C">
        <w:rPr>
          <w:sz w:val="28"/>
          <w:szCs w:val="28"/>
          <w:lang w:val="ro-RO"/>
        </w:rPr>
        <w:t xml:space="preserve"> </w:t>
      </w:r>
      <w:r>
        <w:rPr>
          <w:sz w:val="28"/>
          <w:szCs w:val="28"/>
          <w:lang w:val="ro-RO"/>
        </w:rPr>
        <w:t>.</w:t>
      </w:r>
      <w:r w:rsidRPr="00E72F00">
        <w:rPr>
          <w:sz w:val="28"/>
          <w:szCs w:val="28"/>
          <w:lang w:val="ro-RO"/>
        </w:rPr>
        <w:t xml:space="preserve">                                                                                                                                            Alimentaţia copiilor se realizează în conformitate cu Regulamentul Sanitar pentru IE</w:t>
      </w:r>
      <w:r>
        <w:rPr>
          <w:sz w:val="28"/>
          <w:szCs w:val="28"/>
          <w:lang w:val="ro-RO"/>
        </w:rPr>
        <w:t xml:space="preserve">T și a </w:t>
      </w:r>
      <w:r w:rsidRPr="00E72F00">
        <w:rPr>
          <w:sz w:val="28"/>
          <w:szCs w:val="28"/>
          <w:lang w:val="ro-RO"/>
        </w:rPr>
        <w:t>Recomandărilor pentru un regim alimentar sănătos şi activitate fizică adecvată</w:t>
      </w:r>
      <w:r w:rsidR="008E2B2C">
        <w:rPr>
          <w:sz w:val="28"/>
          <w:szCs w:val="28"/>
          <w:lang w:val="ro-RO"/>
        </w:rPr>
        <w:t xml:space="preserve"> </w:t>
      </w:r>
      <w:r w:rsidRPr="00E72F00">
        <w:rPr>
          <w:sz w:val="28"/>
          <w:szCs w:val="28"/>
          <w:lang w:val="ro-RO"/>
        </w:rPr>
        <w:t>; a Instrucţiunilor cu privire la organizarea alimentaţiei copiilor şi a normelor financiare pentru al</w:t>
      </w:r>
      <w:r w:rsidR="008E2B2C">
        <w:rPr>
          <w:sz w:val="28"/>
          <w:szCs w:val="28"/>
          <w:lang w:val="ro-RO"/>
        </w:rPr>
        <w:t>imentaţie la regimul de 10.5</w:t>
      </w:r>
      <w:r w:rsidRPr="00E72F00">
        <w:rPr>
          <w:sz w:val="28"/>
          <w:szCs w:val="28"/>
          <w:lang w:val="ro-RO"/>
        </w:rPr>
        <w:t>0 ore</w:t>
      </w:r>
      <w:r w:rsidR="008A60D4">
        <w:rPr>
          <w:sz w:val="28"/>
          <w:szCs w:val="28"/>
          <w:lang w:val="ro-RO"/>
        </w:rPr>
        <w:t xml:space="preserve"> . De la 1 septembrie până la 31 decembrie 2022 , plata pentru alimentaţia copiilor a constituit - 31,50 lei</w:t>
      </w:r>
      <w:r w:rsidR="009022A0">
        <w:rPr>
          <w:sz w:val="28"/>
          <w:szCs w:val="28"/>
          <w:lang w:val="ro-RO"/>
        </w:rPr>
        <w:t xml:space="preserve"> </w:t>
      </w:r>
      <w:r w:rsidR="008A60D4">
        <w:rPr>
          <w:sz w:val="28"/>
          <w:szCs w:val="28"/>
          <w:lang w:val="ro-RO"/>
        </w:rPr>
        <w:t>, dintre care părinţii au achitat 10,50 , iar primăria 21 lei .</w:t>
      </w:r>
      <w:r w:rsidR="008A60D4" w:rsidRPr="00E72F00">
        <w:rPr>
          <w:sz w:val="28"/>
          <w:szCs w:val="28"/>
          <w:lang w:val="ro-RO"/>
        </w:rPr>
        <w:t xml:space="preserve"> </w:t>
      </w:r>
      <w:r w:rsidR="008A60D4">
        <w:rPr>
          <w:sz w:val="28"/>
          <w:szCs w:val="28"/>
          <w:lang w:val="ro-RO"/>
        </w:rPr>
        <w:t xml:space="preserve"> Î</w:t>
      </w:r>
      <w:r w:rsidR="00561020">
        <w:rPr>
          <w:sz w:val="28"/>
          <w:szCs w:val="28"/>
          <w:lang w:val="ro-RO"/>
        </w:rPr>
        <w:t xml:space="preserve">ncepând cu 01.01.2023 </w:t>
      </w:r>
      <w:r w:rsidR="000B4D4E">
        <w:rPr>
          <w:sz w:val="28"/>
          <w:szCs w:val="28"/>
          <w:lang w:val="ro-RO"/>
        </w:rPr>
        <w:t xml:space="preserve">plata pentru alimentaţie , </w:t>
      </w:r>
      <w:r w:rsidR="00561020">
        <w:rPr>
          <w:sz w:val="28"/>
          <w:szCs w:val="28"/>
          <w:lang w:val="ro-RO"/>
        </w:rPr>
        <w:t>constituie 37.80 lei</w:t>
      </w:r>
      <w:r w:rsidR="00E26AE1">
        <w:rPr>
          <w:sz w:val="28"/>
          <w:szCs w:val="28"/>
          <w:lang w:val="ro-RO"/>
        </w:rPr>
        <w:t xml:space="preserve"> ,</w:t>
      </w:r>
      <w:r>
        <w:rPr>
          <w:sz w:val="28"/>
          <w:szCs w:val="28"/>
          <w:lang w:val="ro-RO"/>
        </w:rPr>
        <w:t xml:space="preserve"> dintre care </w:t>
      </w:r>
      <w:r w:rsidR="00E26AE1">
        <w:rPr>
          <w:sz w:val="28"/>
          <w:szCs w:val="28"/>
          <w:lang w:val="ro-RO"/>
        </w:rPr>
        <w:t>, părinţii achită</w:t>
      </w:r>
      <w:r w:rsidR="000C79E9">
        <w:rPr>
          <w:sz w:val="28"/>
          <w:szCs w:val="28"/>
          <w:lang w:val="ro-RO"/>
        </w:rPr>
        <w:t xml:space="preserve"> 12.60 şi APL – 25</w:t>
      </w:r>
      <w:r w:rsidRPr="00E72F00">
        <w:rPr>
          <w:sz w:val="28"/>
          <w:szCs w:val="28"/>
          <w:lang w:val="ro-RO"/>
        </w:rPr>
        <w:t>.</w:t>
      </w:r>
      <w:r w:rsidR="000C79E9">
        <w:rPr>
          <w:sz w:val="28"/>
          <w:szCs w:val="28"/>
          <w:lang w:val="ro-RO"/>
        </w:rPr>
        <w:t xml:space="preserve">20 </w:t>
      </w:r>
      <w:r w:rsidR="00CF34EA">
        <w:rPr>
          <w:sz w:val="28"/>
          <w:szCs w:val="28"/>
          <w:lang w:val="ro-RO"/>
        </w:rPr>
        <w:t>.</w:t>
      </w:r>
      <w:r w:rsidRPr="00E72F00">
        <w:rPr>
          <w:sz w:val="28"/>
          <w:szCs w:val="28"/>
          <w:lang w:val="ro-RO"/>
        </w:rPr>
        <w:t xml:space="preserve"> </w:t>
      </w:r>
      <w:r>
        <w:rPr>
          <w:sz w:val="28"/>
          <w:szCs w:val="28"/>
          <w:lang w:val="ro-RO"/>
        </w:rPr>
        <w:t>Pregătirea mâncării în grădiniţă se face în condiţii sigure şi igienice</w:t>
      </w:r>
      <w:r w:rsidR="000B4D4E">
        <w:rPr>
          <w:sz w:val="28"/>
          <w:szCs w:val="28"/>
          <w:lang w:val="ro-RO"/>
        </w:rPr>
        <w:t xml:space="preserve"> </w:t>
      </w:r>
      <w:r>
        <w:rPr>
          <w:sz w:val="28"/>
          <w:szCs w:val="28"/>
          <w:lang w:val="ro-RO"/>
        </w:rPr>
        <w:t xml:space="preserve">. </w:t>
      </w:r>
      <w:r w:rsidRPr="00E72F00">
        <w:rPr>
          <w:sz w:val="28"/>
          <w:szCs w:val="28"/>
          <w:lang w:val="ro-RO"/>
        </w:rPr>
        <w:t>Toate produsele</w:t>
      </w:r>
      <w:r>
        <w:rPr>
          <w:sz w:val="28"/>
          <w:szCs w:val="28"/>
          <w:lang w:val="ro-RO"/>
        </w:rPr>
        <w:t xml:space="preserve"> alimentare sunt calitative</w:t>
      </w:r>
      <w:r w:rsidR="000B4D4E">
        <w:rPr>
          <w:sz w:val="28"/>
          <w:szCs w:val="28"/>
          <w:lang w:val="ro-RO"/>
        </w:rPr>
        <w:t xml:space="preserve"> </w:t>
      </w:r>
      <w:r>
        <w:rPr>
          <w:sz w:val="28"/>
          <w:szCs w:val="28"/>
          <w:lang w:val="ro-RO"/>
        </w:rPr>
        <w:t>,</w:t>
      </w:r>
      <w:r w:rsidRPr="00E72F00">
        <w:rPr>
          <w:sz w:val="28"/>
          <w:szCs w:val="28"/>
          <w:lang w:val="ro-RO"/>
        </w:rPr>
        <w:t xml:space="preserve"> cu indicarea termenilor de valabilitate</w:t>
      </w:r>
      <w:r w:rsidR="000B4D4E">
        <w:rPr>
          <w:sz w:val="28"/>
          <w:szCs w:val="28"/>
          <w:lang w:val="ro-RO"/>
        </w:rPr>
        <w:t xml:space="preserve"> </w:t>
      </w:r>
      <w:r w:rsidRPr="00E72F00">
        <w:rPr>
          <w:sz w:val="28"/>
          <w:szCs w:val="28"/>
          <w:lang w:val="ro-RO"/>
        </w:rPr>
        <w:t>, însoţite de avize sani</w:t>
      </w:r>
      <w:r>
        <w:rPr>
          <w:sz w:val="28"/>
          <w:szCs w:val="28"/>
          <w:lang w:val="ro-RO"/>
        </w:rPr>
        <w:t>tare</w:t>
      </w:r>
      <w:r w:rsidR="000B4D4E">
        <w:rPr>
          <w:sz w:val="28"/>
          <w:szCs w:val="28"/>
          <w:lang w:val="ro-RO"/>
        </w:rPr>
        <w:t xml:space="preserve"> </w:t>
      </w:r>
      <w:r>
        <w:rPr>
          <w:sz w:val="28"/>
          <w:szCs w:val="28"/>
          <w:lang w:val="ro-RO"/>
        </w:rPr>
        <w:t>.</w:t>
      </w:r>
      <w:r w:rsidRPr="00E72F00">
        <w:rPr>
          <w:sz w:val="28"/>
          <w:szCs w:val="28"/>
          <w:lang w:val="ro-RO"/>
        </w:rPr>
        <w:t xml:space="preserve"> Acte prezentate la livrarea produselor</w:t>
      </w:r>
      <w:r w:rsidR="000B4D4E">
        <w:rPr>
          <w:sz w:val="28"/>
          <w:szCs w:val="28"/>
          <w:lang w:val="ro-RO"/>
        </w:rPr>
        <w:t xml:space="preserve"> </w:t>
      </w:r>
      <w:r w:rsidRPr="00E72F00">
        <w:rPr>
          <w:sz w:val="28"/>
          <w:szCs w:val="28"/>
          <w:lang w:val="ro-RO"/>
        </w:rPr>
        <w:t>: Certificat sanitar veterinar F 2</w:t>
      </w:r>
      <w:r w:rsidR="000B4D4E">
        <w:rPr>
          <w:sz w:val="28"/>
          <w:szCs w:val="28"/>
          <w:lang w:val="ro-RO"/>
        </w:rPr>
        <w:t xml:space="preserve"> </w:t>
      </w:r>
      <w:r w:rsidRPr="00E72F00">
        <w:rPr>
          <w:sz w:val="28"/>
          <w:szCs w:val="28"/>
          <w:lang w:val="ro-RO"/>
        </w:rPr>
        <w:t>, pentru produsele de origine anim</w:t>
      </w:r>
      <w:r>
        <w:rPr>
          <w:sz w:val="28"/>
          <w:szCs w:val="28"/>
          <w:lang w:val="ro-RO"/>
        </w:rPr>
        <w:t>ală</w:t>
      </w:r>
      <w:r w:rsidR="000B4D4E">
        <w:rPr>
          <w:sz w:val="28"/>
          <w:szCs w:val="28"/>
          <w:lang w:val="ro-RO"/>
        </w:rPr>
        <w:t xml:space="preserve"> </w:t>
      </w:r>
      <w:r>
        <w:rPr>
          <w:sz w:val="28"/>
          <w:szCs w:val="28"/>
          <w:lang w:val="ro-RO"/>
        </w:rPr>
        <w:t>;</w:t>
      </w:r>
      <w:r w:rsidRPr="00E72F00">
        <w:rPr>
          <w:sz w:val="28"/>
          <w:szCs w:val="28"/>
          <w:lang w:val="ro-RO"/>
        </w:rPr>
        <w:t xml:space="preserve"> Certificat de inofensivitate</w:t>
      </w:r>
      <w:r w:rsidR="000B4D4E">
        <w:rPr>
          <w:sz w:val="28"/>
          <w:szCs w:val="28"/>
          <w:lang w:val="ro-RO"/>
        </w:rPr>
        <w:t xml:space="preserve"> </w:t>
      </w:r>
      <w:r w:rsidRPr="00E72F00">
        <w:rPr>
          <w:sz w:val="28"/>
          <w:szCs w:val="28"/>
          <w:lang w:val="ro-RO"/>
        </w:rPr>
        <w:t xml:space="preserve">- pentru produsele de origine non </w:t>
      </w:r>
      <w:r>
        <w:rPr>
          <w:sz w:val="28"/>
          <w:szCs w:val="28"/>
          <w:lang w:val="ro-RO"/>
        </w:rPr>
        <w:t>–</w:t>
      </w:r>
      <w:r w:rsidRPr="00E72F00">
        <w:rPr>
          <w:sz w:val="28"/>
          <w:szCs w:val="28"/>
          <w:lang w:val="ro-RO"/>
        </w:rPr>
        <w:t xml:space="preserve"> a</w:t>
      </w:r>
      <w:r>
        <w:rPr>
          <w:sz w:val="28"/>
          <w:szCs w:val="28"/>
          <w:lang w:val="ro-RO"/>
        </w:rPr>
        <w:t>nimală</w:t>
      </w:r>
      <w:r w:rsidR="000B4D4E">
        <w:rPr>
          <w:sz w:val="28"/>
          <w:szCs w:val="28"/>
          <w:lang w:val="ro-RO"/>
        </w:rPr>
        <w:t xml:space="preserve"> </w:t>
      </w:r>
      <w:r>
        <w:rPr>
          <w:sz w:val="28"/>
          <w:szCs w:val="28"/>
          <w:lang w:val="ro-RO"/>
        </w:rPr>
        <w:t>;</w:t>
      </w:r>
      <w:r w:rsidRPr="00E72F00">
        <w:rPr>
          <w:sz w:val="28"/>
          <w:szCs w:val="28"/>
          <w:lang w:val="ro-RO"/>
        </w:rPr>
        <w:t xml:space="preserve"> Certificat de calitate şi conformitate pentru toate tipuri</w:t>
      </w:r>
      <w:r>
        <w:rPr>
          <w:sz w:val="28"/>
          <w:szCs w:val="28"/>
          <w:lang w:val="ro-RO"/>
        </w:rPr>
        <w:t>le de produse</w:t>
      </w:r>
      <w:r w:rsidR="000B4D4E">
        <w:rPr>
          <w:sz w:val="28"/>
          <w:szCs w:val="28"/>
          <w:lang w:val="ro-RO"/>
        </w:rPr>
        <w:t xml:space="preserve"> </w:t>
      </w:r>
      <w:r>
        <w:rPr>
          <w:sz w:val="28"/>
          <w:szCs w:val="28"/>
          <w:lang w:val="ro-RO"/>
        </w:rPr>
        <w:t>.</w:t>
      </w:r>
      <w:r w:rsidRPr="00E72F00">
        <w:rPr>
          <w:sz w:val="28"/>
          <w:szCs w:val="28"/>
          <w:lang w:val="ro-RO"/>
        </w:rPr>
        <w:t xml:space="preserve"> Caietul de sarcini este coordonat cu ANSA teritorial</w:t>
      </w:r>
      <w:r w:rsidR="000B4D4E">
        <w:rPr>
          <w:sz w:val="28"/>
          <w:szCs w:val="28"/>
          <w:lang w:val="ro-RO"/>
        </w:rPr>
        <w:t xml:space="preserve"> </w:t>
      </w:r>
      <w:r w:rsidRPr="00E72F00">
        <w:rPr>
          <w:sz w:val="28"/>
          <w:szCs w:val="28"/>
          <w:lang w:val="ro-RO"/>
        </w:rPr>
        <w:t>. Transportul care</w:t>
      </w:r>
      <w:r w:rsidR="004E2904">
        <w:rPr>
          <w:sz w:val="28"/>
          <w:szCs w:val="28"/>
          <w:lang w:val="ro-RO"/>
        </w:rPr>
        <w:t xml:space="preserve"> livrează produsele dispune de</w:t>
      </w:r>
      <w:r w:rsidRPr="00E72F00">
        <w:rPr>
          <w:sz w:val="28"/>
          <w:szCs w:val="28"/>
          <w:lang w:val="ro-RO"/>
        </w:rPr>
        <w:t xml:space="preserve"> autorizaţie sanitar </w:t>
      </w:r>
      <w:r w:rsidRPr="00E72F00">
        <w:rPr>
          <w:sz w:val="28"/>
          <w:szCs w:val="28"/>
          <w:lang w:val="ro-RO"/>
        </w:rPr>
        <w:lastRenderedPageBreak/>
        <w:t>– veterinară şi cer</w:t>
      </w:r>
      <w:r>
        <w:rPr>
          <w:sz w:val="28"/>
          <w:szCs w:val="28"/>
          <w:lang w:val="ro-RO"/>
        </w:rPr>
        <w:t>tificat de sănătate a şoferilor</w:t>
      </w:r>
      <w:r w:rsidR="00A00259">
        <w:rPr>
          <w:sz w:val="28"/>
          <w:szCs w:val="28"/>
          <w:lang w:val="ro-RO"/>
        </w:rPr>
        <w:t xml:space="preserve"> </w:t>
      </w:r>
      <w:r>
        <w:rPr>
          <w:sz w:val="28"/>
          <w:szCs w:val="28"/>
          <w:lang w:val="ro-RO"/>
        </w:rPr>
        <w:t>.</w:t>
      </w:r>
      <w:r w:rsidR="00A00259">
        <w:rPr>
          <w:sz w:val="28"/>
          <w:szCs w:val="28"/>
          <w:lang w:val="ro-RO"/>
        </w:rPr>
        <w:t xml:space="preserve"> La </w:t>
      </w:r>
      <w:r w:rsidRPr="00E72F00">
        <w:rPr>
          <w:sz w:val="28"/>
          <w:szCs w:val="28"/>
          <w:lang w:val="ro-RO"/>
        </w:rPr>
        <w:t>DGE</w:t>
      </w:r>
      <w:r>
        <w:rPr>
          <w:sz w:val="28"/>
          <w:szCs w:val="28"/>
          <w:lang w:val="ro-RO"/>
        </w:rPr>
        <w:t>C</w:t>
      </w:r>
      <w:r w:rsidRPr="00E72F00">
        <w:rPr>
          <w:sz w:val="28"/>
          <w:szCs w:val="28"/>
          <w:lang w:val="ro-RO"/>
        </w:rPr>
        <w:t xml:space="preserve"> Făleşti</w:t>
      </w:r>
      <w:r>
        <w:rPr>
          <w:sz w:val="28"/>
          <w:szCs w:val="28"/>
          <w:lang w:val="ro-RO"/>
        </w:rPr>
        <w:t xml:space="preserve"> şi la Centrul Sănătate Publică</w:t>
      </w:r>
      <w:r w:rsidRPr="00E72F00">
        <w:rPr>
          <w:sz w:val="28"/>
          <w:szCs w:val="28"/>
          <w:lang w:val="ro-RO"/>
        </w:rPr>
        <w:t xml:space="preserve"> lunar se prezintă informaţiile </w:t>
      </w:r>
      <w:r w:rsidR="00A00259">
        <w:rPr>
          <w:sz w:val="28"/>
          <w:szCs w:val="28"/>
          <w:lang w:val="ro-RO"/>
        </w:rPr>
        <w:t>cu referire</w:t>
      </w:r>
      <w:r w:rsidRPr="00E72F00">
        <w:rPr>
          <w:sz w:val="28"/>
          <w:szCs w:val="28"/>
          <w:lang w:val="ro-RO"/>
        </w:rPr>
        <w:t xml:space="preserve"> la respectarea norme</w:t>
      </w:r>
      <w:r>
        <w:rPr>
          <w:sz w:val="28"/>
          <w:szCs w:val="28"/>
          <w:lang w:val="ro-RO"/>
        </w:rPr>
        <w:t>lor de organizare şi alimentare</w:t>
      </w:r>
      <w:r w:rsidRPr="00E72F00">
        <w:rPr>
          <w:sz w:val="28"/>
          <w:szCs w:val="28"/>
          <w:lang w:val="ro-RO"/>
        </w:rPr>
        <w:t xml:space="preserve"> a </w:t>
      </w:r>
      <w:r>
        <w:rPr>
          <w:sz w:val="28"/>
          <w:szCs w:val="28"/>
          <w:lang w:val="ro-RO"/>
        </w:rPr>
        <w:t>copiilor</w:t>
      </w:r>
      <w:r w:rsidR="002B25A2">
        <w:rPr>
          <w:sz w:val="28"/>
          <w:szCs w:val="28"/>
          <w:lang w:val="ro-RO"/>
        </w:rPr>
        <w:t xml:space="preserve"> </w:t>
      </w:r>
      <w:r>
        <w:rPr>
          <w:sz w:val="28"/>
          <w:szCs w:val="28"/>
          <w:lang w:val="ro-RO"/>
        </w:rPr>
        <w:t xml:space="preserve">. </w:t>
      </w:r>
      <w:r w:rsidR="002B25A2">
        <w:rPr>
          <w:sz w:val="28"/>
          <w:szCs w:val="28"/>
          <w:lang w:val="ro-RO"/>
        </w:rPr>
        <w:t xml:space="preserve">Din luna august 2022 </w:t>
      </w:r>
      <w:r w:rsidR="00CD0927">
        <w:rPr>
          <w:sz w:val="28"/>
          <w:szCs w:val="28"/>
          <w:lang w:val="ro-RO"/>
        </w:rPr>
        <w:t xml:space="preserve">toată informaţia , inclusiv şi </w:t>
      </w:r>
      <w:r w:rsidR="003703F3">
        <w:rPr>
          <w:sz w:val="28"/>
          <w:szCs w:val="28"/>
          <w:lang w:val="ro-RO"/>
        </w:rPr>
        <w:t xml:space="preserve">toate </w:t>
      </w:r>
      <w:r w:rsidR="00CD0927">
        <w:rPr>
          <w:sz w:val="28"/>
          <w:szCs w:val="28"/>
          <w:lang w:val="ro-RO"/>
        </w:rPr>
        <w:t>produsele alimentare se întroduc zilnic în SIME ( Sistemul Informaţional de Management în Educaţie ) .</w:t>
      </w:r>
      <w:r w:rsidR="00CF3DDB">
        <w:rPr>
          <w:sz w:val="28"/>
          <w:szCs w:val="28"/>
          <w:lang w:val="ro-RO"/>
        </w:rPr>
        <w:t xml:space="preserve"> </w:t>
      </w:r>
      <w:r>
        <w:rPr>
          <w:sz w:val="28"/>
          <w:szCs w:val="28"/>
          <w:lang w:val="ro-RO"/>
        </w:rPr>
        <w:t>P</w:t>
      </w:r>
      <w:r w:rsidRPr="00E72F00">
        <w:rPr>
          <w:sz w:val="28"/>
          <w:szCs w:val="28"/>
          <w:lang w:val="ro-RO"/>
        </w:rPr>
        <w:t>ărinţii sunt informaţi zilnic despre alimentaţia din IET prin acroşarea meniurilor în ungheraşele pentru părinţi ale fiecărei grupe şi în blocul alimentar. Se respectă cu stricteţe produsele alimentare promovate, limitate, interzise în instituţie</w:t>
      </w:r>
      <w:r w:rsidR="00CF3DDB">
        <w:rPr>
          <w:sz w:val="28"/>
          <w:szCs w:val="28"/>
          <w:lang w:val="ro-RO"/>
        </w:rPr>
        <w:t xml:space="preserve"> </w:t>
      </w:r>
      <w:r w:rsidRPr="00E72F00">
        <w:rPr>
          <w:sz w:val="28"/>
          <w:szCs w:val="28"/>
          <w:lang w:val="ro-RO"/>
        </w:rPr>
        <w:t xml:space="preserve">. </w:t>
      </w:r>
      <w:r>
        <w:rPr>
          <w:sz w:val="28"/>
          <w:szCs w:val="28"/>
          <w:lang w:val="ro-RO"/>
        </w:rPr>
        <w:t>În meniuri se promovează consumul de apă şi regimuri de alimentare echilibrate şi corespunzătoare pentru copii</w:t>
      </w:r>
      <w:r w:rsidR="00CF3DDB">
        <w:rPr>
          <w:sz w:val="28"/>
          <w:szCs w:val="28"/>
          <w:lang w:val="ro-RO"/>
        </w:rPr>
        <w:t xml:space="preserve"> </w:t>
      </w:r>
      <w:r>
        <w:rPr>
          <w:sz w:val="28"/>
          <w:szCs w:val="28"/>
          <w:lang w:val="ro-RO"/>
        </w:rPr>
        <w:t>, încurajând totodată consumul de fructe şi legume</w:t>
      </w:r>
      <w:r w:rsidR="00715665">
        <w:rPr>
          <w:sz w:val="28"/>
          <w:szCs w:val="28"/>
          <w:lang w:val="ro-RO"/>
        </w:rPr>
        <w:t xml:space="preserve"> </w:t>
      </w:r>
      <w:r w:rsidR="00617A9A">
        <w:rPr>
          <w:sz w:val="28"/>
          <w:szCs w:val="28"/>
          <w:lang w:val="ro-RO"/>
        </w:rPr>
        <w:t xml:space="preserve"> conform cantităţii medii de alimente zilnice </w:t>
      </w:r>
      <w:r w:rsidR="00A46703">
        <w:rPr>
          <w:sz w:val="28"/>
          <w:szCs w:val="28"/>
          <w:lang w:val="ro-RO"/>
        </w:rPr>
        <w:t xml:space="preserve">, </w:t>
      </w:r>
      <w:r w:rsidR="00617A9A">
        <w:rPr>
          <w:sz w:val="28"/>
          <w:szCs w:val="28"/>
          <w:lang w:val="ro-RO"/>
        </w:rPr>
        <w:t xml:space="preserve">recomandate în conformitate cu </w:t>
      </w:r>
      <w:r w:rsidR="00C20806">
        <w:rPr>
          <w:sz w:val="28"/>
          <w:szCs w:val="28"/>
          <w:lang w:val="ro-RO"/>
        </w:rPr>
        <w:t xml:space="preserve">Standardele pentru alimentaţia preşcolarilor cu vârstă cuprinsă între 1 – 7 ani </w:t>
      </w:r>
      <w:r w:rsidR="005422C0">
        <w:rPr>
          <w:sz w:val="28"/>
          <w:szCs w:val="28"/>
          <w:lang w:val="ro-RO"/>
        </w:rPr>
        <w:t xml:space="preserve">pentru o zi întreagă </w:t>
      </w:r>
      <w:r w:rsidR="00E75E38">
        <w:rPr>
          <w:sz w:val="28"/>
          <w:szCs w:val="28"/>
          <w:lang w:val="ro-RO"/>
        </w:rPr>
        <w:t xml:space="preserve">( greutate netă în grame pe zi ) </w:t>
      </w:r>
      <w:r w:rsidR="00195C19">
        <w:rPr>
          <w:sz w:val="28"/>
          <w:szCs w:val="28"/>
          <w:lang w:val="ro-RO"/>
        </w:rPr>
        <w:t xml:space="preserve">, specificat pe vârste separat  </w:t>
      </w:r>
      <w:r w:rsidR="005422C0">
        <w:rPr>
          <w:sz w:val="28"/>
          <w:szCs w:val="28"/>
          <w:lang w:val="ro-RO"/>
        </w:rPr>
        <w:t>(1 -3, 3 -4 , 5-7)</w:t>
      </w:r>
      <w:r w:rsidR="00B75574">
        <w:rPr>
          <w:sz w:val="28"/>
          <w:szCs w:val="28"/>
          <w:lang w:val="ro-RO"/>
        </w:rPr>
        <w:t xml:space="preserve"> şi în</w:t>
      </w:r>
      <w:r w:rsidR="00195C19">
        <w:rPr>
          <w:sz w:val="28"/>
          <w:szCs w:val="28"/>
          <w:lang w:val="ro-RO"/>
        </w:rPr>
        <w:t xml:space="preserve"> </w:t>
      </w:r>
      <w:r w:rsidR="00B75574">
        <w:rPr>
          <w:sz w:val="28"/>
          <w:szCs w:val="28"/>
          <w:lang w:val="ro-RO"/>
        </w:rPr>
        <w:t>conformitate cu meniurile model pentru 10 zile</w:t>
      </w:r>
      <w:r w:rsidR="00715665">
        <w:rPr>
          <w:sz w:val="28"/>
          <w:szCs w:val="28"/>
          <w:lang w:val="ro-RO"/>
        </w:rPr>
        <w:t xml:space="preserve"> cu modificări noi</w:t>
      </w:r>
      <w:r w:rsidR="00195C19">
        <w:rPr>
          <w:sz w:val="28"/>
          <w:szCs w:val="28"/>
          <w:lang w:val="ro-RO"/>
        </w:rPr>
        <w:t xml:space="preserve"> , p</w:t>
      </w:r>
      <w:r w:rsidR="0057119B">
        <w:rPr>
          <w:sz w:val="28"/>
          <w:szCs w:val="28"/>
          <w:lang w:val="ro-RO"/>
        </w:rPr>
        <w:t xml:space="preserve">roduse noi </w:t>
      </w:r>
      <w:r w:rsidR="00A46703">
        <w:rPr>
          <w:sz w:val="28"/>
          <w:szCs w:val="28"/>
          <w:lang w:val="ro-RO"/>
        </w:rPr>
        <w:t xml:space="preserve">, </w:t>
      </w:r>
      <w:r w:rsidR="0057119B">
        <w:rPr>
          <w:sz w:val="28"/>
          <w:szCs w:val="28"/>
          <w:lang w:val="ro-RO"/>
        </w:rPr>
        <w:t>întroduse în meniu</w:t>
      </w:r>
      <w:r w:rsidR="00715665">
        <w:rPr>
          <w:sz w:val="28"/>
          <w:szCs w:val="28"/>
          <w:lang w:val="ro-RO"/>
        </w:rPr>
        <w:t xml:space="preserve"> . </w:t>
      </w:r>
      <w:r>
        <w:rPr>
          <w:sz w:val="28"/>
          <w:szCs w:val="28"/>
          <w:lang w:val="ro-RO"/>
        </w:rPr>
        <w:t>Normele</w:t>
      </w:r>
      <w:r w:rsidR="00F369A5">
        <w:rPr>
          <w:sz w:val="28"/>
          <w:szCs w:val="28"/>
          <w:lang w:val="ro-RO"/>
        </w:rPr>
        <w:t xml:space="preserve"> financiare</w:t>
      </w:r>
      <w:r w:rsidR="007E507F">
        <w:rPr>
          <w:sz w:val="28"/>
          <w:szCs w:val="28"/>
          <w:lang w:val="ro-RO"/>
        </w:rPr>
        <w:t xml:space="preserve"> </w:t>
      </w:r>
      <w:r>
        <w:rPr>
          <w:sz w:val="28"/>
          <w:szCs w:val="28"/>
          <w:lang w:val="ro-RO"/>
        </w:rPr>
        <w:t>,</w:t>
      </w:r>
      <w:r w:rsidRPr="00E72F00">
        <w:rPr>
          <w:sz w:val="28"/>
          <w:szCs w:val="28"/>
          <w:lang w:val="ro-RO"/>
        </w:rPr>
        <w:t xml:space="preserve"> media per copil </w:t>
      </w:r>
      <w:r>
        <w:rPr>
          <w:sz w:val="28"/>
          <w:szCs w:val="28"/>
          <w:lang w:val="ro-RO"/>
        </w:rPr>
        <w:t>pe parcursul anului se respectă la 100%</w:t>
      </w:r>
      <w:r w:rsidR="007E507F">
        <w:rPr>
          <w:sz w:val="28"/>
          <w:szCs w:val="28"/>
          <w:lang w:val="ro-RO"/>
        </w:rPr>
        <w:t xml:space="preserve"> </w:t>
      </w:r>
      <w:r w:rsidRPr="00E72F00">
        <w:rPr>
          <w:sz w:val="28"/>
          <w:szCs w:val="28"/>
          <w:lang w:val="ro-RO"/>
        </w:rPr>
        <w:t>.</w:t>
      </w:r>
      <w:r w:rsidR="009E3159">
        <w:rPr>
          <w:sz w:val="28"/>
          <w:szCs w:val="28"/>
          <w:lang w:val="ro-RO"/>
        </w:rPr>
        <w:t xml:space="preserve">                                                                                                                                                </w:t>
      </w:r>
      <w:r>
        <w:rPr>
          <w:sz w:val="28"/>
          <w:szCs w:val="28"/>
          <w:lang w:val="ro-RO"/>
        </w:rPr>
        <w:t xml:space="preserve"> La sărbătorile de iarnă copiii şi angajaţii au primit colete cu dulciuri şi fructe</w:t>
      </w:r>
      <w:r w:rsidR="007E507F">
        <w:rPr>
          <w:sz w:val="28"/>
          <w:szCs w:val="28"/>
          <w:lang w:val="ro-RO"/>
        </w:rPr>
        <w:t xml:space="preserve"> </w:t>
      </w:r>
      <w:r>
        <w:rPr>
          <w:sz w:val="28"/>
          <w:szCs w:val="28"/>
          <w:lang w:val="ro-RO"/>
        </w:rPr>
        <w:t xml:space="preserve">. </w:t>
      </w:r>
      <w:r w:rsidR="00043E20">
        <w:rPr>
          <w:sz w:val="28"/>
          <w:szCs w:val="28"/>
          <w:lang w:val="ro-RO"/>
        </w:rPr>
        <w:t xml:space="preserve">                 </w:t>
      </w:r>
      <w:r w:rsidR="009E3159">
        <w:rPr>
          <w:sz w:val="28"/>
          <w:szCs w:val="28"/>
          <w:lang w:val="ro-RO"/>
        </w:rPr>
        <w:t xml:space="preserve">                                                               </w:t>
      </w:r>
      <w:r>
        <w:rPr>
          <w:sz w:val="28"/>
          <w:szCs w:val="28"/>
          <w:lang w:val="ro-RO"/>
        </w:rPr>
        <w:t>Salarizarea angajaţilor s-a efectuat în baza Legii privind sistemul unitar de salarizare în sectorul bugetar nr.270 din 23.11.2018.</w:t>
      </w:r>
      <w:r w:rsidRPr="00E72F00">
        <w:rPr>
          <w:sz w:val="28"/>
          <w:szCs w:val="28"/>
          <w:lang w:val="ro-RO"/>
        </w:rPr>
        <w:t xml:space="preserve"> </w:t>
      </w:r>
      <w:r>
        <w:rPr>
          <w:sz w:val="28"/>
          <w:szCs w:val="28"/>
          <w:lang w:val="ro-RO"/>
        </w:rPr>
        <w:t>Pe parcursul anului salariul a fost calculat şi achitat la timp tuturor angajaţilor</w:t>
      </w:r>
      <w:r w:rsidR="000D792B">
        <w:rPr>
          <w:sz w:val="28"/>
          <w:szCs w:val="28"/>
          <w:lang w:val="ro-RO"/>
        </w:rPr>
        <w:t xml:space="preserve"> </w:t>
      </w:r>
      <w:r>
        <w:rPr>
          <w:sz w:val="28"/>
          <w:szCs w:val="28"/>
          <w:lang w:val="ro-RO"/>
        </w:rPr>
        <w:t>, fără întârzieri. Prezentăm mulţumiri Autorităţii Publice Locale</w:t>
      </w:r>
      <w:r w:rsidR="000D792B">
        <w:rPr>
          <w:sz w:val="28"/>
          <w:szCs w:val="28"/>
          <w:lang w:val="ro-RO"/>
        </w:rPr>
        <w:t xml:space="preserve"> </w:t>
      </w:r>
      <w:r>
        <w:rPr>
          <w:sz w:val="28"/>
          <w:szCs w:val="28"/>
          <w:lang w:val="ro-RO"/>
        </w:rPr>
        <w:t xml:space="preserve">, </w:t>
      </w:r>
      <w:r w:rsidR="000D792B">
        <w:rPr>
          <w:sz w:val="28"/>
          <w:szCs w:val="28"/>
          <w:lang w:val="ro-RO"/>
        </w:rPr>
        <w:t xml:space="preserve"> domnului primar </w:t>
      </w:r>
      <w:r>
        <w:rPr>
          <w:sz w:val="28"/>
          <w:szCs w:val="28"/>
          <w:lang w:val="ro-RO"/>
        </w:rPr>
        <w:t>, colectivului primăriei</w:t>
      </w:r>
      <w:r w:rsidR="000D792B">
        <w:rPr>
          <w:sz w:val="28"/>
          <w:szCs w:val="28"/>
          <w:lang w:val="ro-RO"/>
        </w:rPr>
        <w:t xml:space="preserve"> </w:t>
      </w:r>
      <w:r>
        <w:rPr>
          <w:sz w:val="28"/>
          <w:szCs w:val="28"/>
          <w:lang w:val="ro-RO"/>
        </w:rPr>
        <w:t>, consiliului local pentru implicare activă şi acordarea suportului continuu în realizarea obiectivelor IET.</w:t>
      </w:r>
      <w:r w:rsidR="003F38E3" w:rsidRPr="003F38E3">
        <w:rPr>
          <w:sz w:val="28"/>
          <w:szCs w:val="28"/>
          <w:lang w:val="ro-RO"/>
        </w:rPr>
        <w:t xml:space="preserve"> </w:t>
      </w:r>
      <w:r w:rsidR="003F38E3">
        <w:rPr>
          <w:sz w:val="28"/>
          <w:szCs w:val="28"/>
          <w:lang w:val="ro-RO"/>
        </w:rPr>
        <w:t xml:space="preserve">                                                                                                                                                                 Pe lângă alimentaţia sănătoasă în grădiniţă este foarte importantă crearea posibilităţilor de practicare a activităţii fizice . Recomandările metodice sunt elaborate în temeiul actelor legislative , a metodologiei şi standardelor.</w:t>
      </w:r>
      <w:r w:rsidR="003F38E3" w:rsidRPr="00E72F00">
        <w:rPr>
          <w:sz w:val="28"/>
          <w:szCs w:val="28"/>
          <w:lang w:val="ro-RO"/>
        </w:rPr>
        <w:t xml:space="preserve"> </w:t>
      </w:r>
      <w:r w:rsidR="003F38E3">
        <w:rPr>
          <w:sz w:val="28"/>
          <w:szCs w:val="28"/>
          <w:lang w:val="ro-RO"/>
        </w:rPr>
        <w:t>Însă cu părere de rău nu dispunem de o sală sportivă cu funcţionalitate dublă pentru dezvoltarea fizică a copiilor şi desfăşurarea activităţilor de educaţie fizică .</w:t>
      </w:r>
      <w:r w:rsidR="003F38E3" w:rsidRPr="00E72F00">
        <w:rPr>
          <w:sz w:val="28"/>
          <w:szCs w:val="28"/>
          <w:lang w:val="ro-RO"/>
        </w:rPr>
        <w:t xml:space="preserve"> </w:t>
      </w:r>
      <w:r w:rsidR="003F38E3">
        <w:rPr>
          <w:sz w:val="28"/>
          <w:szCs w:val="28"/>
          <w:lang w:val="ro-RO"/>
        </w:rPr>
        <w:t xml:space="preserve">De fiecare dată o să prioritizăm această problemă : necesitatea construcției unei săli . </w:t>
      </w:r>
    </w:p>
    <w:p w:rsidR="002C5D88" w:rsidRPr="00E72F00" w:rsidRDefault="003F38E3" w:rsidP="002C5D88">
      <w:pPr>
        <w:rPr>
          <w:sz w:val="28"/>
          <w:szCs w:val="28"/>
          <w:lang w:val="ro-RO"/>
        </w:rPr>
      </w:pPr>
      <w:r w:rsidRPr="00E72F00">
        <w:rPr>
          <w:sz w:val="28"/>
          <w:szCs w:val="28"/>
          <w:lang w:val="ro-RO"/>
        </w:rPr>
        <w:t xml:space="preserve"> </w:t>
      </w:r>
      <w:r>
        <w:rPr>
          <w:sz w:val="28"/>
          <w:szCs w:val="28"/>
          <w:lang w:val="ro-RO"/>
        </w:rPr>
        <w:t xml:space="preserve">                                                                                                                                  </w:t>
      </w:r>
    </w:p>
    <w:p w:rsidR="002C5D88" w:rsidRPr="00E72F00" w:rsidRDefault="002C5D88" w:rsidP="002C5D88">
      <w:pPr>
        <w:rPr>
          <w:sz w:val="28"/>
          <w:szCs w:val="28"/>
          <w:lang w:val="ro-RO"/>
        </w:rPr>
      </w:pPr>
      <w:r w:rsidRPr="00E72F00">
        <w:rPr>
          <w:sz w:val="28"/>
          <w:szCs w:val="28"/>
          <w:lang w:val="ro-RO"/>
        </w:rPr>
        <w:t>Referitor la activitate</w:t>
      </w:r>
      <w:r>
        <w:rPr>
          <w:sz w:val="28"/>
          <w:szCs w:val="28"/>
          <w:lang w:val="ro-RO"/>
        </w:rPr>
        <w:t>a</w:t>
      </w:r>
      <w:r w:rsidRPr="00E72F00">
        <w:rPr>
          <w:sz w:val="28"/>
          <w:szCs w:val="28"/>
          <w:lang w:val="ro-RO"/>
        </w:rPr>
        <w:t xml:space="preserve"> </w:t>
      </w:r>
      <w:r>
        <w:rPr>
          <w:sz w:val="28"/>
          <w:szCs w:val="28"/>
          <w:lang w:val="ro-RO"/>
        </w:rPr>
        <w:t>IET pe p</w:t>
      </w:r>
      <w:r w:rsidR="00CE07F9">
        <w:rPr>
          <w:sz w:val="28"/>
          <w:szCs w:val="28"/>
          <w:lang w:val="ro-RO"/>
        </w:rPr>
        <w:t xml:space="preserve">erioada de vară.  În perioada 10 -11 mai 2023 </w:t>
      </w:r>
      <w:r>
        <w:rPr>
          <w:sz w:val="28"/>
          <w:szCs w:val="28"/>
          <w:lang w:val="ro-RO"/>
        </w:rPr>
        <w:t>, IET</w:t>
      </w:r>
      <w:r w:rsidRPr="00E72F00">
        <w:rPr>
          <w:sz w:val="28"/>
          <w:szCs w:val="28"/>
          <w:lang w:val="ro-RO"/>
        </w:rPr>
        <w:t xml:space="preserve"> a organizat consultări publice cu părinţii</w:t>
      </w:r>
      <w:r w:rsidR="001265A7">
        <w:rPr>
          <w:sz w:val="28"/>
          <w:szCs w:val="28"/>
          <w:lang w:val="ro-RO"/>
        </w:rPr>
        <w:t xml:space="preserve"> </w:t>
      </w:r>
      <w:r>
        <w:rPr>
          <w:sz w:val="28"/>
          <w:szCs w:val="28"/>
          <w:lang w:val="ro-RO"/>
        </w:rPr>
        <w:t>, individual</w:t>
      </w:r>
      <w:r w:rsidR="001265A7">
        <w:rPr>
          <w:sz w:val="28"/>
          <w:szCs w:val="28"/>
          <w:lang w:val="ro-RO"/>
        </w:rPr>
        <w:t xml:space="preserve"> </w:t>
      </w:r>
      <w:r>
        <w:rPr>
          <w:sz w:val="28"/>
          <w:szCs w:val="28"/>
          <w:lang w:val="ro-RO"/>
        </w:rPr>
        <w:t>, cu fiecare în parte</w:t>
      </w:r>
      <w:r w:rsidR="001265A7">
        <w:rPr>
          <w:sz w:val="28"/>
          <w:szCs w:val="28"/>
          <w:lang w:val="ro-RO"/>
        </w:rPr>
        <w:t xml:space="preserve"> </w:t>
      </w:r>
      <w:r>
        <w:rPr>
          <w:sz w:val="28"/>
          <w:szCs w:val="28"/>
          <w:lang w:val="ro-RO"/>
        </w:rPr>
        <w:t>, plasând informația și pe pagina WEB a grădiniței</w:t>
      </w:r>
      <w:r w:rsidR="001265A7">
        <w:rPr>
          <w:sz w:val="28"/>
          <w:szCs w:val="28"/>
          <w:lang w:val="ro-RO"/>
        </w:rPr>
        <w:t xml:space="preserve"> </w:t>
      </w:r>
      <w:r>
        <w:rPr>
          <w:sz w:val="28"/>
          <w:szCs w:val="28"/>
          <w:lang w:val="ro-RO"/>
        </w:rPr>
        <w:t>,</w:t>
      </w:r>
      <w:r w:rsidRPr="00E72F00">
        <w:rPr>
          <w:sz w:val="28"/>
          <w:szCs w:val="28"/>
          <w:lang w:val="ro-RO"/>
        </w:rPr>
        <w:t xml:space="preserve"> privind acordar</w:t>
      </w:r>
      <w:r>
        <w:rPr>
          <w:sz w:val="28"/>
          <w:szCs w:val="28"/>
          <w:lang w:val="ro-RO"/>
        </w:rPr>
        <w:t>ea vacanţei de vară a copiilor</w:t>
      </w:r>
      <w:r w:rsidR="001265A7">
        <w:rPr>
          <w:sz w:val="28"/>
          <w:szCs w:val="28"/>
          <w:lang w:val="ro-RO"/>
        </w:rPr>
        <w:t xml:space="preserve"> </w:t>
      </w:r>
      <w:r>
        <w:rPr>
          <w:sz w:val="28"/>
          <w:szCs w:val="28"/>
          <w:lang w:val="ro-RO"/>
        </w:rPr>
        <w:t>. Rezultatul este</w:t>
      </w:r>
      <w:r w:rsidR="00F57581">
        <w:rPr>
          <w:sz w:val="28"/>
          <w:szCs w:val="28"/>
          <w:lang w:val="ro-RO"/>
        </w:rPr>
        <w:t xml:space="preserve"> </w:t>
      </w:r>
      <w:r>
        <w:rPr>
          <w:sz w:val="28"/>
          <w:szCs w:val="28"/>
          <w:lang w:val="ro-RO"/>
        </w:rPr>
        <w:t>: copiii grupei pregătitoare pleacă în vacanță</w:t>
      </w:r>
      <w:r w:rsidR="001265A7">
        <w:rPr>
          <w:sz w:val="28"/>
          <w:szCs w:val="28"/>
          <w:lang w:val="ro-RO"/>
        </w:rPr>
        <w:t xml:space="preserve"> </w:t>
      </w:r>
      <w:r>
        <w:rPr>
          <w:sz w:val="28"/>
          <w:szCs w:val="28"/>
          <w:lang w:val="ro-RO"/>
        </w:rPr>
        <w:t>. Pe parcursul lunii iunie</w:t>
      </w:r>
      <w:r w:rsidR="001265A7">
        <w:rPr>
          <w:sz w:val="28"/>
          <w:szCs w:val="28"/>
          <w:lang w:val="ro-RO"/>
        </w:rPr>
        <w:t xml:space="preserve"> </w:t>
      </w:r>
      <w:r w:rsidR="008F4C07">
        <w:rPr>
          <w:sz w:val="28"/>
          <w:szCs w:val="28"/>
          <w:lang w:val="ro-RO"/>
        </w:rPr>
        <w:t>, 31</w:t>
      </w:r>
      <w:bookmarkStart w:id="0" w:name="_GoBack"/>
      <w:bookmarkEnd w:id="0"/>
      <w:r>
        <w:rPr>
          <w:sz w:val="28"/>
          <w:szCs w:val="28"/>
          <w:lang w:val="ro-RO"/>
        </w:rPr>
        <w:t xml:space="preserve"> de părinți sunt de acord ca copiii din grupa medie și mare să frecventeze instituția</w:t>
      </w:r>
      <w:r w:rsidR="001265A7">
        <w:rPr>
          <w:sz w:val="28"/>
          <w:szCs w:val="28"/>
          <w:lang w:val="ro-RO"/>
        </w:rPr>
        <w:t xml:space="preserve"> </w:t>
      </w:r>
      <w:r>
        <w:rPr>
          <w:sz w:val="28"/>
          <w:szCs w:val="28"/>
          <w:lang w:val="ro-RO"/>
        </w:rPr>
        <w:t>, apoi luna iulie și august să fie în vacanță</w:t>
      </w:r>
      <w:r w:rsidR="001265A7">
        <w:rPr>
          <w:sz w:val="28"/>
          <w:szCs w:val="28"/>
          <w:lang w:val="ro-RO"/>
        </w:rPr>
        <w:t xml:space="preserve"> </w:t>
      </w:r>
      <w:r>
        <w:rPr>
          <w:sz w:val="28"/>
          <w:szCs w:val="28"/>
          <w:lang w:val="ro-RO"/>
        </w:rPr>
        <w:t>, aflându-se în familie</w:t>
      </w:r>
      <w:r w:rsidR="001265A7">
        <w:rPr>
          <w:sz w:val="28"/>
          <w:szCs w:val="28"/>
          <w:lang w:val="ro-RO"/>
        </w:rPr>
        <w:t xml:space="preserve"> </w:t>
      </w:r>
      <w:r>
        <w:rPr>
          <w:sz w:val="28"/>
          <w:szCs w:val="28"/>
          <w:lang w:val="ro-RO"/>
        </w:rPr>
        <w:t>, bucurându-se de întremarea și fortificarea stării sănătății</w:t>
      </w:r>
      <w:r w:rsidR="001265A7">
        <w:rPr>
          <w:sz w:val="28"/>
          <w:szCs w:val="28"/>
          <w:lang w:val="ro-RO"/>
        </w:rPr>
        <w:t xml:space="preserve"> </w:t>
      </w:r>
      <w:r w:rsidR="00D271F3">
        <w:rPr>
          <w:sz w:val="28"/>
          <w:szCs w:val="28"/>
          <w:lang w:val="ro-RO"/>
        </w:rPr>
        <w:t>. De la 01 iulie până la 11</w:t>
      </w:r>
      <w:r>
        <w:rPr>
          <w:sz w:val="28"/>
          <w:szCs w:val="28"/>
          <w:lang w:val="ro-RO"/>
        </w:rPr>
        <w:t xml:space="preserve"> iulie</w:t>
      </w:r>
      <w:r w:rsidR="00D271F3">
        <w:rPr>
          <w:sz w:val="28"/>
          <w:szCs w:val="28"/>
          <w:lang w:val="ro-RO"/>
        </w:rPr>
        <w:t xml:space="preserve"> , inclusiv </w:t>
      </w:r>
      <w:r>
        <w:rPr>
          <w:sz w:val="28"/>
          <w:szCs w:val="28"/>
          <w:lang w:val="ro-RO"/>
        </w:rPr>
        <w:t>, se vor efectua lucrări de reparație interioară</w:t>
      </w:r>
      <w:r w:rsidR="00D271F3">
        <w:rPr>
          <w:sz w:val="28"/>
          <w:szCs w:val="28"/>
          <w:lang w:val="ro-RO"/>
        </w:rPr>
        <w:t xml:space="preserve"> </w:t>
      </w:r>
      <w:r w:rsidR="00F57581">
        <w:rPr>
          <w:sz w:val="28"/>
          <w:szCs w:val="28"/>
          <w:lang w:val="ro-RO"/>
        </w:rPr>
        <w:t>şi</w:t>
      </w:r>
      <w:r>
        <w:rPr>
          <w:sz w:val="28"/>
          <w:szCs w:val="28"/>
          <w:lang w:val="ro-RO"/>
        </w:rPr>
        <w:t xml:space="preserve"> exterioară</w:t>
      </w:r>
      <w:r w:rsidR="00D271F3">
        <w:rPr>
          <w:sz w:val="28"/>
          <w:szCs w:val="28"/>
          <w:lang w:val="ro-RO"/>
        </w:rPr>
        <w:t xml:space="preserve"> .</w:t>
      </w:r>
      <w:r>
        <w:rPr>
          <w:sz w:val="28"/>
          <w:szCs w:val="28"/>
          <w:lang w:val="ro-RO"/>
        </w:rPr>
        <w:t xml:space="preserve"> Angajaților li se va acorda concedii de od</w:t>
      </w:r>
      <w:r w:rsidR="00D271F3">
        <w:rPr>
          <w:sz w:val="28"/>
          <w:szCs w:val="28"/>
          <w:lang w:val="ro-RO"/>
        </w:rPr>
        <w:t>ihnă anuală de la 12</w:t>
      </w:r>
      <w:r>
        <w:rPr>
          <w:sz w:val="28"/>
          <w:szCs w:val="28"/>
          <w:lang w:val="ro-RO"/>
        </w:rPr>
        <w:t xml:space="preserve"> iulie</w:t>
      </w:r>
      <w:r w:rsidR="00D271F3">
        <w:rPr>
          <w:sz w:val="28"/>
          <w:szCs w:val="28"/>
          <w:lang w:val="ro-RO"/>
        </w:rPr>
        <w:t xml:space="preserve"> </w:t>
      </w:r>
      <w:r w:rsidR="00BE65A3">
        <w:rPr>
          <w:sz w:val="28"/>
          <w:szCs w:val="28"/>
          <w:lang w:val="ro-RO"/>
        </w:rPr>
        <w:t xml:space="preserve">până la 31 august </w:t>
      </w:r>
      <w:r>
        <w:rPr>
          <w:sz w:val="28"/>
          <w:szCs w:val="28"/>
          <w:lang w:val="ro-RO"/>
        </w:rPr>
        <w:t xml:space="preserve">.                      </w:t>
      </w:r>
      <w:r w:rsidR="00D271F3">
        <w:rPr>
          <w:sz w:val="28"/>
          <w:szCs w:val="28"/>
          <w:lang w:val="ro-RO"/>
        </w:rPr>
        <w:t xml:space="preserve">                                                   </w:t>
      </w:r>
      <w:r>
        <w:rPr>
          <w:sz w:val="28"/>
          <w:szCs w:val="28"/>
          <w:lang w:val="ro-RO"/>
        </w:rPr>
        <w:t xml:space="preserve"> Anul de studii se</w:t>
      </w:r>
      <w:r w:rsidR="00427A5C">
        <w:rPr>
          <w:sz w:val="28"/>
          <w:szCs w:val="28"/>
          <w:lang w:val="ro-RO"/>
        </w:rPr>
        <w:t xml:space="preserve"> va începe la 01 septembrie 2023</w:t>
      </w:r>
      <w:r w:rsidR="007D1784">
        <w:rPr>
          <w:sz w:val="28"/>
          <w:szCs w:val="28"/>
          <w:lang w:val="ro-RO"/>
        </w:rPr>
        <w:t xml:space="preserve"> </w:t>
      </w:r>
      <w:r>
        <w:rPr>
          <w:sz w:val="28"/>
          <w:szCs w:val="28"/>
          <w:lang w:val="ro-RO"/>
        </w:rPr>
        <w:t xml:space="preserve">. </w:t>
      </w:r>
      <w:r w:rsidR="00BF3EF4">
        <w:rPr>
          <w:sz w:val="28"/>
          <w:szCs w:val="28"/>
          <w:lang w:val="ro-RO"/>
        </w:rPr>
        <w:t>Copii existenţi în comunitate :</w:t>
      </w:r>
      <w:r w:rsidR="00F75A2B">
        <w:rPr>
          <w:sz w:val="28"/>
          <w:szCs w:val="28"/>
          <w:lang w:val="ro-RO"/>
        </w:rPr>
        <w:t xml:space="preserve"> </w:t>
      </w:r>
      <w:r w:rsidR="00BF3EF4">
        <w:rPr>
          <w:sz w:val="28"/>
          <w:szCs w:val="28"/>
          <w:lang w:val="ro-RO"/>
        </w:rPr>
        <w:t xml:space="preserve">2019 </w:t>
      </w:r>
      <w:r w:rsidR="00F75A2B">
        <w:rPr>
          <w:sz w:val="28"/>
          <w:szCs w:val="28"/>
          <w:lang w:val="ro-RO"/>
        </w:rPr>
        <w:t xml:space="preserve">– </w:t>
      </w:r>
      <w:r w:rsidR="00BF3EF4">
        <w:rPr>
          <w:sz w:val="28"/>
          <w:szCs w:val="28"/>
          <w:lang w:val="ro-RO"/>
        </w:rPr>
        <w:t>5</w:t>
      </w:r>
      <w:r w:rsidR="00F75A2B">
        <w:rPr>
          <w:sz w:val="28"/>
          <w:szCs w:val="28"/>
          <w:lang w:val="ro-RO"/>
        </w:rPr>
        <w:t xml:space="preserve"> ( care nu sunt în instituţie )</w:t>
      </w:r>
      <w:r w:rsidR="00BF3EF4">
        <w:rPr>
          <w:sz w:val="28"/>
          <w:szCs w:val="28"/>
          <w:lang w:val="ro-RO"/>
        </w:rPr>
        <w:t xml:space="preserve"> ; 2020 – 25 ; 2021 -12 ; 2022 -  6 ; 2023 până la zi – 4 copii </w:t>
      </w:r>
      <w:r w:rsidR="00526F80">
        <w:rPr>
          <w:sz w:val="28"/>
          <w:szCs w:val="28"/>
          <w:lang w:val="ro-RO"/>
        </w:rPr>
        <w:t>; se prevede a fi încă 5 copii până la sfârşitul anului .</w:t>
      </w:r>
      <w:r w:rsidRPr="00E72F00">
        <w:rPr>
          <w:sz w:val="28"/>
          <w:szCs w:val="28"/>
          <w:lang w:val="ro-RO"/>
        </w:rPr>
        <w:t xml:space="preserve">                                     </w:t>
      </w:r>
    </w:p>
    <w:p w:rsidR="00F37CD4" w:rsidRPr="001D5303" w:rsidRDefault="00427A5C">
      <w:pPr>
        <w:rPr>
          <w:sz w:val="28"/>
          <w:szCs w:val="28"/>
          <w:lang w:val="ro-RO"/>
        </w:rPr>
      </w:pPr>
      <w:r>
        <w:rPr>
          <w:sz w:val="28"/>
          <w:szCs w:val="28"/>
          <w:lang w:val="ro-RO"/>
        </w:rPr>
        <w:t>Perspective : Dacă e posibil să construim o sală cu funcţionalitate dublă</w:t>
      </w:r>
      <w:r w:rsidR="00373ABA">
        <w:rPr>
          <w:sz w:val="28"/>
          <w:szCs w:val="28"/>
          <w:lang w:val="ro-RO"/>
        </w:rPr>
        <w:t xml:space="preserve"> , anexată la clădirea , care s-a eliberat .</w:t>
      </w:r>
    </w:p>
    <w:sectPr w:rsidR="00F37CD4" w:rsidRPr="001D5303" w:rsidSect="00F37CD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88"/>
    <w:rsid w:val="00043E20"/>
    <w:rsid w:val="000B4D4E"/>
    <w:rsid w:val="000C79E9"/>
    <w:rsid w:val="000D792B"/>
    <w:rsid w:val="001265A7"/>
    <w:rsid w:val="00195C19"/>
    <w:rsid w:val="00195D88"/>
    <w:rsid w:val="001D5303"/>
    <w:rsid w:val="00210A26"/>
    <w:rsid w:val="002953DD"/>
    <w:rsid w:val="002B25A2"/>
    <w:rsid w:val="002C5D88"/>
    <w:rsid w:val="00322294"/>
    <w:rsid w:val="00345DF3"/>
    <w:rsid w:val="003703F3"/>
    <w:rsid w:val="00373ABA"/>
    <w:rsid w:val="0039145B"/>
    <w:rsid w:val="003974D3"/>
    <w:rsid w:val="003B4FFE"/>
    <w:rsid w:val="003D08C8"/>
    <w:rsid w:val="003F38E3"/>
    <w:rsid w:val="00427A5C"/>
    <w:rsid w:val="00465ACA"/>
    <w:rsid w:val="004E2904"/>
    <w:rsid w:val="00526F80"/>
    <w:rsid w:val="005422C0"/>
    <w:rsid w:val="00561020"/>
    <w:rsid w:val="0057119B"/>
    <w:rsid w:val="00617A9A"/>
    <w:rsid w:val="00662A48"/>
    <w:rsid w:val="00715665"/>
    <w:rsid w:val="00744799"/>
    <w:rsid w:val="0074570D"/>
    <w:rsid w:val="007522C4"/>
    <w:rsid w:val="007D1784"/>
    <w:rsid w:val="007E507F"/>
    <w:rsid w:val="007F73DA"/>
    <w:rsid w:val="00801987"/>
    <w:rsid w:val="008A60D4"/>
    <w:rsid w:val="008E2B2C"/>
    <w:rsid w:val="008F4C07"/>
    <w:rsid w:val="009022A0"/>
    <w:rsid w:val="00961FBA"/>
    <w:rsid w:val="009E3159"/>
    <w:rsid w:val="00A00259"/>
    <w:rsid w:val="00A46703"/>
    <w:rsid w:val="00B75574"/>
    <w:rsid w:val="00BA060D"/>
    <w:rsid w:val="00BE10A3"/>
    <w:rsid w:val="00BE65A3"/>
    <w:rsid w:val="00BF3EF4"/>
    <w:rsid w:val="00C103ED"/>
    <w:rsid w:val="00C20806"/>
    <w:rsid w:val="00C72537"/>
    <w:rsid w:val="00CD0927"/>
    <w:rsid w:val="00CD32E1"/>
    <w:rsid w:val="00CE07F9"/>
    <w:rsid w:val="00CF34EA"/>
    <w:rsid w:val="00CF3DDB"/>
    <w:rsid w:val="00D271F3"/>
    <w:rsid w:val="00D44E0F"/>
    <w:rsid w:val="00D73161"/>
    <w:rsid w:val="00DD6DFA"/>
    <w:rsid w:val="00E132E2"/>
    <w:rsid w:val="00E26AE1"/>
    <w:rsid w:val="00E75E38"/>
    <w:rsid w:val="00F369A5"/>
    <w:rsid w:val="00F37CD4"/>
    <w:rsid w:val="00F57581"/>
    <w:rsid w:val="00F75A2B"/>
    <w:rsid w:val="00FF3B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E1736-C01A-4516-AFB3-F55E21DF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D88"/>
    <w:pPr>
      <w:spacing w:after="0" w:line="240" w:lineRule="auto"/>
    </w:pPr>
    <w:rPr>
      <w:rFonts w:eastAsia="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4C07"/>
    <w:rPr>
      <w:rFonts w:ascii="Segoe UI" w:hAnsi="Segoe UI" w:cs="Segoe UI"/>
      <w:sz w:val="18"/>
      <w:szCs w:val="18"/>
    </w:rPr>
  </w:style>
  <w:style w:type="character" w:customStyle="1" w:styleId="a4">
    <w:name w:val="Текст выноски Знак"/>
    <w:basedOn w:val="a0"/>
    <w:link w:val="a3"/>
    <w:uiPriority w:val="99"/>
    <w:semiHidden/>
    <w:rsid w:val="008F4C0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1243</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40</cp:revision>
  <cp:lastPrinted>2023-05-12T08:07:00Z</cp:lastPrinted>
  <dcterms:created xsi:type="dcterms:W3CDTF">2023-05-11T08:24:00Z</dcterms:created>
  <dcterms:modified xsi:type="dcterms:W3CDTF">2023-05-12T08:09:00Z</dcterms:modified>
</cp:coreProperties>
</file>