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75" w:type="dxa"/>
        <w:tblCellMar>
          <w:top w:w="150" w:type="dxa"/>
          <w:left w:w="150" w:type="dxa"/>
          <w:bottom w:w="150" w:type="dxa"/>
          <w:right w:w="150" w:type="dxa"/>
        </w:tblCellMar>
        <w:tblLook w:val="04A0" w:firstRow="1" w:lastRow="0" w:firstColumn="1" w:lastColumn="0" w:noHBand="0" w:noVBand="1"/>
      </w:tblPr>
      <w:tblGrid>
        <w:gridCol w:w="9355"/>
      </w:tblGrid>
      <w:tr w:rsidR="009837AA" w:rsidRPr="009837AA" w:rsidTr="009837AA">
        <w:trPr>
          <w:tblCellSpacing w:w="75" w:type="dxa"/>
        </w:trPr>
        <w:tc>
          <w:tcPr>
            <w:tcW w:w="0" w:type="auto"/>
            <w:tcBorders>
              <w:top w:val="nil"/>
              <w:left w:val="nil"/>
              <w:bottom w:val="nil"/>
              <w:right w:val="nil"/>
            </w:tcBorders>
            <w:vAlign w:val="center"/>
            <w:hideMark/>
          </w:tcPr>
          <w:p w:rsidR="009837AA" w:rsidRPr="009837AA" w:rsidRDefault="009837AA" w:rsidP="009837AA">
            <w:pPr>
              <w:spacing w:after="0" w:line="240" w:lineRule="auto"/>
              <w:jc w:val="center"/>
              <w:rPr>
                <w:rFonts w:eastAsia="Times New Roman"/>
                <w:color w:val="000000"/>
                <w:lang w:eastAsia="ro-RO"/>
              </w:rPr>
            </w:pPr>
            <w:r w:rsidRPr="009837AA">
              <w:rPr>
                <w:rFonts w:eastAsia="Times New Roman"/>
                <w:noProof/>
                <w:color w:val="000000"/>
                <w:lang w:eastAsia="ro-RO"/>
              </w:rPr>
              <w:drawing>
                <wp:inline distT="0" distB="0" distL="0" distR="0" wp14:anchorId="0F9BF090" wp14:editId="317729F5">
                  <wp:extent cx="497205" cy="586105"/>
                  <wp:effectExtent l="0" t="0" r="0" b="4445"/>
                  <wp:docPr id="1" name="Рисунок 1" descr="http://lex.justice.md/imgcms/state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justice.md/imgcms/stateemblem.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7205" cy="586105"/>
                          </a:xfrm>
                          <a:prstGeom prst="rect">
                            <a:avLst/>
                          </a:prstGeom>
                          <a:noFill/>
                          <a:ln>
                            <a:noFill/>
                          </a:ln>
                        </pic:spPr>
                      </pic:pic>
                    </a:graphicData>
                  </a:graphic>
                </wp:inline>
              </w:drawing>
            </w:r>
            <w:r w:rsidRPr="009837AA">
              <w:rPr>
                <w:rFonts w:eastAsia="Times New Roman"/>
                <w:color w:val="000000"/>
                <w:lang w:eastAsia="ro-RO"/>
              </w:rPr>
              <w:br/>
            </w:r>
            <w:r w:rsidRPr="009837AA">
              <w:rPr>
                <w:rFonts w:eastAsia="Times New Roman"/>
                <w:b/>
                <w:bCs/>
                <w:color w:val="000000"/>
                <w:lang w:eastAsia="ro-RO"/>
              </w:rPr>
              <w:t>Republica Moldova</w:t>
            </w:r>
          </w:p>
        </w:tc>
      </w:tr>
      <w:tr w:rsidR="009837AA" w:rsidRPr="009837AA" w:rsidTr="009837AA">
        <w:trPr>
          <w:tblCellSpacing w:w="75" w:type="dxa"/>
        </w:trPr>
        <w:tc>
          <w:tcPr>
            <w:tcW w:w="0" w:type="auto"/>
            <w:tcBorders>
              <w:top w:val="nil"/>
              <w:left w:val="nil"/>
              <w:bottom w:val="nil"/>
              <w:right w:val="nil"/>
            </w:tcBorders>
            <w:vAlign w:val="center"/>
            <w:hideMark/>
          </w:tcPr>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GUVERNUL</w:t>
            </w:r>
          </w:p>
        </w:tc>
      </w:tr>
      <w:tr w:rsidR="009837AA" w:rsidRPr="009837AA" w:rsidTr="009837AA">
        <w:trPr>
          <w:tblCellSpacing w:w="75" w:type="dxa"/>
        </w:trPr>
        <w:tc>
          <w:tcPr>
            <w:tcW w:w="0" w:type="auto"/>
            <w:tcBorders>
              <w:top w:val="nil"/>
              <w:left w:val="nil"/>
              <w:bottom w:val="nil"/>
              <w:right w:val="nil"/>
            </w:tcBorders>
            <w:vAlign w:val="center"/>
            <w:hideMark/>
          </w:tcPr>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HOTĂRÎRE</w:t>
            </w:r>
            <w:r w:rsidRPr="009837AA">
              <w:rPr>
                <w:rFonts w:eastAsia="Times New Roman"/>
                <w:color w:val="000000"/>
                <w:lang w:eastAsia="ro-RO"/>
              </w:rPr>
              <w:t> Nr. 903 </w:t>
            </w:r>
            <w:r w:rsidRPr="009837AA">
              <w:rPr>
                <w:rFonts w:eastAsia="Times New Roman"/>
                <w:color w:val="000000"/>
                <w:lang w:eastAsia="ro-RO"/>
              </w:rPr>
              <w:br/>
              <w:t>din  30.10.2014</w:t>
            </w:r>
          </w:p>
        </w:tc>
      </w:tr>
      <w:tr w:rsidR="009837AA" w:rsidRPr="009837AA" w:rsidTr="009837AA">
        <w:trPr>
          <w:tblCellSpacing w:w="75" w:type="dxa"/>
        </w:trPr>
        <w:tc>
          <w:tcPr>
            <w:tcW w:w="0" w:type="auto"/>
            <w:tcBorders>
              <w:top w:val="nil"/>
              <w:left w:val="nil"/>
              <w:bottom w:val="nil"/>
              <w:right w:val="nil"/>
            </w:tcBorders>
            <w:vAlign w:val="center"/>
            <w:hideMark/>
          </w:tcPr>
          <w:p w:rsidR="009837AA" w:rsidRPr="009837AA" w:rsidRDefault="009837AA" w:rsidP="009837AA">
            <w:pPr>
              <w:spacing w:after="0" w:line="240" w:lineRule="auto"/>
              <w:jc w:val="center"/>
              <w:rPr>
                <w:rFonts w:eastAsia="Times New Roman"/>
                <w:b/>
                <w:bCs/>
                <w:color w:val="000000"/>
                <w:lang w:eastAsia="ro-RO"/>
              </w:rPr>
            </w:pPr>
            <w:r w:rsidRPr="009837AA">
              <w:rPr>
                <w:rFonts w:eastAsia="Times New Roman"/>
                <w:b/>
                <w:bCs/>
                <w:color w:val="000000"/>
                <w:lang w:eastAsia="ro-RO"/>
              </w:rPr>
              <w:t>pentru aprobarea Regulamentului cu privire </w:t>
            </w:r>
            <w:r w:rsidRPr="009837AA">
              <w:rPr>
                <w:rFonts w:eastAsia="Times New Roman"/>
                <w:b/>
                <w:bCs/>
                <w:color w:val="000000"/>
                <w:lang w:eastAsia="ro-RO"/>
              </w:rPr>
              <w:br/>
              <w:t>la transportarea elevilor</w:t>
            </w:r>
          </w:p>
        </w:tc>
      </w:tr>
      <w:tr w:rsidR="009837AA" w:rsidRPr="009837AA" w:rsidTr="009837AA">
        <w:trPr>
          <w:tblCellSpacing w:w="75" w:type="dxa"/>
        </w:trPr>
        <w:tc>
          <w:tcPr>
            <w:tcW w:w="0" w:type="auto"/>
            <w:tcBorders>
              <w:top w:val="nil"/>
              <w:left w:val="nil"/>
              <w:bottom w:val="nil"/>
              <w:right w:val="nil"/>
            </w:tcBorders>
            <w:vAlign w:val="center"/>
            <w:hideMark/>
          </w:tcPr>
          <w:p w:rsidR="009837AA" w:rsidRPr="009837AA" w:rsidRDefault="009837AA" w:rsidP="009837AA">
            <w:pPr>
              <w:spacing w:after="0" w:line="240" w:lineRule="auto"/>
              <w:rPr>
                <w:rFonts w:eastAsia="Times New Roman"/>
                <w:color w:val="000000"/>
                <w:lang w:eastAsia="ro-RO"/>
              </w:rPr>
            </w:pPr>
            <w:r w:rsidRPr="009837AA">
              <w:rPr>
                <w:rFonts w:eastAsia="Times New Roman"/>
                <w:color w:val="000000"/>
                <w:lang w:eastAsia="ro-RO"/>
              </w:rPr>
              <w:t>Publicat : 07.11.2014 în Monitorul Oficial Nr. 333-338     art Nr : 971</w:t>
            </w:r>
          </w:p>
        </w:tc>
      </w:tr>
      <w:tr w:rsidR="009837AA" w:rsidRPr="009837AA" w:rsidTr="009837AA">
        <w:trPr>
          <w:tblCellSpacing w:w="75" w:type="dxa"/>
        </w:trPr>
        <w:tc>
          <w:tcPr>
            <w:tcW w:w="0" w:type="auto"/>
            <w:tcBorders>
              <w:top w:val="nil"/>
              <w:left w:val="nil"/>
              <w:bottom w:val="nil"/>
              <w:right w:val="nil"/>
            </w:tcBorders>
            <w:vAlign w:val="center"/>
            <w:hideMark/>
          </w:tcPr>
          <w:p w:rsidR="009837AA" w:rsidRPr="009837AA" w:rsidRDefault="009837AA" w:rsidP="009837AA">
            <w:pPr>
              <w:spacing w:after="240" w:line="240" w:lineRule="auto"/>
              <w:jc w:val="both"/>
              <w:rPr>
                <w:rFonts w:eastAsia="Times New Roman"/>
                <w:color w:val="000000"/>
                <w:lang w:eastAsia="ro-RO"/>
              </w:rPr>
            </w:pPr>
            <w:r w:rsidRPr="009837AA">
              <w:rPr>
                <w:rFonts w:eastAsia="Times New Roman"/>
                <w:color w:val="000000"/>
                <w:lang w:eastAsia="ro-RO"/>
              </w:rPr>
              <w:t>    În temeiul art.5 lit.b) din Legea nr. 131-XVI din 7 iunie 2007 privind siguranţa traficului rutier (Monitorul Oficial al Republicii Moldova, 2007, nr. 103-106, art. 443), cu modificările şi completările ulterioare, şi Hotărîrii Guvernului nr. 484 din 5 iulie 2011 „Cu privire la Planul naţional de acţiuni pentru implementarea reformei structurale în educaţie” (Monitorul Oficial al Republicii Moldova, 2011, nr. 113, art. 552), Guvernul HOTĂRĂŞTE:</w:t>
            </w:r>
            <w:r w:rsidRPr="009837AA">
              <w:rPr>
                <w:rFonts w:eastAsia="Times New Roman"/>
                <w:color w:val="000000"/>
                <w:lang w:eastAsia="ro-RO"/>
              </w:rPr>
              <w:br/>
              <w:t>    1. Se aprobă Regulamentul cu privire la transportarea elevilor (se anexează).</w:t>
            </w:r>
            <w:r w:rsidRPr="009837AA">
              <w:rPr>
                <w:rFonts w:eastAsia="Times New Roman"/>
                <w:color w:val="000000"/>
                <w:lang w:eastAsia="ro-RO"/>
              </w:rPr>
              <w:br/>
              <w:t>    2. Controlul asupra executării prezentei hotărîri se pune în sarcina Ministerului Educaţiei.</w:t>
            </w:r>
            <w:r w:rsidRPr="009837AA">
              <w:rPr>
                <w:rFonts w:eastAsia="Times New Roman"/>
                <w:color w:val="000000"/>
                <w:lang w:eastAsia="ro-RO"/>
              </w:rPr>
              <w:br/>
            </w:r>
            <w:r w:rsidRPr="009837AA">
              <w:rPr>
                <w:rFonts w:eastAsia="Times New Roman"/>
                <w:color w:val="000000"/>
                <w:lang w:eastAsia="ro-RO"/>
              </w:rPr>
              <w:br/>
            </w:r>
            <w:r w:rsidRPr="009837AA">
              <w:rPr>
                <w:rFonts w:eastAsia="Times New Roman"/>
                <w:b/>
                <w:bCs/>
                <w:color w:val="000000"/>
                <w:sz w:val="22"/>
                <w:szCs w:val="22"/>
                <w:lang w:eastAsia="ro-RO"/>
              </w:rPr>
              <w:t>    PRIM-MINISTRU                                                                 Iurie LEANCĂ</w:t>
            </w:r>
            <w:r w:rsidRPr="009837AA">
              <w:rPr>
                <w:rFonts w:eastAsia="Times New Roman"/>
                <w:b/>
                <w:bCs/>
                <w:color w:val="000000"/>
                <w:sz w:val="22"/>
                <w:szCs w:val="22"/>
                <w:lang w:eastAsia="ro-RO"/>
              </w:rPr>
              <w:br/>
            </w:r>
            <w:r w:rsidRPr="009837AA">
              <w:rPr>
                <w:rFonts w:eastAsia="Times New Roman"/>
                <w:b/>
                <w:bCs/>
                <w:color w:val="000000"/>
                <w:sz w:val="22"/>
                <w:szCs w:val="22"/>
                <w:lang w:eastAsia="ro-RO"/>
              </w:rPr>
              <w:br/>
              <w:t>    Contrasemnează:</w:t>
            </w:r>
            <w:r w:rsidRPr="009837AA">
              <w:rPr>
                <w:rFonts w:eastAsia="Times New Roman"/>
                <w:b/>
                <w:bCs/>
                <w:color w:val="000000"/>
                <w:sz w:val="22"/>
                <w:szCs w:val="22"/>
                <w:lang w:eastAsia="ro-RO"/>
              </w:rPr>
              <w:br/>
              <w:t>    Ministrul afacerilor interne                                                    Dorin Recean</w:t>
            </w:r>
            <w:r w:rsidRPr="009837AA">
              <w:rPr>
                <w:rFonts w:eastAsia="Times New Roman"/>
                <w:b/>
                <w:bCs/>
                <w:color w:val="000000"/>
                <w:sz w:val="22"/>
                <w:szCs w:val="22"/>
                <w:lang w:eastAsia="ro-RO"/>
              </w:rPr>
              <w:br/>
              <w:t>    Ministrul finanţelor                                                                Anatol Arapu</w:t>
            </w:r>
            <w:r w:rsidRPr="009837AA">
              <w:rPr>
                <w:rFonts w:eastAsia="Times New Roman"/>
                <w:b/>
                <w:bCs/>
                <w:color w:val="000000"/>
                <w:sz w:val="22"/>
                <w:szCs w:val="22"/>
                <w:lang w:eastAsia="ro-RO"/>
              </w:rPr>
              <w:br/>
            </w:r>
            <w:r w:rsidRPr="009837AA">
              <w:rPr>
                <w:rFonts w:eastAsia="Times New Roman"/>
                <w:b/>
                <w:bCs/>
                <w:color w:val="000000"/>
                <w:sz w:val="22"/>
                <w:szCs w:val="22"/>
                <w:lang w:eastAsia="ro-RO"/>
              </w:rPr>
              <w:br/>
              <w:t>    Nr. 903. Chişinău, 30 octombrie 2014.</w:t>
            </w:r>
          </w:p>
          <w:p w:rsidR="009837AA" w:rsidRPr="009837AA" w:rsidRDefault="009837AA" w:rsidP="009837AA">
            <w:pPr>
              <w:spacing w:after="0" w:line="240" w:lineRule="auto"/>
              <w:jc w:val="right"/>
              <w:rPr>
                <w:rFonts w:eastAsia="Times New Roman"/>
                <w:color w:val="000000"/>
                <w:lang w:eastAsia="ro-RO"/>
              </w:rPr>
            </w:pPr>
            <w:r w:rsidRPr="009837AA">
              <w:rPr>
                <w:rFonts w:eastAsia="Times New Roman"/>
                <w:color w:val="000000"/>
                <w:lang w:eastAsia="ro-RO"/>
              </w:rPr>
              <w:t>Aprobat </w:t>
            </w:r>
            <w:r w:rsidRPr="009837AA">
              <w:rPr>
                <w:rFonts w:eastAsia="Times New Roman"/>
                <w:color w:val="000000"/>
                <w:lang w:eastAsia="ro-RO"/>
              </w:rPr>
              <w:br/>
              <w:t>prin Hotărîrea Guvernului nr. 903</w:t>
            </w:r>
            <w:r w:rsidRPr="009837AA">
              <w:rPr>
                <w:rFonts w:eastAsia="Times New Roman"/>
                <w:color w:val="000000"/>
                <w:lang w:eastAsia="ro-RO"/>
              </w:rPr>
              <w:br/>
              <w:t>din 30 octombrie 2014</w:t>
            </w:r>
          </w:p>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REGULAMENT</w:t>
            </w:r>
            <w:r w:rsidRPr="009837AA">
              <w:rPr>
                <w:rFonts w:eastAsia="Times New Roman"/>
                <w:b/>
                <w:bCs/>
                <w:color w:val="000000"/>
                <w:lang w:eastAsia="ro-RO"/>
              </w:rPr>
              <w:br/>
              <w:t>cu privire la transportarea elevilor</w:t>
            </w:r>
            <w:r w:rsidRPr="009837AA">
              <w:rPr>
                <w:rFonts w:eastAsia="Times New Roman"/>
                <w:b/>
                <w:bCs/>
                <w:color w:val="000000"/>
                <w:lang w:eastAsia="ro-RO"/>
              </w:rPr>
              <w:br/>
              <w:t>I. Dispoziţii generale</w:t>
            </w:r>
          </w:p>
          <w:p w:rsidR="009837AA" w:rsidRPr="009837AA" w:rsidRDefault="009837AA" w:rsidP="009837AA">
            <w:pPr>
              <w:spacing w:after="0" w:line="240" w:lineRule="auto"/>
              <w:jc w:val="both"/>
              <w:rPr>
                <w:rFonts w:eastAsia="Times New Roman"/>
                <w:color w:val="000000"/>
                <w:lang w:eastAsia="ro-RO"/>
              </w:rPr>
            </w:pPr>
            <w:r w:rsidRPr="009837AA">
              <w:rPr>
                <w:rFonts w:eastAsia="Times New Roman"/>
                <w:color w:val="000000"/>
                <w:lang w:eastAsia="ro-RO"/>
              </w:rPr>
              <w:t>    1. Regulamentul cu privire la transportarea elevilor (în continuare – Regulament) stabileşte regulile de organizare şi desfăşurare a transportării elevilor între localitatea de domiciliu a acestora şi instituţia de învăţămînt general în care ei îşi fac studiile, precum şi obligaţiile factorilor implicaţi în procesul de transportare a elevilor.</w:t>
            </w:r>
            <w:r w:rsidRPr="009837AA">
              <w:rPr>
                <w:rFonts w:eastAsia="Times New Roman"/>
                <w:color w:val="000000"/>
                <w:lang w:eastAsia="ro-RO"/>
              </w:rPr>
              <w:br/>
              <w:t>    2. Scopul prezentului Regulament este sistematizarea, într-un singur document, a cerinţelor pentru asigurarea securităţii la transportarea elevilor.</w:t>
            </w:r>
            <w:r w:rsidRPr="009837AA">
              <w:rPr>
                <w:rFonts w:eastAsia="Times New Roman"/>
                <w:color w:val="000000"/>
                <w:lang w:eastAsia="ro-RO"/>
              </w:rPr>
              <w:br/>
              <w:t>    3. Prezentul Regulament se completează, în măsura în care nu contravin acestuia, cu dispoziţiile Regulamentului transporturilor auto de călători şi bagaje, aprobat prin Hotărîrea Guvernului nr. 854 din 28 iulie 2006.</w:t>
            </w:r>
            <w:r w:rsidRPr="009837AA">
              <w:rPr>
                <w:rFonts w:eastAsia="Times New Roman"/>
                <w:color w:val="000000"/>
                <w:lang w:eastAsia="ro-RO"/>
              </w:rPr>
              <w:br/>
              <w:t xml:space="preserve">    4. Transportarea elevilor se face cu autobuzele sau microbuzele aflate în gestiunea ori în </w:t>
            </w:r>
            <w:r w:rsidRPr="009837AA">
              <w:rPr>
                <w:rFonts w:eastAsia="Times New Roman"/>
                <w:color w:val="000000"/>
                <w:lang w:eastAsia="ro-RO"/>
              </w:rPr>
              <w:lastRenderedPageBreak/>
              <w:t>folosinţa direcţiilor raionale/municipale de învăţămînt sau în proprietatea ori folosinţa autorităţilor administraţiei publice locale (în continuare – autobuze şcolare) sau, în lipsa lor, cu autobuzele sau microbuzele agentului transportator cu care Direcţia raională/municipală de învăţămînt ori autoritatea administraţiei publice locale a încheiat contract de transport.</w:t>
            </w:r>
          </w:p>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II. Particularităţile transportării elevilor </w:t>
            </w:r>
            <w:r w:rsidRPr="009837AA">
              <w:rPr>
                <w:rFonts w:eastAsia="Times New Roman"/>
                <w:b/>
                <w:bCs/>
                <w:color w:val="000000"/>
                <w:lang w:eastAsia="ro-RO"/>
              </w:rPr>
              <w:br/>
              <w:t>cu autobuzele şcolare</w:t>
            </w:r>
          </w:p>
          <w:p w:rsidR="009837AA" w:rsidRPr="009837AA" w:rsidRDefault="009837AA" w:rsidP="009837AA">
            <w:pPr>
              <w:spacing w:after="0" w:line="240" w:lineRule="auto"/>
              <w:jc w:val="both"/>
              <w:rPr>
                <w:rFonts w:eastAsia="Times New Roman"/>
                <w:color w:val="000000"/>
                <w:lang w:eastAsia="ro-RO"/>
              </w:rPr>
            </w:pPr>
            <w:r w:rsidRPr="009837AA">
              <w:rPr>
                <w:rFonts w:eastAsia="Times New Roman"/>
                <w:color w:val="000000"/>
                <w:lang w:eastAsia="ro-RO"/>
              </w:rPr>
              <w:t>    5. Scopul principal al utilizării autobuzelor şcolare este transportul tur-retur al elevilor, între localitatea de domiciliu a acestora şi instituţia de învăţămînt general în care ei îşi fac studiile.</w:t>
            </w:r>
            <w:r w:rsidRPr="009837AA">
              <w:rPr>
                <w:rFonts w:eastAsia="Times New Roman"/>
                <w:color w:val="000000"/>
                <w:lang w:eastAsia="ro-RO"/>
              </w:rPr>
              <w:br/>
              <w:t>    6. Suplimentar scopului principal specificat la pct.5 al prezentului Regulament, autobuzele şcolare pot fi utilizate şi pentru alte scopuri educaţionale, printre care:</w:t>
            </w:r>
            <w:r w:rsidRPr="009837AA">
              <w:rPr>
                <w:rFonts w:eastAsia="Times New Roman"/>
                <w:color w:val="000000"/>
                <w:lang w:eastAsia="ro-RO"/>
              </w:rPr>
              <w:br/>
              <w:t>    1) transportarea elevilor cu ocazia manifestărilor culturale şi competiţiilor sportive, prevăzute în calendarele de activităţi ale Ministerului Educaţiei/Direcţiei raionale/municipale învăţămînt;</w:t>
            </w:r>
            <w:r w:rsidRPr="009837AA">
              <w:rPr>
                <w:rFonts w:eastAsia="Times New Roman"/>
                <w:color w:val="000000"/>
                <w:lang w:eastAsia="ro-RO"/>
              </w:rPr>
              <w:br/>
              <w:t>    2) transportarea elevilor cu ocazia vizitelor de studiu;</w:t>
            </w:r>
            <w:r w:rsidRPr="009837AA">
              <w:rPr>
                <w:rFonts w:eastAsia="Times New Roman"/>
                <w:color w:val="000000"/>
                <w:lang w:eastAsia="ro-RO"/>
              </w:rPr>
              <w:br/>
              <w:t>    3) transportarea elevilor cu ocazia proiectelor educaţionale şcolare şi extraşcolare;</w:t>
            </w:r>
            <w:r w:rsidRPr="009837AA">
              <w:rPr>
                <w:rFonts w:eastAsia="Times New Roman"/>
                <w:color w:val="000000"/>
                <w:lang w:eastAsia="ro-RO"/>
              </w:rPr>
              <w:br/>
              <w:t>    4) transportarea copiilor în grădiniţe din localităţile în care nu sînt instituţii preşcolare;</w:t>
            </w:r>
            <w:r w:rsidRPr="009837AA">
              <w:rPr>
                <w:rFonts w:eastAsia="Times New Roman"/>
                <w:color w:val="000000"/>
                <w:lang w:eastAsia="ro-RO"/>
              </w:rPr>
              <w:br/>
              <w:t>    5) transportarea elevilor între localitatea de domiciliu a acestora şi instituţia de agrement/localitatea unde se desfăşoară activităţile extracurriculare în perioada estivală;</w:t>
            </w:r>
            <w:r w:rsidRPr="009837AA">
              <w:rPr>
                <w:rFonts w:eastAsia="Times New Roman"/>
                <w:color w:val="000000"/>
                <w:lang w:eastAsia="ro-RO"/>
              </w:rPr>
              <w:br/>
              <w:t>    6) transportarea cadrelor didactice cu ocazia diferitor seminare, conferinţe, întîlniri de lucru sau alte asemenea, cu condiţia că urmare a acestui fapt nu este periclitat procesul de transportare a elevilor;</w:t>
            </w:r>
            <w:r w:rsidRPr="009837AA">
              <w:rPr>
                <w:rFonts w:eastAsia="Times New Roman"/>
                <w:color w:val="000000"/>
                <w:lang w:eastAsia="ro-RO"/>
              </w:rPr>
              <w:br/>
              <w:t>    7) alte tipuri de activităţi care vizează procesul de învăţămînt.</w:t>
            </w:r>
            <w:r w:rsidRPr="009837AA">
              <w:rPr>
                <w:rFonts w:eastAsia="Times New Roman"/>
                <w:color w:val="000000"/>
                <w:lang w:eastAsia="ro-RO"/>
              </w:rPr>
              <w:br/>
              <w:t>    7. Deplasarea grupurilor de copii la toate activităţile specificate la pct.6 se va face doar după aprobarea deplasării de către Direcţia raională/municipală învăţămînt, la demersul directorului instituţiei şcolare, după înştiinţarea elevilor privind normele de comportament şi siguranţă pe toată perioada efectuării transportului. </w:t>
            </w:r>
            <w:r w:rsidRPr="009837AA">
              <w:rPr>
                <w:rFonts w:eastAsia="Times New Roman"/>
                <w:color w:val="000000"/>
                <w:lang w:eastAsia="ro-RO"/>
              </w:rPr>
              <w:br/>
              <w:t>    8. Demersul pentru aprobarea transportării grupurilor de elevi la activităţile specificate la pct.6 al prezentului Regulament trebuie să conţină: </w:t>
            </w:r>
            <w:r w:rsidRPr="009837AA">
              <w:rPr>
                <w:rFonts w:eastAsia="Times New Roman"/>
                <w:color w:val="000000"/>
                <w:lang w:eastAsia="ro-RO"/>
              </w:rPr>
              <w:br/>
              <w:t>    1) justificarea deplasării, durata deplasării;</w:t>
            </w:r>
            <w:r w:rsidRPr="009837AA">
              <w:rPr>
                <w:rFonts w:eastAsia="Times New Roman"/>
                <w:color w:val="000000"/>
                <w:lang w:eastAsia="ro-RO"/>
              </w:rPr>
              <w:br/>
              <w:t>    2) traseul/itinerarul;</w:t>
            </w:r>
            <w:r w:rsidRPr="009837AA">
              <w:rPr>
                <w:rFonts w:eastAsia="Times New Roman"/>
                <w:color w:val="000000"/>
                <w:lang w:eastAsia="ro-RO"/>
              </w:rPr>
              <w:br/>
              <w:t>    3) numărul şi lista de participanţi (elevi, cadre didactice, conducători auto implicaţi);</w:t>
            </w:r>
            <w:r w:rsidRPr="009837AA">
              <w:rPr>
                <w:rFonts w:eastAsia="Times New Roman"/>
                <w:color w:val="000000"/>
                <w:lang w:eastAsia="ro-RO"/>
              </w:rPr>
              <w:br/>
              <w:t>    4) informaţia privind fondurile de unde sînt asigurate cheltuielile de deplasare;</w:t>
            </w:r>
            <w:r w:rsidRPr="009837AA">
              <w:rPr>
                <w:rFonts w:eastAsia="Times New Roman"/>
                <w:color w:val="000000"/>
                <w:lang w:eastAsia="ro-RO"/>
              </w:rPr>
              <w:br/>
              <w:t>    5) dovada efectuării instructajului privind normele de comportament şi de siguranţă pe perioada efectuării deplasării a tuturor participanţilor la deplasare, semnată de fiecare persoană, indiferent de vîrstă;</w:t>
            </w:r>
            <w:r w:rsidRPr="009837AA">
              <w:rPr>
                <w:rFonts w:eastAsia="Times New Roman"/>
                <w:color w:val="000000"/>
                <w:lang w:eastAsia="ro-RO"/>
              </w:rPr>
              <w:br/>
              <w:t>    6) acordul părinţilor sau tutorelui privind participarea elevilor la deplasare şi faptul că au luat cunoştinţă despre conţinutul instructajului privind normele de comportament şi siguranţă ce le-a fost oferit elevilor.</w:t>
            </w:r>
            <w:r w:rsidRPr="009837AA">
              <w:rPr>
                <w:rFonts w:eastAsia="Times New Roman"/>
                <w:color w:val="000000"/>
                <w:lang w:eastAsia="ro-RO"/>
              </w:rPr>
              <w:br/>
              <w:t>    9. Se interzice utilizarea autobuzului şcolar pentru alte tipuri de transport de călători, inclusiv pentru transportarea persoanelor la terţe persoane sau instituţii, precum şi pentru transportul simultan al elevilor şi altor persoane, care nu sînt angajate în instituţia/instituţiile de învăţămînt.</w:t>
            </w:r>
            <w:r w:rsidRPr="009837AA">
              <w:rPr>
                <w:rFonts w:eastAsia="Times New Roman"/>
                <w:color w:val="000000"/>
                <w:lang w:eastAsia="ro-RO"/>
              </w:rPr>
              <w:br/>
              <w:t>    10. Autobuzele şcolare trebuie să asigure condiţiile corespunzătoare de confort, precum şi să fie dotate cu:</w:t>
            </w:r>
            <w:r w:rsidRPr="009837AA">
              <w:rPr>
                <w:rFonts w:eastAsia="Times New Roman"/>
                <w:color w:val="000000"/>
                <w:lang w:eastAsia="ro-RO"/>
              </w:rPr>
              <w:br/>
              <w:t>    1) echipamente pentru siguranţă şi securitate, inclusiv cu sistem de frînare;</w:t>
            </w:r>
            <w:r w:rsidRPr="009837AA">
              <w:rPr>
                <w:rFonts w:eastAsia="Times New Roman"/>
                <w:color w:val="000000"/>
                <w:lang w:eastAsia="ro-RO"/>
              </w:rPr>
              <w:br/>
              <w:t>    2) măsuri de protecţie prevăzute în caz de impact;</w:t>
            </w:r>
            <w:r w:rsidRPr="009837AA">
              <w:rPr>
                <w:rFonts w:eastAsia="Times New Roman"/>
                <w:color w:val="000000"/>
                <w:lang w:eastAsia="ro-RO"/>
              </w:rPr>
              <w:br/>
              <w:t>    3) centuri de siguranţă în 3 puncte pentru toate locurile fără protecţie şi în 2 puncte pentru celelalte;</w:t>
            </w:r>
            <w:r w:rsidRPr="009837AA">
              <w:rPr>
                <w:rFonts w:eastAsia="Times New Roman"/>
                <w:color w:val="000000"/>
                <w:lang w:eastAsia="ro-RO"/>
              </w:rPr>
              <w:br/>
              <w:t>    4) oglinzi retrovizoare cu eliminarea unghiului mort;</w:t>
            </w:r>
            <w:r w:rsidRPr="009837AA">
              <w:rPr>
                <w:rFonts w:eastAsia="Times New Roman"/>
                <w:color w:val="000000"/>
                <w:lang w:eastAsia="ro-RO"/>
              </w:rPr>
              <w:br/>
            </w:r>
            <w:r w:rsidRPr="009837AA">
              <w:rPr>
                <w:rFonts w:eastAsia="Times New Roman"/>
                <w:color w:val="000000"/>
                <w:lang w:eastAsia="ro-RO"/>
              </w:rPr>
              <w:lastRenderedPageBreak/>
              <w:t>    5) sistem de blocare a circulaţiei cu uşile pentru pasageri deschise sau parţial deschise;</w:t>
            </w:r>
            <w:r w:rsidRPr="009837AA">
              <w:rPr>
                <w:rFonts w:eastAsia="Times New Roman"/>
                <w:color w:val="000000"/>
                <w:lang w:eastAsia="ro-RO"/>
              </w:rPr>
              <w:br/>
              <w:t>    6) camere video care vor asigura înregistrarea în interiorul autobuzului şcolar şi pe traseu;</w:t>
            </w:r>
            <w:r w:rsidRPr="009837AA">
              <w:rPr>
                <w:rFonts w:eastAsia="Times New Roman"/>
                <w:color w:val="000000"/>
                <w:lang w:eastAsia="ro-RO"/>
              </w:rPr>
              <w:br/>
              <w:t>    7) limitator de viteză (setat la viteza 60 km/oră, pentru autobuzele nou-achiziţionate după punerea în aplicare a prezentului Regulament);</w:t>
            </w:r>
            <w:r w:rsidRPr="009837AA">
              <w:rPr>
                <w:rFonts w:eastAsia="Times New Roman"/>
                <w:color w:val="000000"/>
                <w:lang w:eastAsia="ro-RO"/>
              </w:rPr>
              <w:br/>
              <w:t>    8) sistem de poziţionare globală (GPS) sau alt sistem de monitorizare ce ar permite stabilirea poziţiei aflării autobuzului şcolar.</w:t>
            </w:r>
            <w:r w:rsidRPr="009837AA">
              <w:rPr>
                <w:rFonts w:eastAsia="Times New Roman"/>
                <w:color w:val="000000"/>
                <w:lang w:eastAsia="ro-RO"/>
              </w:rPr>
              <w:br/>
              <w:t>    11. Pentru a spori vizibilitatea în trafic, autobuzul şcolar este dotat suplimentar cu lumini, semnalizări reflectorizante, semnale sonore de avertizare la pornirea cu spatele. Culoarea recomandată este galbenă nemetalizată. Mijlocul de transport va fi determinat de pictograma „Copii”, de semnele de identificare a tipului vehiculului, şi de casete luminoase în faţă şi în spate „Transport copii”.</w:t>
            </w:r>
          </w:p>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III. Particularităţile transportării elevilor cu autobuzele </w:t>
            </w:r>
            <w:r w:rsidRPr="009837AA">
              <w:rPr>
                <w:rFonts w:eastAsia="Times New Roman"/>
                <w:b/>
                <w:bCs/>
                <w:color w:val="000000"/>
                <w:lang w:eastAsia="ro-RO"/>
              </w:rPr>
              <w:br/>
              <w:t>sau microbuzele agentului transportator</w:t>
            </w:r>
          </w:p>
          <w:p w:rsidR="009837AA" w:rsidRPr="009837AA" w:rsidRDefault="009837AA" w:rsidP="009837AA">
            <w:pPr>
              <w:spacing w:after="0" w:line="240" w:lineRule="auto"/>
              <w:jc w:val="both"/>
              <w:rPr>
                <w:rFonts w:eastAsia="Times New Roman"/>
                <w:color w:val="000000"/>
                <w:lang w:eastAsia="ro-RO"/>
              </w:rPr>
            </w:pPr>
            <w:r w:rsidRPr="009837AA">
              <w:rPr>
                <w:rFonts w:eastAsia="Times New Roman"/>
                <w:color w:val="000000"/>
                <w:lang w:eastAsia="ro-RO"/>
              </w:rPr>
              <w:t>    12. Dacă Direcţia raională/municipală învăţămînt sau autoritatea administraţiei publice locale nu dispune de autobuz şcolar pentru transportarea elevilor dintr-o localitate către o instituţie de învăţămînt dintr-o altă localitate, dacă capacitatea autobuzului şcolar nu permite transportarea tuturor elevilor sau în alte situaţii în care utilizarea autobuzului şcolar este imposibilă (defectare, boală a conducătorului auto etc.), acestea încheie contracte de transport cu agenţii transportatori licenţiaţi în domeniu.</w:t>
            </w:r>
            <w:r w:rsidRPr="009837AA">
              <w:rPr>
                <w:rFonts w:eastAsia="Times New Roman"/>
                <w:color w:val="000000"/>
                <w:lang w:eastAsia="ro-RO"/>
              </w:rPr>
              <w:br/>
              <w:t>    13. Obligaţia încheierii contractelor de transport revine:</w:t>
            </w:r>
            <w:r w:rsidRPr="009837AA">
              <w:rPr>
                <w:rFonts w:eastAsia="Times New Roman"/>
                <w:color w:val="000000"/>
                <w:lang w:eastAsia="ro-RO"/>
              </w:rPr>
              <w:br/>
              <w:t>    1) Direcţiei raionale/municipale învăţămînt – în cazul transportării elevilor din 2 sau mai multe localităţi către o instituţie de învăţămînt dintr-o altă localitate sau către mai multe instituţii de învăţămînt din diferite localităţi;</w:t>
            </w:r>
            <w:r w:rsidRPr="009837AA">
              <w:rPr>
                <w:rFonts w:eastAsia="Times New Roman"/>
                <w:color w:val="000000"/>
                <w:lang w:eastAsia="ro-RO"/>
              </w:rPr>
              <w:br/>
              <w:t>    2) autorităţii administraţiei publice locale – în cazul transportării elevilor din această localitate către o instituţie de învăţămînt dintr-o altă localitate sau către mai multe instituţii de învăţămînt din diferite localităţi.</w:t>
            </w:r>
            <w:r w:rsidRPr="009837AA">
              <w:rPr>
                <w:rFonts w:eastAsia="Times New Roman"/>
                <w:color w:val="000000"/>
                <w:lang w:eastAsia="ro-RO"/>
              </w:rPr>
              <w:br/>
              <w:t>    14. Încheierea contractelor de transport se realizează în conformitate cu legislaţia cu privire la achiziţiile publice.</w:t>
            </w:r>
            <w:r w:rsidRPr="009837AA">
              <w:rPr>
                <w:rFonts w:eastAsia="Times New Roman"/>
                <w:color w:val="000000"/>
                <w:lang w:eastAsia="ro-RO"/>
              </w:rPr>
              <w:br/>
              <w:t>    15. Transportarea elevilor se poate efectua numai cu autobuze sau microbuze ale căror stare tehnică corespunde reglementărilor specifice în domeniu, precum şi sînt destinate prin construcţie transportului de călători.</w:t>
            </w:r>
            <w:r w:rsidRPr="009837AA">
              <w:rPr>
                <w:rFonts w:eastAsia="Times New Roman"/>
                <w:color w:val="000000"/>
                <w:lang w:eastAsia="ro-RO"/>
              </w:rPr>
              <w:br/>
              <w:t>    16. Agentul transportator este obligat să asigure:</w:t>
            </w:r>
            <w:r w:rsidRPr="009837AA">
              <w:rPr>
                <w:rFonts w:eastAsia="Times New Roman"/>
                <w:color w:val="000000"/>
                <w:lang w:eastAsia="ro-RO"/>
              </w:rPr>
              <w:br/>
              <w:t>    1) afişarea pictogramei “Copii”, a semnelor de identificare a tipului vehiculului, şi de casete luminoase în faţă şi în spate “Transport copii”;</w:t>
            </w:r>
            <w:r w:rsidRPr="009837AA">
              <w:rPr>
                <w:rFonts w:eastAsia="Times New Roman"/>
                <w:color w:val="000000"/>
                <w:lang w:eastAsia="ro-RO"/>
              </w:rPr>
              <w:br/>
              <w:t>    2) că elementele de informare menţionate la subpct.1) vor fi iluminate corespunzător pe timp de noapte sau în condiţii de vizibilitate scăzută;</w:t>
            </w:r>
            <w:r w:rsidRPr="009837AA">
              <w:rPr>
                <w:rFonts w:eastAsia="Times New Roman"/>
                <w:color w:val="000000"/>
                <w:lang w:eastAsia="ro-RO"/>
              </w:rPr>
              <w:br/>
              <w:t>    3) că în salonul mijlocului de transport va fi asigurată informarea elevilor cu privire la denumirea staţiei care urmează;</w:t>
            </w:r>
            <w:r w:rsidRPr="009837AA">
              <w:rPr>
                <w:rFonts w:eastAsia="Times New Roman"/>
                <w:color w:val="000000"/>
                <w:lang w:eastAsia="ro-RO"/>
              </w:rPr>
              <w:br/>
              <w:t>    4) afişarea în salonul mijlocului de transport a numelui conducătorului auto, a hărţii schematice care să permită vizualizarea traseului şi a reţelei de trasee, a instrucţiunilor privind modul de desfăşurare a transportării elevilor, a obligaţiilor călătorilor şi a altor informaţii de utilitate publică privind transportul, stabilite prin reglementările în vigoare;</w:t>
            </w:r>
            <w:r w:rsidRPr="009837AA">
              <w:rPr>
                <w:rFonts w:eastAsia="Times New Roman"/>
                <w:color w:val="000000"/>
                <w:lang w:eastAsia="ro-RO"/>
              </w:rPr>
              <w:br/>
              <w:t>    5) ca mijloacele de transport să aibă controlul tehnic de stat efectuat la termen;</w:t>
            </w:r>
            <w:r w:rsidRPr="009837AA">
              <w:rPr>
                <w:rFonts w:eastAsia="Times New Roman"/>
                <w:color w:val="000000"/>
                <w:lang w:eastAsia="ro-RO"/>
              </w:rPr>
              <w:br/>
              <w:t>    6) încheierea cu asiguratorul a contractului de asigurare obligatorie a pasagerilor şi bagajelor acestora pentru riscurile ce cad în sarcina sa;</w:t>
            </w:r>
            <w:r w:rsidRPr="009837AA">
              <w:rPr>
                <w:rFonts w:eastAsia="Times New Roman"/>
                <w:color w:val="000000"/>
                <w:lang w:eastAsia="ro-RO"/>
              </w:rPr>
              <w:br/>
              <w:t>    7) evidenţa curselor sosite şi plecate, la fiecare capăt de linie;</w:t>
            </w:r>
            <w:r w:rsidRPr="009837AA">
              <w:rPr>
                <w:rFonts w:eastAsia="Times New Roman"/>
                <w:color w:val="000000"/>
                <w:lang w:eastAsia="ro-RO"/>
              </w:rPr>
              <w:br/>
              <w:t>    8) înlocuirea mijlocului de transport imobilizat pe traseu;</w:t>
            </w:r>
            <w:r w:rsidRPr="009837AA">
              <w:rPr>
                <w:rFonts w:eastAsia="Times New Roman"/>
                <w:color w:val="000000"/>
                <w:lang w:eastAsia="ro-RO"/>
              </w:rPr>
              <w:br/>
              <w:t>    9) urmărirea şi coordonarea în trafic a mijloacelor de transport, de intervenţie şi de depanare, precum şi aplicarea cu operativitate a măsurilor ce se impun în caz de incident, accident sau alte situaţii care pot afecta desfăşurarea transportului;</w:t>
            </w:r>
            <w:r w:rsidRPr="009837AA">
              <w:rPr>
                <w:rFonts w:eastAsia="Times New Roman"/>
                <w:color w:val="000000"/>
                <w:lang w:eastAsia="ro-RO"/>
              </w:rPr>
              <w:br/>
            </w:r>
            <w:r w:rsidRPr="009837AA">
              <w:rPr>
                <w:rFonts w:eastAsia="Times New Roman"/>
                <w:color w:val="000000"/>
                <w:lang w:eastAsia="ro-RO"/>
              </w:rPr>
              <w:lastRenderedPageBreak/>
              <w:t>    10) echipaje de intervenţie şi depanare dotate corespunzător pentru degajarea drumului public în cazul defectării mijlocului de transport;</w:t>
            </w:r>
            <w:r w:rsidRPr="009837AA">
              <w:rPr>
                <w:rFonts w:eastAsia="Times New Roman"/>
                <w:color w:val="000000"/>
                <w:lang w:eastAsia="ro-RO"/>
              </w:rPr>
              <w:br/>
              <w:t>    11) informarea anticipată a elevilor în legătura cu modificarea/suspendarea programului de circulaţie sau a unui traseu în caz de forţă majoră;</w:t>
            </w:r>
            <w:r w:rsidRPr="009837AA">
              <w:rPr>
                <w:rFonts w:eastAsia="Times New Roman"/>
                <w:color w:val="000000"/>
                <w:lang w:eastAsia="ro-RO"/>
              </w:rPr>
              <w:br/>
              <w:t>    12) zilnic şi ori de cîte ori este nevoie, salubrizarea, spălarea şi dezinfectarea mijloacelor de transport;</w:t>
            </w:r>
            <w:r w:rsidRPr="009837AA">
              <w:rPr>
                <w:rFonts w:eastAsia="Times New Roman"/>
                <w:color w:val="000000"/>
                <w:lang w:eastAsia="ro-RO"/>
              </w:rPr>
              <w:br/>
              <w:t>    13) executarea transportului în condiţii de regularitate, siguranţă şi confort;</w:t>
            </w:r>
            <w:r w:rsidRPr="009837AA">
              <w:rPr>
                <w:rFonts w:eastAsia="Times New Roman"/>
                <w:color w:val="000000"/>
                <w:lang w:eastAsia="ro-RO"/>
              </w:rPr>
              <w:br/>
              <w:t>    14) echiparea mijloacelor de transport cu instalaţie de încălzire a aerului în stare de funcţionare şi, dacă este posibil, cu aer condiţionat;</w:t>
            </w:r>
            <w:r w:rsidRPr="009837AA">
              <w:rPr>
                <w:rFonts w:eastAsia="Times New Roman"/>
                <w:color w:val="000000"/>
                <w:lang w:eastAsia="ro-RO"/>
              </w:rPr>
              <w:br/>
              <w:t>    15) aspectul estetic corespunzător al mijlocului de transport;</w:t>
            </w:r>
            <w:r w:rsidRPr="009837AA">
              <w:rPr>
                <w:rFonts w:eastAsia="Times New Roman"/>
                <w:color w:val="000000"/>
                <w:lang w:eastAsia="ro-RO"/>
              </w:rPr>
              <w:br/>
              <w:t>    16) existenţa la bordul mijlocului de transport a mijloacelor de prevenire şi combatere a incendiilor, precum şi a ciocanului pentru spart geamurile în caz de necesitate;</w:t>
            </w:r>
            <w:r w:rsidRPr="009837AA">
              <w:rPr>
                <w:rFonts w:eastAsia="Times New Roman"/>
                <w:color w:val="000000"/>
                <w:lang w:eastAsia="ro-RO"/>
              </w:rPr>
              <w:br/>
              <w:t>    17) despăgubirea persoanelor fizice sau juridice pentru prejudiciile aduse din culpă, conform prevederilor legale şi/sau contractuale, dacă acestea nu sînt acoperite de despăgubirile potrivit contractelor de asigurare;</w:t>
            </w:r>
            <w:r w:rsidRPr="009837AA">
              <w:rPr>
                <w:rFonts w:eastAsia="Times New Roman"/>
                <w:color w:val="000000"/>
                <w:lang w:eastAsia="ro-RO"/>
              </w:rPr>
              <w:br/>
              <w:t>    18) finanţarea pregătirii profesionale şi efectuarea examinărilor medicale şi psihologice a conducătorului auto angajat de către acesta.</w:t>
            </w:r>
          </w:p>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IV. Organizarea procedurii de transportare</w:t>
            </w:r>
          </w:p>
          <w:p w:rsidR="009837AA" w:rsidRPr="009837AA" w:rsidRDefault="009837AA" w:rsidP="009837AA">
            <w:pPr>
              <w:spacing w:after="0" w:line="240" w:lineRule="auto"/>
              <w:jc w:val="both"/>
              <w:rPr>
                <w:rFonts w:eastAsia="Times New Roman"/>
                <w:color w:val="000000"/>
                <w:lang w:eastAsia="ro-RO"/>
              </w:rPr>
            </w:pPr>
            <w:r w:rsidRPr="009837AA">
              <w:rPr>
                <w:rFonts w:eastAsia="Times New Roman"/>
                <w:color w:val="000000"/>
                <w:lang w:eastAsia="ro-RO"/>
              </w:rPr>
              <w:t>    17. La transportarea elevilor pot fi admişi doar şoferii care au categoria „D”, o vechime în muncă nu mai mică de 5 ani şi care în ultimii 3 ani nu au admis abateri grave de la Regulamentul circulaţiei rutiere (fapt dovedit prin cazierul contravenţional).</w:t>
            </w:r>
            <w:r w:rsidRPr="009837AA">
              <w:rPr>
                <w:rFonts w:eastAsia="Times New Roman"/>
                <w:color w:val="000000"/>
                <w:lang w:eastAsia="ro-RO"/>
              </w:rPr>
              <w:br/>
              <w:t>    18. La stabilirea orarului de transportare se va ţine cont de:</w:t>
            </w:r>
            <w:r w:rsidRPr="009837AA">
              <w:rPr>
                <w:rFonts w:eastAsia="Times New Roman"/>
                <w:color w:val="000000"/>
                <w:lang w:eastAsia="ro-RO"/>
              </w:rPr>
              <w:br/>
              <w:t>    1) orarul lecţiilor;</w:t>
            </w:r>
            <w:r w:rsidRPr="009837AA">
              <w:rPr>
                <w:rFonts w:eastAsia="Times New Roman"/>
                <w:color w:val="000000"/>
                <w:lang w:eastAsia="ro-RO"/>
              </w:rPr>
              <w:br/>
              <w:t>    2) timpul necesar parcurgerii traseului;</w:t>
            </w:r>
            <w:r w:rsidRPr="009837AA">
              <w:rPr>
                <w:rFonts w:eastAsia="Times New Roman"/>
                <w:color w:val="000000"/>
                <w:lang w:eastAsia="ro-RO"/>
              </w:rPr>
              <w:br/>
              <w:t>    3) starea drumurilor;</w:t>
            </w:r>
            <w:r w:rsidRPr="009837AA">
              <w:rPr>
                <w:rFonts w:eastAsia="Times New Roman"/>
                <w:color w:val="000000"/>
                <w:lang w:eastAsia="ro-RO"/>
              </w:rPr>
              <w:br/>
              <w:t>    4) condiţiile meteo în funcţie de anotimp;</w:t>
            </w:r>
            <w:r w:rsidRPr="009837AA">
              <w:rPr>
                <w:rFonts w:eastAsia="Times New Roman"/>
                <w:color w:val="000000"/>
                <w:lang w:eastAsia="ro-RO"/>
              </w:rPr>
              <w:br/>
              <w:t>    5) numărul de curse efectuate de respectivul mijloc de transport;</w:t>
            </w:r>
            <w:r w:rsidRPr="009837AA">
              <w:rPr>
                <w:rFonts w:eastAsia="Times New Roman"/>
                <w:color w:val="000000"/>
                <w:lang w:eastAsia="ro-RO"/>
              </w:rPr>
              <w:br/>
              <w:t>    6) orice alt factor care poate influenţa orarul de transportare.</w:t>
            </w:r>
            <w:r w:rsidRPr="009837AA">
              <w:rPr>
                <w:rFonts w:eastAsia="Times New Roman"/>
                <w:color w:val="000000"/>
                <w:lang w:eastAsia="ro-RO"/>
              </w:rPr>
              <w:br/>
              <w:t>    19. Traseul/itinerarul cu punctele de oprire (îmbarcare-debarcare), cu orarul de transportare şi cu spaţiile de parcare, este stabilit de comun cu administraţia publică locală de nivelul întîi din localităţile de unde vin copiii, directorul instituţiei de învăţămînt şi părinţii (tutorii), fiind aprobat, după obţinerea avizului din partea subdiviziunii teritoriale a Inspectoratului General al Poliţiei, de către Direcţia raională/municipală învăţămînt pentru fiecare mijloc de transport în parte.</w:t>
            </w:r>
            <w:r w:rsidRPr="009837AA">
              <w:rPr>
                <w:rFonts w:eastAsia="Times New Roman"/>
                <w:color w:val="000000"/>
                <w:lang w:eastAsia="ro-RO"/>
              </w:rPr>
              <w:br/>
              <w:t>    20. La stabilirea traseului/itinerarului, Direcţia raională/municipală învăţămînt va ţine cont de principiul eficienţei şi al eficacităţii, astfel încît fiecare mijloc de transport, deţinut în gestiune/folosinţă sau utilizat potrivit contractului de transport, să deservească cît mai multe localităţi.</w:t>
            </w:r>
            <w:r w:rsidRPr="009837AA">
              <w:rPr>
                <w:rFonts w:eastAsia="Times New Roman"/>
                <w:color w:val="000000"/>
                <w:lang w:eastAsia="ro-RO"/>
              </w:rPr>
              <w:br/>
              <w:t>    21. Suplimentar la cele specificate la pct.20 al prezentului Regulament, Direcţia raională/municipală învăţămînt va ţine cont de:</w:t>
            </w:r>
            <w:r w:rsidRPr="009837AA">
              <w:rPr>
                <w:rFonts w:eastAsia="Times New Roman"/>
                <w:color w:val="000000"/>
                <w:lang w:eastAsia="ro-RO"/>
              </w:rPr>
              <w:br/>
              <w:t>    1) normele şi legislaţia în vigoare privind securitatea rutieră;</w:t>
            </w:r>
            <w:r w:rsidRPr="009837AA">
              <w:rPr>
                <w:rFonts w:eastAsia="Times New Roman"/>
                <w:color w:val="000000"/>
                <w:lang w:eastAsia="ro-RO"/>
              </w:rPr>
              <w:br/>
              <w:t>    2) starea părţii carosabile a traseului şi a staţiilor de aşteptare;</w:t>
            </w:r>
            <w:r w:rsidRPr="009837AA">
              <w:rPr>
                <w:rFonts w:eastAsia="Times New Roman"/>
                <w:color w:val="000000"/>
                <w:lang w:eastAsia="ro-RO"/>
              </w:rPr>
              <w:br/>
              <w:t>    3) existenţa şi starea marcajelor şi semnelor rutiere, corespunderea acestora normelor tehnice.</w:t>
            </w:r>
            <w:r w:rsidRPr="009837AA">
              <w:rPr>
                <w:rFonts w:eastAsia="Times New Roman"/>
                <w:color w:val="000000"/>
                <w:lang w:eastAsia="ro-RO"/>
              </w:rPr>
              <w:br/>
              <w:t>    22. Punctele de oprire din preajma instituţiei de învăţămînt trebuie să aibă acces direct către aceasta, în caz contrar va fi prevăzută semnalizarea conform legislaţiei în vigoare, semafoare, pasaje pietonale subterane sau pasaje suspendate.</w:t>
            </w:r>
            <w:r w:rsidRPr="009837AA">
              <w:rPr>
                <w:rFonts w:eastAsia="Times New Roman"/>
                <w:color w:val="000000"/>
                <w:lang w:eastAsia="ro-RO"/>
              </w:rPr>
              <w:br/>
              <w:t>    23. Punctele de oprire, precum şi orele de îmbarcare-debarcare vor fi trecute obligatoriu în foaia de parcurs a conducătorului auto (tur-retur).</w:t>
            </w:r>
            <w:r w:rsidRPr="009837AA">
              <w:rPr>
                <w:rFonts w:eastAsia="Times New Roman"/>
                <w:color w:val="000000"/>
                <w:lang w:eastAsia="ro-RO"/>
              </w:rPr>
              <w:br/>
              <w:t xml:space="preserve">    24. Punctele de oprire sînt amenajate pentru a permite ca persoanele ce aşteaptă mijlocul </w:t>
            </w:r>
            <w:r w:rsidRPr="009837AA">
              <w:rPr>
                <w:rFonts w:eastAsia="Times New Roman"/>
                <w:color w:val="000000"/>
                <w:lang w:eastAsia="ro-RO"/>
              </w:rPr>
              <w:lastRenderedPageBreak/>
              <w:t>de transport să fie ferite de ploaie, vînt sau soare. La staţie va fi afişat un panou informativ, care indică ora de sosire-plecare a mijlocului de transport. Părinţilor (tutorilor) şi elevilor li se va aduce la cunoştinţă datele de contact al conducătorului auto sau a coordonatorului de transport/agentului transportator.</w:t>
            </w:r>
            <w:r w:rsidRPr="009837AA">
              <w:rPr>
                <w:rFonts w:eastAsia="Times New Roman"/>
                <w:color w:val="000000"/>
                <w:lang w:eastAsia="ro-RO"/>
              </w:rPr>
              <w:br/>
              <w:t>    25. La selectarea locurilor pentru punctele de oprire se va ţine cont de:</w:t>
            </w:r>
            <w:r w:rsidRPr="009837AA">
              <w:rPr>
                <w:rFonts w:eastAsia="Times New Roman"/>
                <w:color w:val="000000"/>
                <w:lang w:eastAsia="ro-RO"/>
              </w:rPr>
              <w:br/>
              <w:t>    1) intensitatea circulaţiei (se recomandă drumurile cu o circulaţie mai lejeră);</w:t>
            </w:r>
            <w:r w:rsidRPr="009837AA">
              <w:rPr>
                <w:rFonts w:eastAsia="Times New Roman"/>
                <w:color w:val="000000"/>
                <w:lang w:eastAsia="ro-RO"/>
              </w:rPr>
              <w:br/>
              <w:t>    2) existenţa trotuarelor pentru pietoni;</w:t>
            </w:r>
            <w:r w:rsidRPr="009837AA">
              <w:rPr>
                <w:rFonts w:eastAsia="Times New Roman"/>
                <w:color w:val="000000"/>
                <w:lang w:eastAsia="ro-RO"/>
              </w:rPr>
              <w:br/>
              <w:t>    3) se evită amplasarea staţiilor în locurile de virare bruscă;</w:t>
            </w:r>
            <w:r w:rsidRPr="009837AA">
              <w:rPr>
                <w:rFonts w:eastAsia="Times New Roman"/>
                <w:color w:val="000000"/>
                <w:lang w:eastAsia="ro-RO"/>
              </w:rPr>
              <w:br/>
              <w:t>    4) se evită amplasarea staţiilor în locurile unde mijlocul de transport trebuie să efectueze manevre de întoarcere sau mersul cu spatele;</w:t>
            </w:r>
            <w:r w:rsidRPr="009837AA">
              <w:rPr>
                <w:rFonts w:eastAsia="Times New Roman"/>
                <w:color w:val="000000"/>
                <w:lang w:eastAsia="ro-RO"/>
              </w:rPr>
              <w:br/>
              <w:t>    5) se selectează locurile cu maximă deschidere a vizibilităţii atît pentru şofer, cît şi pentru pietoni;</w:t>
            </w:r>
            <w:r w:rsidRPr="009837AA">
              <w:rPr>
                <w:rFonts w:eastAsia="Times New Roman"/>
                <w:color w:val="000000"/>
                <w:lang w:eastAsia="ro-RO"/>
              </w:rPr>
              <w:br/>
              <w:t>    6) se asigură ca vizibilitatea să nu fie redusă de copaci, altă vegetaţie, iar pe timp de iarnă de zăpada acumulată.</w:t>
            </w:r>
            <w:r w:rsidRPr="009837AA">
              <w:rPr>
                <w:rFonts w:eastAsia="Times New Roman"/>
                <w:color w:val="000000"/>
                <w:lang w:eastAsia="ro-RO"/>
              </w:rPr>
              <w:br/>
              <w:t>    26. La estimarea cheltuielilor pentru utilizarea şi întreţinerea mijloacelor de transport se vor lua în considerare:</w:t>
            </w:r>
            <w:r w:rsidRPr="009837AA">
              <w:rPr>
                <w:rFonts w:eastAsia="Times New Roman"/>
                <w:color w:val="000000"/>
                <w:lang w:eastAsia="ro-RO"/>
              </w:rPr>
              <w:br/>
              <w:t>    1) rutele aprobate;</w:t>
            </w:r>
            <w:r w:rsidRPr="009837AA">
              <w:rPr>
                <w:rFonts w:eastAsia="Times New Roman"/>
                <w:color w:val="000000"/>
                <w:lang w:eastAsia="ro-RO"/>
              </w:rPr>
              <w:br/>
              <w:t>    2) taxele legale obligatorii;</w:t>
            </w:r>
            <w:r w:rsidRPr="009837AA">
              <w:rPr>
                <w:rFonts w:eastAsia="Times New Roman"/>
                <w:color w:val="000000"/>
                <w:lang w:eastAsia="ro-RO"/>
              </w:rPr>
              <w:br/>
              <w:t>    3) costurile controalelor tehnice de stat;</w:t>
            </w:r>
            <w:r w:rsidRPr="009837AA">
              <w:rPr>
                <w:rFonts w:eastAsia="Times New Roman"/>
                <w:color w:val="000000"/>
                <w:lang w:eastAsia="ro-RO"/>
              </w:rPr>
              <w:br/>
              <w:t>    4) costurile controalelor medicale obligatorii ale conducătorilor auto;</w:t>
            </w:r>
            <w:r w:rsidRPr="009837AA">
              <w:rPr>
                <w:rFonts w:eastAsia="Times New Roman"/>
                <w:color w:val="000000"/>
                <w:lang w:eastAsia="ro-RO"/>
              </w:rPr>
              <w:br/>
              <w:t>    5) cheltuielile pentru combustibil, lubrifianţi şi reparaţii;</w:t>
            </w:r>
            <w:r w:rsidRPr="009837AA">
              <w:rPr>
                <w:rFonts w:eastAsia="Times New Roman"/>
                <w:color w:val="000000"/>
                <w:lang w:eastAsia="ro-RO"/>
              </w:rPr>
              <w:br/>
              <w:t>    6) cheltuielile pentru locaţiunea mijloacelor de transport, după caz.</w:t>
            </w:r>
            <w:r w:rsidRPr="009837AA">
              <w:rPr>
                <w:rFonts w:eastAsia="Times New Roman"/>
                <w:color w:val="000000"/>
                <w:lang w:eastAsia="ro-RO"/>
              </w:rPr>
              <w:br/>
              <w:t>    27. Este interzisă perturbarea graficului de transport al elevilor la / de la şcoală.</w:t>
            </w:r>
          </w:p>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V. Desfăşurarea transportării elevilor</w:t>
            </w:r>
          </w:p>
          <w:p w:rsidR="009837AA" w:rsidRPr="009837AA" w:rsidRDefault="009837AA" w:rsidP="009837AA">
            <w:pPr>
              <w:spacing w:after="0" w:line="240" w:lineRule="auto"/>
              <w:jc w:val="both"/>
              <w:rPr>
                <w:rFonts w:eastAsia="Times New Roman"/>
                <w:color w:val="000000"/>
                <w:lang w:eastAsia="ro-RO"/>
              </w:rPr>
            </w:pPr>
            <w:r w:rsidRPr="009837AA">
              <w:rPr>
                <w:rFonts w:eastAsia="Times New Roman"/>
                <w:color w:val="000000"/>
                <w:lang w:eastAsia="ro-RO"/>
              </w:rPr>
              <w:t>    28. Elevii vor fi însoţiţi pe întreaga durată a deplasării de către un însoţitor, numit sau selectat de către Direcţia raională/municipală învăţămînt, de regulă, cadru didactic. </w:t>
            </w:r>
            <w:r w:rsidRPr="009837AA">
              <w:rPr>
                <w:rFonts w:eastAsia="Times New Roman"/>
                <w:color w:val="000000"/>
                <w:lang w:eastAsia="ro-RO"/>
              </w:rPr>
              <w:br/>
              <w:t>    29. Se interzice perceperea de taxe de la elevi, de la părinţi (tutori) sau de la instituţiile de învăţămînt pentru deplasarea elevilor cu transportul şcolar.</w:t>
            </w:r>
            <w:r w:rsidRPr="009837AA">
              <w:rPr>
                <w:rFonts w:eastAsia="Times New Roman"/>
                <w:color w:val="000000"/>
                <w:lang w:eastAsia="ro-RO"/>
              </w:rPr>
              <w:br/>
              <w:t>    30. Numărul elevilor transportaţi într-o singură cursă nu poate depăşi numărul de locuri prevăzute în caracteristica tehnică a mijlocului de transport, eliberată de producător.</w:t>
            </w:r>
            <w:r w:rsidRPr="009837AA">
              <w:rPr>
                <w:rFonts w:eastAsia="Times New Roman"/>
                <w:color w:val="000000"/>
                <w:lang w:eastAsia="ro-RO"/>
              </w:rPr>
              <w:br/>
              <w:t>    31. Este interzisă deplasarea elevilor în picioare.</w:t>
            </w:r>
            <w:r w:rsidRPr="009837AA">
              <w:rPr>
                <w:rFonts w:eastAsia="Times New Roman"/>
                <w:color w:val="000000"/>
                <w:lang w:eastAsia="ro-RO"/>
              </w:rPr>
              <w:br/>
              <w:t>    32. Starea tehnică a mijloacelor de transport trebuie să respecte reglementările specificate în secţiunea a 18-a din capitolul IV al Regulamentului circulaţiei rutiere, aprobat prin Hotărîrea Guvernului nr.357 din 13 mai 2009.</w:t>
            </w:r>
            <w:r w:rsidRPr="009837AA">
              <w:rPr>
                <w:rFonts w:eastAsia="Times New Roman"/>
                <w:color w:val="000000"/>
                <w:lang w:eastAsia="ro-RO"/>
              </w:rPr>
              <w:br/>
              <w:t>    33. Mijlocul de transport, în mod obligatoriu, trebuie echipat cu:</w:t>
            </w:r>
            <w:r w:rsidRPr="009837AA">
              <w:rPr>
                <w:rFonts w:eastAsia="Times New Roman"/>
                <w:color w:val="000000"/>
                <w:lang w:eastAsia="ro-RO"/>
              </w:rPr>
              <w:br/>
              <w:t>    1) cel puţin 2 stingătoare funcţionale;</w:t>
            </w:r>
            <w:r w:rsidRPr="009837AA">
              <w:rPr>
                <w:rFonts w:eastAsia="Times New Roman"/>
                <w:color w:val="000000"/>
                <w:lang w:eastAsia="ro-RO"/>
              </w:rPr>
              <w:br/>
              <w:t>    2) trusa medicală completată conform prevederilor actelor normative în vigoare;</w:t>
            </w:r>
            <w:r w:rsidRPr="009837AA">
              <w:rPr>
                <w:rFonts w:eastAsia="Times New Roman"/>
                <w:color w:val="000000"/>
                <w:lang w:eastAsia="ro-RO"/>
              </w:rPr>
              <w:br/>
              <w:t>    3) 2 pene;</w:t>
            </w:r>
            <w:r w:rsidRPr="009837AA">
              <w:rPr>
                <w:rFonts w:eastAsia="Times New Roman"/>
                <w:color w:val="000000"/>
                <w:lang w:eastAsia="ro-RO"/>
              </w:rPr>
              <w:br/>
              <w:t>    4) triunghi de avertizare.</w:t>
            </w:r>
            <w:r w:rsidRPr="009837AA">
              <w:rPr>
                <w:rFonts w:eastAsia="Times New Roman"/>
                <w:color w:val="000000"/>
                <w:lang w:eastAsia="ro-RO"/>
              </w:rPr>
              <w:br/>
              <w:t>    34. Înainte de plecare, conducătorul auto este obligat să verifice existenţa dispozitivelor menţionate la pct.33 al prezentului Regulament, precum şi să se asigure de existenţa setului de documente necesar.</w:t>
            </w:r>
            <w:r w:rsidRPr="009837AA">
              <w:rPr>
                <w:rFonts w:eastAsia="Times New Roman"/>
                <w:color w:val="000000"/>
                <w:lang w:eastAsia="ro-RO"/>
              </w:rPr>
              <w:br/>
              <w:t>    35. Setul de documente necesar de a fi la bordul mijlocului de transport este următorul.</w:t>
            </w:r>
            <w:r w:rsidRPr="009837AA">
              <w:rPr>
                <w:rFonts w:eastAsia="Times New Roman"/>
                <w:color w:val="000000"/>
                <w:lang w:eastAsia="ro-RO"/>
              </w:rPr>
              <w:br/>
              <w:t>    1) buletinul de identitate al conducătorului auto;</w:t>
            </w:r>
            <w:r w:rsidRPr="009837AA">
              <w:rPr>
                <w:rFonts w:eastAsia="Times New Roman"/>
                <w:color w:val="000000"/>
                <w:lang w:eastAsia="ro-RO"/>
              </w:rPr>
              <w:br/>
              <w:t>    2) permisul de conducere, categoria D;</w:t>
            </w:r>
            <w:r w:rsidRPr="009837AA">
              <w:rPr>
                <w:rFonts w:eastAsia="Times New Roman"/>
                <w:color w:val="000000"/>
                <w:lang w:eastAsia="ro-RO"/>
              </w:rPr>
              <w:br/>
              <w:t>    3) adeverinţa medicală a conducătorului de vehicul F 083/e, în termen de valabilitate;</w:t>
            </w:r>
            <w:r w:rsidRPr="009837AA">
              <w:rPr>
                <w:rFonts w:eastAsia="Times New Roman"/>
                <w:color w:val="000000"/>
                <w:lang w:eastAsia="ro-RO"/>
              </w:rPr>
              <w:br/>
              <w:t>    4) copia de pe contractul de muncă al conducătorului auto, conform originalului, vizată de angajator;</w:t>
            </w:r>
            <w:r w:rsidRPr="009837AA">
              <w:rPr>
                <w:rFonts w:eastAsia="Times New Roman"/>
                <w:color w:val="000000"/>
                <w:lang w:eastAsia="ro-RO"/>
              </w:rPr>
              <w:br/>
              <w:t>    5) copia conformă a licenţei de transport rutier, în original (în cazul transportării elevilor cu mijlocul de transport al agentului transportator);</w:t>
            </w:r>
            <w:r w:rsidRPr="009837AA">
              <w:rPr>
                <w:rFonts w:eastAsia="Times New Roman"/>
                <w:color w:val="000000"/>
                <w:lang w:eastAsia="ro-RO"/>
              </w:rPr>
              <w:br/>
            </w:r>
            <w:r w:rsidRPr="009837AA">
              <w:rPr>
                <w:rFonts w:eastAsia="Times New Roman"/>
                <w:color w:val="000000"/>
                <w:lang w:eastAsia="ro-RO"/>
              </w:rPr>
              <w:lastRenderedPageBreak/>
              <w:t>    6) contractul de transport, în copie legalizată (în cazul transportării elevilor cu mijlocul de transport al agentului transportator);</w:t>
            </w:r>
            <w:r w:rsidRPr="009837AA">
              <w:rPr>
                <w:rFonts w:eastAsia="Times New Roman"/>
                <w:color w:val="000000"/>
                <w:lang w:eastAsia="ro-RO"/>
              </w:rPr>
              <w:br/>
              <w:t>    7) tabelul nominal cu elevii şi însoţitorii transportaţi, vizat de către directorul instituţiei unde aceştia sînt transportaţi;</w:t>
            </w:r>
            <w:r w:rsidRPr="009837AA">
              <w:rPr>
                <w:rFonts w:eastAsia="Times New Roman"/>
                <w:color w:val="000000"/>
                <w:lang w:eastAsia="ro-RO"/>
              </w:rPr>
              <w:br/>
              <w:t>    8) foaia de parcurs, completată, semnată şi ştampilată de coordonatorul de transport sau persoana responsabilă a agentului transportator, după caz, inclusiv cu menţiunea privind efectuarea controlului medical (treziei) al conducătorului de vehicul şi controlul tehnic al vehiculului înainte de ieşirea pe rută;</w:t>
            </w:r>
            <w:r w:rsidRPr="009837AA">
              <w:rPr>
                <w:rFonts w:eastAsia="Times New Roman"/>
                <w:color w:val="000000"/>
                <w:lang w:eastAsia="ro-RO"/>
              </w:rPr>
              <w:br/>
              <w:t>    9) traseul/itinerarul mijlocului de transport aprobat;</w:t>
            </w:r>
            <w:r w:rsidRPr="009837AA">
              <w:rPr>
                <w:rFonts w:eastAsia="Times New Roman"/>
                <w:color w:val="000000"/>
                <w:lang w:eastAsia="ro-RO"/>
              </w:rPr>
              <w:br/>
              <w:t>    10) certificatul de atestare a pregătirii profesionale al conducătorului auto, valabil;</w:t>
            </w:r>
            <w:r w:rsidRPr="009837AA">
              <w:rPr>
                <w:rFonts w:eastAsia="Times New Roman"/>
                <w:color w:val="000000"/>
                <w:lang w:eastAsia="ro-RO"/>
              </w:rPr>
              <w:br/>
              <w:t>    11) certificatul de înmatriculare în original, avînd controlul tehnic de stat, conform prevederilor legale;</w:t>
            </w:r>
            <w:r w:rsidRPr="009837AA">
              <w:rPr>
                <w:rFonts w:eastAsia="Times New Roman"/>
                <w:color w:val="000000"/>
                <w:lang w:eastAsia="ro-RO"/>
              </w:rPr>
              <w:br/>
              <w:t>    12) asigurarea de răspundere civilă auto, aflată în termen de valabilitate.</w:t>
            </w:r>
            <w:r w:rsidRPr="009837AA">
              <w:rPr>
                <w:rFonts w:eastAsia="Times New Roman"/>
                <w:color w:val="000000"/>
                <w:lang w:eastAsia="ro-RO"/>
              </w:rPr>
              <w:br/>
              <w:t>    36. Conducătorul auto angajat de agentul transportator trebuie să asigure afişarea pictogramei „Copii”, a semnelor de identificare a tipului vehiculului şi a casetelor luminoase în faţă şi în spate „Transport copii”.</w:t>
            </w:r>
            <w:r w:rsidRPr="009837AA">
              <w:rPr>
                <w:rFonts w:eastAsia="Times New Roman"/>
                <w:color w:val="000000"/>
                <w:lang w:eastAsia="ro-RO"/>
              </w:rPr>
              <w:br/>
              <w:t>    37. Mijlocul de transport se deplasează cu lumina de întîlnire a farurilor, indiferent de perioada anului.</w:t>
            </w:r>
            <w:r w:rsidRPr="009837AA">
              <w:rPr>
                <w:rFonts w:eastAsia="Times New Roman"/>
                <w:color w:val="000000"/>
                <w:lang w:eastAsia="ro-RO"/>
              </w:rPr>
              <w:br/>
              <w:t>    38. Transportarea elevilor este interzisă atunci cînd starea drumului şi/sau condiţiile meteo reprezintă o ameninţare pentru securitatea pasagerilor.</w:t>
            </w:r>
            <w:r w:rsidRPr="009837AA">
              <w:rPr>
                <w:rFonts w:eastAsia="Times New Roman"/>
                <w:color w:val="000000"/>
                <w:lang w:eastAsia="ro-RO"/>
              </w:rPr>
              <w:br/>
              <w:t>    39. Viteza cu care se deplasează mijlocul de transport se determină de conducătorul auto în funcţie de drum, vreme şi alte circumstanţe, însă nu poate depăşi 60 km/oră, iar în localităţi 40 km/oră. </w:t>
            </w:r>
            <w:r w:rsidRPr="009837AA">
              <w:rPr>
                <w:rFonts w:eastAsia="Times New Roman"/>
                <w:color w:val="000000"/>
                <w:lang w:eastAsia="ro-RO"/>
              </w:rPr>
              <w:br/>
              <w:t>    40. Ferestrele trebuie să fie închise din partea stîngă a autobuzului (indiferent de timp). Pe rafturile superioare, dacă acestea există, pot fi plasate doar obiecte personale de greutate mică.</w:t>
            </w:r>
            <w:r w:rsidRPr="009837AA">
              <w:rPr>
                <w:rFonts w:eastAsia="Times New Roman"/>
                <w:color w:val="000000"/>
                <w:lang w:eastAsia="ro-RO"/>
              </w:rPr>
              <w:br/>
              <w:t>    41. Opririle neplanificate pot fi făcute doar în cazuri de necesitate şi doar acolo unde se poate evita ieşirea bruscă a elevilor pe partea carosabilă a traseului.</w:t>
            </w:r>
            <w:r w:rsidRPr="009837AA">
              <w:rPr>
                <w:rFonts w:eastAsia="Times New Roman"/>
                <w:color w:val="000000"/>
                <w:lang w:eastAsia="ro-RO"/>
              </w:rPr>
              <w:br/>
              <w:t>    42. În caz de oprire determinată de o defecţiune tehnică, conducătorul auto trebuie să oprească mijlocul de transport astfel încît să nu interfereze alte mijloace de transport aflate în mişcare, să pornească semnalatorul de avarie şi să plaseze în spatele mijlocului de transport triunghiul reflectorizant (cu cel puţin 15 metri în localitate şi cu cel puţin 30 metri în afara localităţii). </w:t>
            </w:r>
            <w:r w:rsidRPr="009837AA">
              <w:rPr>
                <w:rFonts w:eastAsia="Times New Roman"/>
                <w:color w:val="000000"/>
                <w:lang w:eastAsia="ro-RO"/>
              </w:rPr>
              <w:br/>
              <w:t>    Continuarea deplasării poate avea loc doar după înlăturarea defecţiunii tehnice.</w:t>
            </w:r>
            <w:r w:rsidRPr="009837AA">
              <w:rPr>
                <w:rFonts w:eastAsia="Times New Roman"/>
                <w:color w:val="000000"/>
                <w:lang w:eastAsia="ro-RO"/>
              </w:rPr>
              <w:br/>
              <w:t>    Se interzice aflarea pasagerilor în mijlocul de transport tractat.</w:t>
            </w:r>
            <w:r w:rsidRPr="009837AA">
              <w:rPr>
                <w:rFonts w:eastAsia="Times New Roman"/>
                <w:color w:val="000000"/>
                <w:lang w:eastAsia="ro-RO"/>
              </w:rPr>
              <w:br/>
              <w:t>    43. Conducătorului auto, în timpul transportării elevilor, i se interzice:</w:t>
            </w:r>
            <w:r w:rsidRPr="009837AA">
              <w:rPr>
                <w:rFonts w:eastAsia="Times New Roman"/>
                <w:color w:val="000000"/>
                <w:lang w:eastAsia="ro-RO"/>
              </w:rPr>
              <w:br/>
              <w:t>    1) să circule cu o viteză mai mare de 60 km/oră (în localităţi – mai mare de 40 km/oră);</w:t>
            </w:r>
            <w:r w:rsidRPr="009837AA">
              <w:rPr>
                <w:rFonts w:eastAsia="Times New Roman"/>
                <w:color w:val="000000"/>
                <w:lang w:eastAsia="ro-RO"/>
              </w:rPr>
              <w:br/>
              <w:t>    2) să fumeze;</w:t>
            </w:r>
            <w:r w:rsidRPr="009837AA">
              <w:rPr>
                <w:rFonts w:eastAsia="Times New Roman"/>
                <w:color w:val="000000"/>
                <w:lang w:eastAsia="ro-RO"/>
              </w:rPr>
              <w:br/>
              <w:t>    3) să utilizeze aparate audio şi video;</w:t>
            </w:r>
            <w:r w:rsidRPr="009837AA">
              <w:rPr>
                <w:rFonts w:eastAsia="Times New Roman"/>
                <w:color w:val="000000"/>
                <w:lang w:eastAsia="ro-RO"/>
              </w:rPr>
              <w:br/>
              <w:t>    4) să iasă din mijlocul de transport cîtă vreme nu s-a finalizat îmbarcarea sau debarcarea pasagerilor;</w:t>
            </w:r>
            <w:r w:rsidRPr="009837AA">
              <w:rPr>
                <w:rFonts w:eastAsia="Times New Roman"/>
                <w:color w:val="000000"/>
                <w:lang w:eastAsia="ro-RO"/>
              </w:rPr>
              <w:br/>
              <w:t>    5) să utilizeze telefonul mobil fără accesorii speciale;</w:t>
            </w:r>
            <w:r w:rsidRPr="009837AA">
              <w:rPr>
                <w:rFonts w:eastAsia="Times New Roman"/>
                <w:color w:val="000000"/>
                <w:lang w:eastAsia="ro-RO"/>
              </w:rPr>
              <w:br/>
              <w:t>    6) să schimbe traseul/itinerarul aprobat în mod corespunzător;</w:t>
            </w:r>
            <w:r w:rsidRPr="009837AA">
              <w:rPr>
                <w:rFonts w:eastAsia="Times New Roman"/>
                <w:color w:val="000000"/>
                <w:lang w:eastAsia="ro-RO"/>
              </w:rPr>
              <w:br/>
              <w:t>    7) să transporte orice marfă, bagaje sau echipamente, altele decît bagajele personale ale elevilor;</w:t>
            </w:r>
            <w:r w:rsidRPr="009837AA">
              <w:rPr>
                <w:rFonts w:eastAsia="Times New Roman"/>
                <w:color w:val="000000"/>
                <w:lang w:eastAsia="ro-RO"/>
              </w:rPr>
              <w:br/>
              <w:t xml:space="preserve">    8) să admită prezenţa în salonul mijlocului de transport a substanţelor mirositoare, inflamabile, buteliilor de aragaz, tuburilor de oxigen sau alte gaze, butoaielor cu carbid, materialelor explozibile, produselor caustice şi acide, altor materiale sau obiecte care, prin format ori dimensiune, pot produce daune, vătămări corporale sau, prin natura materialului, pot murdări pasagerii, ori alte obiecte, precum şi mărfuri interzise la transportul public de </w:t>
            </w:r>
            <w:r w:rsidRPr="009837AA">
              <w:rPr>
                <w:rFonts w:eastAsia="Times New Roman"/>
                <w:color w:val="000000"/>
                <w:lang w:eastAsia="ro-RO"/>
              </w:rPr>
              <w:lastRenderedPageBreak/>
              <w:t>călători;</w:t>
            </w:r>
            <w:r w:rsidRPr="009837AA">
              <w:rPr>
                <w:rFonts w:eastAsia="Times New Roman"/>
                <w:color w:val="000000"/>
                <w:lang w:eastAsia="ro-RO"/>
              </w:rPr>
              <w:br/>
              <w:t>    9) să părăsească mijlocul de transport în cazul în care în el sînt pasageri, cu excepţia cazurilor în care acest lucru este necesar şi doar cu condiţia că a luat toate măsurile necesare pentru a evita mişcarea necontrolată a acestuia sau utilizarea lui de către pasageri;</w:t>
            </w:r>
            <w:r w:rsidRPr="009837AA">
              <w:rPr>
                <w:rFonts w:eastAsia="Times New Roman"/>
                <w:color w:val="000000"/>
                <w:lang w:eastAsia="ro-RO"/>
              </w:rPr>
              <w:br/>
              <w:t>    10) să poarte, în timpul transportării, discuţii cu alte persoane, să permită accesul altor persoane în cabina şoferului (dacă este), să consume alimente sau băuturi. </w:t>
            </w:r>
            <w:r w:rsidRPr="009837AA">
              <w:rPr>
                <w:rFonts w:eastAsia="Times New Roman"/>
                <w:color w:val="000000"/>
                <w:lang w:eastAsia="ro-RO"/>
              </w:rPr>
              <w:br/>
              <w:t>    44. Conducătorul auto este obligat să respecte cu stricteţe Regulamentul circulaţiei rutiere, să pornească şi să oprească lent, să respecte distanţa, să nu frîneze brusc decît în cazuri de necesitate şi pentru a evita un accident de circulaţie.</w:t>
            </w:r>
            <w:r w:rsidRPr="009837AA">
              <w:rPr>
                <w:rFonts w:eastAsia="Times New Roman"/>
                <w:color w:val="000000"/>
                <w:lang w:eastAsia="ro-RO"/>
              </w:rPr>
              <w:br/>
              <w:t>    45. La finalizarea călătoriei, conducătorul auto este obligat să inspecteze în interior mijlocul de transport. Atunci cînd depistează obiecte personale ale elevilor, le transmite însoţitorului. </w:t>
            </w:r>
            <w:r w:rsidRPr="009837AA">
              <w:rPr>
                <w:rFonts w:eastAsia="Times New Roman"/>
                <w:color w:val="000000"/>
                <w:lang w:eastAsia="ro-RO"/>
              </w:rPr>
              <w:br/>
              <w:t>    46. Pentru încălcarea prevederilor prezentului Regulament, conducătorul auto este tras la răspundere disciplinară, care, în funcţie de frecvenţa şi gravitatea abaterilor, poate conduce la desfacerea contractului de muncă.</w:t>
            </w:r>
          </w:p>
          <w:p w:rsidR="009837AA" w:rsidRPr="009837AA" w:rsidRDefault="009837AA" w:rsidP="009837AA">
            <w:pPr>
              <w:spacing w:after="0" w:line="240" w:lineRule="auto"/>
              <w:jc w:val="center"/>
              <w:rPr>
                <w:rFonts w:eastAsia="Times New Roman"/>
                <w:color w:val="000000"/>
                <w:lang w:eastAsia="ro-RO"/>
              </w:rPr>
            </w:pPr>
            <w:r w:rsidRPr="009837AA">
              <w:rPr>
                <w:rFonts w:eastAsia="Times New Roman"/>
                <w:b/>
                <w:bCs/>
                <w:color w:val="000000"/>
                <w:lang w:eastAsia="ro-RO"/>
              </w:rPr>
              <w:t>VI. Responsabilităţile părţilor implicate</w:t>
            </w:r>
            <w:r w:rsidRPr="009837AA">
              <w:rPr>
                <w:rFonts w:eastAsia="Times New Roman"/>
                <w:b/>
                <w:bCs/>
                <w:color w:val="000000"/>
                <w:lang w:eastAsia="ro-RO"/>
              </w:rPr>
              <w:br/>
              <w:t>în transportarea elevilor</w:t>
            </w:r>
          </w:p>
          <w:p w:rsidR="009837AA" w:rsidRPr="009837AA" w:rsidRDefault="009837AA" w:rsidP="009837AA">
            <w:pPr>
              <w:spacing w:after="0" w:line="240" w:lineRule="auto"/>
              <w:jc w:val="both"/>
              <w:rPr>
                <w:rFonts w:eastAsia="Times New Roman"/>
                <w:color w:val="000000"/>
                <w:lang w:eastAsia="ro-RO"/>
              </w:rPr>
            </w:pPr>
            <w:r w:rsidRPr="009837AA">
              <w:rPr>
                <w:rFonts w:eastAsia="Times New Roman"/>
                <w:color w:val="000000"/>
                <w:lang w:eastAsia="ro-RO"/>
              </w:rPr>
              <w:t>    47. Agentul transportator are următoarele responsabilităţi:</w:t>
            </w:r>
            <w:r w:rsidRPr="009837AA">
              <w:rPr>
                <w:rFonts w:eastAsia="Times New Roman"/>
                <w:color w:val="000000"/>
                <w:lang w:eastAsia="ro-RO"/>
              </w:rPr>
              <w:br/>
              <w:t>    1) să asigure respectarea reglementărilor legale privind omologarea, înmatricularea, efectuarea controalelor tehnice de stat, repararea, întreţinerea şi reglarea mijloacelor de transport;</w:t>
            </w:r>
            <w:r w:rsidRPr="009837AA">
              <w:rPr>
                <w:rFonts w:eastAsia="Times New Roman"/>
                <w:color w:val="000000"/>
                <w:lang w:eastAsia="ro-RO"/>
              </w:rPr>
              <w:br/>
              <w:t>    2) să asigure utilizarea mijloacelor de transport a căror stare tehnică corespunde reglementărilor naţionale de siguranţă rutieră şi de protecţie a mediului înconjurător;</w:t>
            </w:r>
            <w:r w:rsidRPr="009837AA">
              <w:rPr>
                <w:rFonts w:eastAsia="Times New Roman"/>
                <w:color w:val="000000"/>
                <w:lang w:eastAsia="ro-RO"/>
              </w:rPr>
              <w:br/>
              <w:t>    3) să asigure respectarea pentru toate mijloacele de transport a normelor de poluare minime impuse conform legislaţiei in vigoare;</w:t>
            </w:r>
            <w:r w:rsidRPr="009837AA">
              <w:rPr>
                <w:rFonts w:eastAsia="Times New Roman"/>
                <w:color w:val="000000"/>
                <w:lang w:eastAsia="ro-RO"/>
              </w:rPr>
              <w:br/>
              <w:t>    4) să asigure activitatea conducătorilor mijloacelor de transport astfel încît aceştia să poată respecta prevederile legale privind timpul de lucru, de odihnă şi de repaus;</w:t>
            </w:r>
            <w:r w:rsidRPr="009837AA">
              <w:rPr>
                <w:rFonts w:eastAsia="Times New Roman"/>
                <w:color w:val="000000"/>
                <w:lang w:eastAsia="ro-RO"/>
              </w:rPr>
              <w:br/>
              <w:t>    5) să asigure că toţi conducătorii mijloacelor de transport respectă normele de protecţie a muncii, protecţie a mediului, prevenire şi combatere a incendiilor, pe tot timpul efectuării transportului;</w:t>
            </w:r>
            <w:r w:rsidRPr="009837AA">
              <w:rPr>
                <w:rFonts w:eastAsia="Times New Roman"/>
                <w:color w:val="000000"/>
                <w:lang w:eastAsia="ro-RO"/>
              </w:rPr>
              <w:br/>
              <w:t>    6) să angajeze conducătorii auto pentru mijloacele de transport aflate în gestiunea sa; </w:t>
            </w:r>
            <w:r w:rsidRPr="009837AA">
              <w:rPr>
                <w:rFonts w:eastAsia="Times New Roman"/>
                <w:color w:val="000000"/>
                <w:lang w:eastAsia="ro-RO"/>
              </w:rPr>
              <w:br/>
              <w:t>    7) să angajeze, cu contract individual de muncă sau de prestări servicii, persoana responsabilă de exercitarea responsabilităţilor specificate la pct.52 subpct.1)-2) şi 4) din prezentul Regulament) pentru mijloacele de transport aflate în gestiunea sa;</w:t>
            </w:r>
            <w:r w:rsidRPr="009837AA">
              <w:rPr>
                <w:rFonts w:eastAsia="Times New Roman"/>
                <w:color w:val="000000"/>
                <w:lang w:eastAsia="ro-RO"/>
              </w:rPr>
              <w:br/>
              <w:t>    8) să monitorizeze activităţile conducătorilor auto angajaţi;</w:t>
            </w:r>
            <w:r w:rsidRPr="009837AA">
              <w:rPr>
                <w:rFonts w:eastAsia="Times New Roman"/>
                <w:color w:val="000000"/>
                <w:lang w:eastAsia="ro-RO"/>
              </w:rPr>
              <w:br/>
              <w:t>    9) să asigure respectarea procedurilor ce trebuie urmate în caz de accident şi să aplice procedurile corespunzătoare pentru a preveni producerea unor noi accidente sau a unor încălcări grave ale regulilor de circulaţie rutieră.</w:t>
            </w:r>
            <w:r w:rsidRPr="009837AA">
              <w:rPr>
                <w:rFonts w:eastAsia="Times New Roman"/>
                <w:color w:val="000000"/>
                <w:lang w:eastAsia="ro-RO"/>
              </w:rPr>
              <w:br/>
              <w:t>    48. Agentul transportator are următoarele drepturi:</w:t>
            </w:r>
            <w:r w:rsidRPr="009837AA">
              <w:rPr>
                <w:rFonts w:eastAsia="Times New Roman"/>
                <w:color w:val="000000"/>
                <w:lang w:eastAsia="ro-RO"/>
              </w:rPr>
              <w:br/>
              <w:t>    1) să rezilieze contractul de transport în cazul nerespectării obligaţiilor contractuale ale clientului, cu obligaţia de a notifica întreruperea prestării serviciului în termenul şi în condiţiile prevăzute în contractul de transport;</w:t>
            </w:r>
            <w:r w:rsidRPr="009837AA">
              <w:rPr>
                <w:rFonts w:eastAsia="Times New Roman"/>
                <w:color w:val="000000"/>
                <w:lang w:eastAsia="ro-RO"/>
              </w:rPr>
              <w:br/>
              <w:t>    2) să propună modificarea sau ajustarea cu rata inflaţiei a tarifelor aferente transportului;</w:t>
            </w:r>
            <w:r w:rsidRPr="009837AA">
              <w:rPr>
                <w:rFonts w:eastAsia="Times New Roman"/>
                <w:color w:val="000000"/>
                <w:lang w:eastAsia="ro-RO"/>
              </w:rPr>
              <w:br/>
              <w:t>    3) să beneficieze de o despăgubire adecvată şi efectivă pentru prejudiciile aduse în caz de modificare unilaterală a contractului;</w:t>
            </w:r>
            <w:r w:rsidRPr="009837AA">
              <w:rPr>
                <w:rFonts w:eastAsia="Times New Roman"/>
                <w:color w:val="000000"/>
                <w:lang w:eastAsia="ro-RO"/>
              </w:rPr>
              <w:br/>
              <w:t>    4) să ceară întreruperea serviciului în cazul în care continuarea activităţii ar conduce la crearea de prejudicii importante patrimoniului acestuia;</w:t>
            </w:r>
            <w:r w:rsidRPr="009837AA">
              <w:rPr>
                <w:rFonts w:eastAsia="Times New Roman"/>
                <w:color w:val="000000"/>
                <w:lang w:eastAsia="ro-RO"/>
              </w:rPr>
              <w:br/>
              <w:t>    5) în cazul nerespectării obligaţiilor contractuale de către client, să se adreseze instanţelor competente.</w:t>
            </w:r>
            <w:r w:rsidRPr="009837AA">
              <w:rPr>
                <w:rFonts w:eastAsia="Times New Roman"/>
                <w:color w:val="000000"/>
                <w:lang w:eastAsia="ro-RO"/>
              </w:rPr>
              <w:br/>
              <w:t>    49. Direcţia raională/municipală învăţămînt are următoarele responsabilităţi:</w:t>
            </w:r>
            <w:r w:rsidRPr="009837AA">
              <w:rPr>
                <w:rFonts w:eastAsia="Times New Roman"/>
                <w:color w:val="000000"/>
                <w:lang w:eastAsia="ro-RO"/>
              </w:rPr>
              <w:br/>
            </w:r>
            <w:r w:rsidRPr="009837AA">
              <w:rPr>
                <w:rFonts w:eastAsia="Times New Roman"/>
                <w:color w:val="000000"/>
                <w:lang w:eastAsia="ro-RO"/>
              </w:rPr>
              <w:lastRenderedPageBreak/>
              <w:t>    1) estimează, elaborează şi finanţează cheltuielile în vederea gestionării, exploatării şi întreţinerii autobuzelor şcolare aflate în gestiunea sau folosinţa sa;</w:t>
            </w:r>
            <w:r w:rsidRPr="009837AA">
              <w:rPr>
                <w:rFonts w:eastAsia="Times New Roman"/>
                <w:color w:val="000000"/>
                <w:lang w:eastAsia="ro-RO"/>
              </w:rPr>
              <w:br/>
              <w:t>    2) încheie contracte cu agenţii transportatori în cazurile specificate la pct.13 subpct.1); </w:t>
            </w:r>
            <w:r w:rsidRPr="009837AA">
              <w:rPr>
                <w:rFonts w:eastAsia="Times New Roman"/>
                <w:color w:val="000000"/>
                <w:lang w:eastAsia="ro-RO"/>
              </w:rPr>
              <w:br/>
              <w:t>    3) aprobă, după consultarea cu administraţia publică locală de nivelul întîi din localităţile de unde vin copiii, cu directorul instituţiei de învăţămînt şi cu părinţii (tutorii), şi după obţinerea avizului din partea subdiviziunii teritoriale a Inspectoratului General al Poliţiei, traseul/itinerarul cuprinzînd punctele de oprire (îmbarcare-debarcare), orarul de transportare şi spaţiile de parcare pentru fiecare mijloc de transport în parte;</w:t>
            </w:r>
            <w:r w:rsidRPr="009837AA">
              <w:rPr>
                <w:rFonts w:eastAsia="Times New Roman"/>
                <w:color w:val="000000"/>
                <w:lang w:eastAsia="ro-RO"/>
              </w:rPr>
              <w:br/>
              <w:t>    4) angajează conducătorii auto pentru autobuzele aflate în gestiune sau folosinţă; </w:t>
            </w:r>
            <w:r w:rsidRPr="009837AA">
              <w:rPr>
                <w:rFonts w:eastAsia="Times New Roman"/>
                <w:color w:val="000000"/>
                <w:lang w:eastAsia="ro-RO"/>
              </w:rPr>
              <w:br/>
              <w:t>    5) angajează, cu contract individual de muncă sau de prestări servicii, mecanicul auto care va fi responsabil de exercitarea responsabilităţilor specificate la pct. 52 pentru autobuzele aflate în gestiunea sau folosinţa direcţiei sau a administraţiei publice locale;</w:t>
            </w:r>
            <w:r w:rsidRPr="009837AA">
              <w:rPr>
                <w:rFonts w:eastAsia="Times New Roman"/>
                <w:color w:val="000000"/>
                <w:lang w:eastAsia="ro-RO"/>
              </w:rPr>
              <w:br/>
              <w:t>    6) desemnează persoanele însoţitoare;</w:t>
            </w:r>
            <w:r w:rsidRPr="009837AA">
              <w:rPr>
                <w:rFonts w:eastAsia="Times New Roman"/>
                <w:color w:val="000000"/>
                <w:lang w:eastAsia="ro-RO"/>
              </w:rPr>
              <w:br/>
              <w:t>    7) numeşte un coordonator de transport din cadrul direcţiei pentru gestionarea acţiunilor legate de transportul copiilor;</w:t>
            </w:r>
            <w:r w:rsidRPr="009837AA">
              <w:rPr>
                <w:rFonts w:eastAsia="Times New Roman"/>
                <w:color w:val="000000"/>
                <w:lang w:eastAsia="ro-RO"/>
              </w:rPr>
              <w:br/>
              <w:t>    8) aprobă decalarea orelor de începere a cursurilor pentru a oferi timpul necesar transportării elevilor în cazul efectuării mai multor curse de către un mijloc de transport;</w:t>
            </w:r>
            <w:r w:rsidRPr="009837AA">
              <w:rPr>
                <w:rFonts w:eastAsia="Times New Roman"/>
                <w:color w:val="000000"/>
                <w:lang w:eastAsia="ro-RO"/>
              </w:rPr>
              <w:br/>
              <w:t>    9) monitorizează obţinerea autorizaţiilor, licenţelor de transportare a persoanelor, asigurarea cu combustibil, alte autorizaţii necesare bunei funcţionări a mijlocului de transport, verificarea zilnică a stării sănătăţii conducătorului auto.</w:t>
            </w:r>
            <w:r w:rsidRPr="009837AA">
              <w:rPr>
                <w:rFonts w:eastAsia="Times New Roman"/>
                <w:color w:val="000000"/>
                <w:lang w:eastAsia="ro-RO"/>
              </w:rPr>
              <w:br/>
              <w:t>    50. Coordonatorul de transport are următoarele responsabilităţi:</w:t>
            </w:r>
            <w:r w:rsidRPr="009837AA">
              <w:rPr>
                <w:rFonts w:eastAsia="Times New Roman"/>
                <w:color w:val="000000"/>
                <w:lang w:eastAsia="ro-RO"/>
              </w:rPr>
              <w:br/>
              <w:t>    1) gestionează transportarea elevilor;</w:t>
            </w:r>
            <w:r w:rsidRPr="009837AA">
              <w:rPr>
                <w:rFonts w:eastAsia="Times New Roman"/>
                <w:color w:val="000000"/>
                <w:lang w:eastAsia="ro-RO"/>
              </w:rPr>
              <w:br/>
              <w:t>    2) supraveghează şi controlează desfăşurarea operaţiunilor de transport;</w:t>
            </w:r>
            <w:r w:rsidRPr="009837AA">
              <w:rPr>
                <w:rFonts w:eastAsia="Times New Roman"/>
                <w:color w:val="000000"/>
                <w:lang w:eastAsia="ro-RO"/>
              </w:rPr>
              <w:br/>
              <w:t>    3) instruieşte personalul care este implicat în operaţiuni de transport rutier;</w:t>
            </w:r>
            <w:r w:rsidRPr="009837AA">
              <w:rPr>
                <w:rFonts w:eastAsia="Times New Roman"/>
                <w:color w:val="000000"/>
                <w:lang w:eastAsia="ro-RO"/>
              </w:rPr>
              <w:br/>
              <w:t>    4) asigură zilnic controlul treziei conducătorului auto implicat la transportarea elevilor;</w:t>
            </w:r>
            <w:r w:rsidRPr="009837AA">
              <w:rPr>
                <w:rFonts w:eastAsia="Times New Roman"/>
                <w:color w:val="000000"/>
                <w:lang w:eastAsia="ro-RO"/>
              </w:rPr>
              <w:br/>
              <w:t>    5) coordonează întocmirea documentelor prevăzute de reglementările în vigoare la efectuarea operaţiunilor de transport rutier (eliberarea foilor de parcurs, semnarea, trimiterea conducătorilor auto pe trasee stabilite);</w:t>
            </w:r>
            <w:r w:rsidRPr="009837AA">
              <w:rPr>
                <w:rFonts w:eastAsia="Times New Roman"/>
                <w:color w:val="000000"/>
                <w:lang w:eastAsia="ro-RO"/>
              </w:rPr>
              <w:br/>
              <w:t>    6) redactează raportul anual referitor la activitatea de transport rutier derulată, care se va păstra pentru o perioadă de 5 ani şi care va fi pus la dispoziţia organelor de control, la cererea acestora;</w:t>
            </w:r>
            <w:r w:rsidRPr="009837AA">
              <w:rPr>
                <w:rFonts w:eastAsia="Times New Roman"/>
                <w:color w:val="000000"/>
                <w:lang w:eastAsia="ro-RO"/>
              </w:rPr>
              <w:br/>
              <w:t>    7) ţine evidenţa documentelor de transport;</w:t>
            </w:r>
            <w:r w:rsidRPr="009837AA">
              <w:rPr>
                <w:rFonts w:eastAsia="Times New Roman"/>
                <w:color w:val="000000"/>
                <w:lang w:eastAsia="ro-RO"/>
              </w:rPr>
              <w:br/>
              <w:t>    8) întocmeşte rapoartele cu privire la accidente, incidente sau încălcări constatate în timpul operaţiunilor de transport rutier;</w:t>
            </w:r>
            <w:r w:rsidRPr="009837AA">
              <w:rPr>
                <w:rFonts w:eastAsia="Times New Roman"/>
                <w:color w:val="000000"/>
                <w:lang w:eastAsia="ro-RO"/>
              </w:rPr>
              <w:br/>
              <w:t>    9) monitorizează activităţile conducătorilor auto angajaţi de direcţie. </w:t>
            </w:r>
            <w:r w:rsidRPr="009837AA">
              <w:rPr>
                <w:rFonts w:eastAsia="Times New Roman"/>
                <w:color w:val="000000"/>
                <w:lang w:eastAsia="ro-RO"/>
              </w:rPr>
              <w:br/>
              <w:t>    51. Directorul instituţiei de învăţămînt are următoarele responsabilităţi:</w:t>
            </w:r>
            <w:r w:rsidRPr="009837AA">
              <w:rPr>
                <w:rFonts w:eastAsia="Times New Roman"/>
                <w:color w:val="000000"/>
                <w:lang w:eastAsia="ro-RO"/>
              </w:rPr>
              <w:br/>
              <w:t>    1) coordonează traseul/itinerarul mijlocului de transport cu Direcţia raională/municipală învăţămînt şi îl comunică părinţilor (tutorilor) şi elevilor;</w:t>
            </w:r>
            <w:r w:rsidRPr="009837AA">
              <w:rPr>
                <w:rFonts w:eastAsia="Times New Roman"/>
                <w:color w:val="000000"/>
                <w:lang w:eastAsia="ro-RO"/>
              </w:rPr>
              <w:br/>
              <w:t>    2) coordonează cu Direcţia raională/municipală învăţămînt orarul de începere/finalizare a lecţiilor;</w:t>
            </w:r>
            <w:r w:rsidRPr="009837AA">
              <w:rPr>
                <w:rFonts w:eastAsia="Times New Roman"/>
                <w:color w:val="000000"/>
                <w:lang w:eastAsia="ro-RO"/>
              </w:rPr>
              <w:br/>
              <w:t>    3) informează elevii despre regulile de circulaţie şi comportament în timpul deplasării mijloacelor de transport;</w:t>
            </w:r>
            <w:r w:rsidRPr="009837AA">
              <w:rPr>
                <w:rFonts w:eastAsia="Times New Roman"/>
                <w:color w:val="000000"/>
                <w:lang w:eastAsia="ro-RO"/>
              </w:rPr>
              <w:br/>
              <w:t>    4) organizează regulat antrenamente/ore practice de îmbarcare-debarcare din mijloacele de transport, comportamentul în timpul deplasării, măsuri de securitate, măsuri de prim ajutor;</w:t>
            </w:r>
            <w:r w:rsidRPr="009837AA">
              <w:rPr>
                <w:rFonts w:eastAsia="Times New Roman"/>
                <w:color w:val="000000"/>
                <w:lang w:eastAsia="ro-RO"/>
              </w:rPr>
              <w:br/>
              <w:t>    5) întocmeşte lista elevilor din localităţile de unde se transportă elevii;</w:t>
            </w:r>
            <w:r w:rsidRPr="009837AA">
              <w:rPr>
                <w:rFonts w:eastAsia="Times New Roman"/>
                <w:color w:val="000000"/>
                <w:lang w:eastAsia="ro-RO"/>
              </w:rPr>
              <w:br/>
              <w:t>    6) asigură amenajarea spaţiului pentru parcare a mijloacelor de transport;</w:t>
            </w:r>
            <w:r w:rsidRPr="009837AA">
              <w:rPr>
                <w:rFonts w:eastAsia="Times New Roman"/>
                <w:color w:val="000000"/>
                <w:lang w:eastAsia="ro-RO"/>
              </w:rPr>
              <w:br/>
              <w:t>    7) zilnic monitorizează prezenţa elevilor la lecţii, verifică motivul lipsei.</w:t>
            </w:r>
            <w:r w:rsidRPr="009837AA">
              <w:rPr>
                <w:rFonts w:eastAsia="Times New Roman"/>
                <w:color w:val="000000"/>
                <w:lang w:eastAsia="ro-RO"/>
              </w:rPr>
              <w:br/>
              <w:t>    52. Mecanicul are următoarele responsabilităţi:</w:t>
            </w:r>
            <w:r w:rsidRPr="009837AA">
              <w:rPr>
                <w:rFonts w:eastAsia="Times New Roman"/>
                <w:color w:val="000000"/>
                <w:lang w:eastAsia="ro-RO"/>
              </w:rPr>
              <w:br/>
              <w:t>    1) efectuează instructajele specifice ale conducătorilor auto asociate cu locul de muncă;</w:t>
            </w:r>
            <w:r w:rsidRPr="009837AA">
              <w:rPr>
                <w:rFonts w:eastAsia="Times New Roman"/>
                <w:color w:val="000000"/>
                <w:lang w:eastAsia="ro-RO"/>
              </w:rPr>
              <w:br/>
            </w:r>
            <w:r w:rsidRPr="009837AA">
              <w:rPr>
                <w:rFonts w:eastAsia="Times New Roman"/>
                <w:color w:val="000000"/>
                <w:lang w:eastAsia="ro-RO"/>
              </w:rPr>
              <w:lastRenderedPageBreak/>
              <w:t>    2) zilnic verifică starea tehnică a mijlocului de transport, asigură funcţionarea continuă a acestuia, întreţinerea corespunzătoare şi funcţionarea corectă a echipamentelor, întreţinerea preventivă;</w:t>
            </w:r>
            <w:r w:rsidRPr="009837AA">
              <w:rPr>
                <w:rFonts w:eastAsia="Times New Roman"/>
                <w:color w:val="000000"/>
                <w:lang w:eastAsia="ro-RO"/>
              </w:rPr>
              <w:br/>
              <w:t>    3) ţine legătura cu furnizorul mijloacelor de transport din gestiunea sau folosinţa direcţiei sau a administraţiei publice locale în garanţia căruia se află autobuzele, anunţă imediat problemele depistate.</w:t>
            </w:r>
            <w:r w:rsidRPr="009837AA">
              <w:rPr>
                <w:rFonts w:eastAsia="Times New Roman"/>
                <w:color w:val="000000"/>
                <w:lang w:eastAsia="ro-RO"/>
              </w:rPr>
              <w:br/>
              <w:t>    4) cunoaşte caracteristicile tehnice, particularităţile de construcţie, funcţia, regimul de lucru şi regulile de exploatare a echipamentelor;</w:t>
            </w:r>
            <w:r w:rsidRPr="009837AA">
              <w:rPr>
                <w:rFonts w:eastAsia="Times New Roman"/>
                <w:color w:val="000000"/>
                <w:lang w:eastAsia="ro-RO"/>
              </w:rPr>
              <w:br/>
              <w:t>    5) cunoaşte regulile de transmitere şi acceptare în caz de efectuare a reparaţiei în perioada de garanţie şi post-garanţie.</w:t>
            </w:r>
            <w:r w:rsidRPr="009837AA">
              <w:rPr>
                <w:rFonts w:eastAsia="Times New Roman"/>
                <w:color w:val="000000"/>
                <w:lang w:eastAsia="ro-RO"/>
              </w:rPr>
              <w:br/>
              <w:t>    53. Conducătorul auto are următoarele responsabilităţi:</w:t>
            </w:r>
            <w:r w:rsidRPr="009837AA">
              <w:rPr>
                <w:rFonts w:eastAsia="Times New Roman"/>
                <w:color w:val="000000"/>
                <w:lang w:eastAsia="ro-RO"/>
              </w:rPr>
              <w:br/>
              <w:t>    1) să respecte Regulamentul circulaţiei rutiere;</w:t>
            </w:r>
            <w:r w:rsidRPr="009837AA">
              <w:rPr>
                <w:rFonts w:eastAsia="Times New Roman"/>
                <w:color w:val="000000"/>
                <w:lang w:eastAsia="ro-RO"/>
              </w:rPr>
              <w:br/>
              <w:t>    2) să se prezinte pentru efectuarea examinării medicale şi psihologice, iniţială şi periodică, şi să respecte recomandările comisiilor medicale şi psihologice;</w:t>
            </w:r>
            <w:r w:rsidRPr="009837AA">
              <w:rPr>
                <w:rFonts w:eastAsia="Times New Roman"/>
                <w:color w:val="000000"/>
                <w:lang w:eastAsia="ro-RO"/>
              </w:rPr>
              <w:br/>
              <w:t>    3) să respecte normele şi regulile privind conducerea în condiţii de siguranţa rutieră şi conduită preventivă;</w:t>
            </w:r>
            <w:r w:rsidRPr="009837AA">
              <w:rPr>
                <w:rFonts w:eastAsia="Times New Roman"/>
                <w:color w:val="000000"/>
                <w:lang w:eastAsia="ro-RO"/>
              </w:rPr>
              <w:br/>
              <w:t>    4) să respecte regulile privind prevenirea accidentelor de muncă şi de circulaţie;</w:t>
            </w:r>
            <w:r w:rsidRPr="009837AA">
              <w:rPr>
                <w:rFonts w:eastAsia="Times New Roman"/>
                <w:color w:val="000000"/>
                <w:lang w:eastAsia="ro-RO"/>
              </w:rPr>
              <w:br/>
              <w:t>    5) să cunoască şi să respecte măsurile ce trebuie luate după un accident sau incident, în ceea ce priveşte asigurarea vehiculului, protecţia persoanelor şi a celorlalţi participanţi la trafic, protecţia mediului, protecţia bunurilor;</w:t>
            </w:r>
            <w:r w:rsidRPr="009837AA">
              <w:rPr>
                <w:rFonts w:eastAsia="Times New Roman"/>
                <w:color w:val="000000"/>
                <w:lang w:eastAsia="ro-RO"/>
              </w:rPr>
              <w:br/>
              <w:t>    6) înainte de a pleca în cursă, să verifice starea tehnică a mijlocului de transport pe care îl conduce;</w:t>
            </w:r>
            <w:r w:rsidRPr="009837AA">
              <w:rPr>
                <w:rFonts w:eastAsia="Times New Roman"/>
                <w:color w:val="000000"/>
                <w:lang w:eastAsia="ro-RO"/>
              </w:rPr>
              <w:br/>
              <w:t>    7) să efectueze îngrijirea zilnică a mijlocului de transport, inclusiv cel puţin o dată în zi să facă curăţenie în salon;</w:t>
            </w:r>
            <w:r w:rsidRPr="009837AA">
              <w:rPr>
                <w:rFonts w:eastAsia="Times New Roman"/>
                <w:color w:val="000000"/>
                <w:lang w:eastAsia="ro-RO"/>
              </w:rPr>
              <w:br/>
              <w:t>    8) să nu plece în cursă dacă constată defecţiuni/nereguli ale mijlocului de transport şi să anunţe imediat coordonatorul de transport al Direcţiei raionale/municipale învăţămînt pentru a se remedia defecţiunile;</w:t>
            </w:r>
            <w:r w:rsidRPr="009837AA">
              <w:rPr>
                <w:rFonts w:eastAsia="Times New Roman"/>
                <w:color w:val="000000"/>
                <w:lang w:eastAsia="ro-RO"/>
              </w:rPr>
              <w:br/>
              <w:t>    9) să preia foaia de parcurs pentru ziua respectivă şi s-o predea pe cea din ziua precedentă completată la toate rubricile (după cum indică formularul), inclusiv a bonurilor de combustibil;</w:t>
            </w:r>
            <w:r w:rsidRPr="009837AA">
              <w:rPr>
                <w:rFonts w:eastAsia="Times New Roman"/>
                <w:color w:val="000000"/>
                <w:lang w:eastAsia="ro-RO"/>
              </w:rPr>
              <w:br/>
              <w:t>    10) să efectueze ieşirea mijlocului de transport la linie doar dacă are odometrul în funcţiune;</w:t>
            </w:r>
            <w:r w:rsidRPr="009837AA">
              <w:rPr>
                <w:rFonts w:eastAsia="Times New Roman"/>
                <w:color w:val="000000"/>
                <w:lang w:eastAsia="ro-RO"/>
              </w:rPr>
              <w:br/>
              <w:t>    11) să anunţe din timp opririle;</w:t>
            </w:r>
            <w:r w:rsidRPr="009837AA">
              <w:rPr>
                <w:rFonts w:eastAsia="Times New Roman"/>
                <w:color w:val="000000"/>
                <w:lang w:eastAsia="ro-RO"/>
              </w:rPr>
              <w:br/>
              <w:t>    12) să supravegheze urcarea şi coborîrea elevilor, să nu pornească mijlocul de transport din staţii cu uşile deschise sau cu călători aflaţi pe scările acestuia, precum şi cu călători agăţaţi de exteriorul caroseriei;</w:t>
            </w:r>
            <w:r w:rsidRPr="009837AA">
              <w:rPr>
                <w:rFonts w:eastAsia="Times New Roman"/>
                <w:color w:val="000000"/>
                <w:lang w:eastAsia="ro-RO"/>
              </w:rPr>
              <w:br/>
              <w:t>    13) să nu îmbarce călătorii peste capacitatea maximă admisă a mijlocului de transport;</w:t>
            </w:r>
            <w:r w:rsidRPr="009837AA">
              <w:rPr>
                <w:rFonts w:eastAsia="Times New Roman"/>
                <w:color w:val="000000"/>
                <w:lang w:eastAsia="ro-RO"/>
              </w:rPr>
              <w:br/>
              <w:t>    14) să îmbarce/debarce călătorii numai în staţiile special amenajate, prevăzute în traseul/itinerarul aprobat;</w:t>
            </w:r>
            <w:r w:rsidRPr="009837AA">
              <w:rPr>
                <w:rFonts w:eastAsia="Times New Roman"/>
                <w:color w:val="000000"/>
                <w:lang w:eastAsia="ro-RO"/>
              </w:rPr>
              <w:br/>
              <w:t>    15) să menţină starea tehnică corespunzătoare a mijlocului de transport avut în administrare;</w:t>
            </w:r>
            <w:r w:rsidRPr="009837AA">
              <w:rPr>
                <w:rFonts w:eastAsia="Times New Roman"/>
                <w:color w:val="000000"/>
                <w:lang w:eastAsia="ro-RO"/>
              </w:rPr>
              <w:br/>
              <w:t>    16) să facă toate demersurile pentru pregătirea de iarnă a mijlocului de transport (anvelope de iarnă, lanţuri antiderapante, verificarea instalaţiilor de climatizare şi încălzire a mijlocului de transport etc.);</w:t>
            </w:r>
            <w:r w:rsidRPr="009837AA">
              <w:rPr>
                <w:rFonts w:eastAsia="Times New Roman"/>
                <w:color w:val="000000"/>
                <w:lang w:eastAsia="ro-RO"/>
              </w:rPr>
              <w:br/>
              <w:t>    17) să oprească şi să parcheze mijlocul de transport la locul şi ora stabilite prin foaia de parcurs, respectînd regulile de oprire şi de parcare;</w:t>
            </w:r>
            <w:r w:rsidRPr="009837AA">
              <w:rPr>
                <w:rFonts w:eastAsia="Times New Roman"/>
                <w:color w:val="000000"/>
                <w:lang w:eastAsia="ro-RO"/>
              </w:rPr>
              <w:br/>
              <w:t>    18) să păstreze certificatul de înmatriculare, actele mijlocului de transport şi alte documente în condiţii corespunzătoare şi să le prezinte la cerere, organelor abilitate, să răspundă de integritatea acestora;</w:t>
            </w:r>
            <w:r w:rsidRPr="009837AA">
              <w:rPr>
                <w:rFonts w:eastAsia="Times New Roman"/>
                <w:color w:val="000000"/>
                <w:lang w:eastAsia="ro-RO"/>
              </w:rPr>
              <w:br/>
              <w:t xml:space="preserve">    19) să se preocupe permanent de perfecţionarea sa profesională periodică (o dată la trei </w:t>
            </w:r>
            <w:r w:rsidRPr="009837AA">
              <w:rPr>
                <w:rFonts w:eastAsia="Times New Roman"/>
                <w:color w:val="000000"/>
                <w:lang w:eastAsia="ro-RO"/>
              </w:rPr>
              <w:lastRenderedPageBreak/>
              <w:t>ani);</w:t>
            </w:r>
            <w:r w:rsidRPr="009837AA">
              <w:rPr>
                <w:rFonts w:eastAsia="Times New Roman"/>
                <w:color w:val="000000"/>
                <w:lang w:eastAsia="ro-RO"/>
              </w:rPr>
              <w:br/>
              <w:t>    20) să se comporte civilizat în relaţiile cu cadrele didactice, elevii, colegii de serviciu, superiorii ierarhici şi organele de control;</w:t>
            </w:r>
            <w:r w:rsidRPr="009837AA">
              <w:rPr>
                <w:rFonts w:eastAsia="Times New Roman"/>
                <w:color w:val="000000"/>
                <w:lang w:eastAsia="ro-RO"/>
              </w:rPr>
              <w:br/>
              <w:t>    21) să aibă o ţinută decentă şi corespunzătoare unui conducător auto;</w:t>
            </w:r>
            <w:r w:rsidRPr="009837AA">
              <w:rPr>
                <w:rFonts w:eastAsia="Times New Roman"/>
                <w:color w:val="000000"/>
                <w:lang w:eastAsia="ro-RO"/>
              </w:rPr>
              <w:br/>
              <w:t>    22) să respecte regulamentul intern al entităţii în care este angajat;</w:t>
            </w:r>
            <w:r w:rsidRPr="009837AA">
              <w:rPr>
                <w:rFonts w:eastAsia="Times New Roman"/>
                <w:color w:val="000000"/>
                <w:lang w:eastAsia="ro-RO"/>
              </w:rPr>
              <w:br/>
              <w:t>    23) să comunice imediat coordonatorului de transport – telefonic sau prin alte mijloace – orice eveniment de circulaţie în care este implicat;</w:t>
            </w:r>
            <w:r w:rsidRPr="009837AA">
              <w:rPr>
                <w:rFonts w:eastAsia="Times New Roman"/>
                <w:color w:val="000000"/>
                <w:lang w:eastAsia="ro-RO"/>
              </w:rPr>
              <w:br/>
              <w:t>    24) să respecte şi să îndeplinească cu stricteţe normele de prevenire şi stingere a incendiilor;</w:t>
            </w:r>
            <w:r w:rsidRPr="009837AA">
              <w:rPr>
                <w:rFonts w:eastAsia="Times New Roman"/>
                <w:color w:val="000000"/>
                <w:lang w:eastAsia="ro-RO"/>
              </w:rPr>
              <w:br/>
              <w:t>    25) să respecte şi să îndeplinească cu stricteţe prevederile prezentului Regulament;</w:t>
            </w:r>
            <w:r w:rsidRPr="009837AA">
              <w:rPr>
                <w:rFonts w:eastAsia="Times New Roman"/>
                <w:color w:val="000000"/>
                <w:lang w:eastAsia="ro-RO"/>
              </w:rPr>
              <w:br/>
              <w:t>    26) să presteze şi alte servicii specifice prevăzute în fişa postului în perioada în care nu efectuează transportarea elevilor;</w:t>
            </w:r>
            <w:r w:rsidRPr="009837AA">
              <w:rPr>
                <w:rFonts w:eastAsia="Times New Roman"/>
                <w:color w:val="000000"/>
                <w:lang w:eastAsia="ro-RO"/>
              </w:rPr>
              <w:br/>
              <w:t>    27) să fie responsabil de securitatea vieţii şi sănătăţii persoanelor transportate (elevilor şi cadrelor didactice care îi însoţesc).</w:t>
            </w:r>
            <w:r w:rsidRPr="009837AA">
              <w:rPr>
                <w:rFonts w:eastAsia="Times New Roman"/>
                <w:color w:val="000000"/>
                <w:lang w:eastAsia="ro-RO"/>
              </w:rPr>
              <w:br/>
              <w:t>    54. Responsabilul desemnat pentru a însoţi transportul de copii este instruit în următoarele aspecte de siguranţă rutieră:</w:t>
            </w:r>
            <w:r w:rsidRPr="009837AA">
              <w:rPr>
                <w:rFonts w:eastAsia="Times New Roman"/>
                <w:color w:val="000000"/>
                <w:lang w:eastAsia="ro-RO"/>
              </w:rPr>
              <w:br/>
              <w:t>    1) îmbarcarea-debarcarea elevilor (ajută în caz de necesitate elevii să urce/coboare);</w:t>
            </w:r>
            <w:r w:rsidRPr="009837AA">
              <w:rPr>
                <w:rFonts w:eastAsia="Times New Roman"/>
                <w:color w:val="000000"/>
                <w:lang w:eastAsia="ro-RO"/>
              </w:rPr>
              <w:br/>
              <w:t>    2) menţinerea ordinii în salonul mijlocului de transport în timpul transportării;</w:t>
            </w:r>
            <w:r w:rsidRPr="009837AA">
              <w:rPr>
                <w:rFonts w:eastAsia="Times New Roman"/>
                <w:color w:val="000000"/>
                <w:lang w:eastAsia="ro-RO"/>
              </w:rPr>
              <w:br/>
              <w:t>    3) în timpul transportării îi va avea în vizor pe toţi copiii transportaţi;</w:t>
            </w:r>
            <w:r w:rsidRPr="009837AA">
              <w:rPr>
                <w:rFonts w:eastAsia="Times New Roman"/>
                <w:color w:val="000000"/>
                <w:lang w:eastAsia="ro-RO"/>
              </w:rPr>
              <w:br/>
              <w:t>    4) în timpul deplasării va avea grijă ca copiii să stea aşezaţi pe scaune, să fie prinşi cu centurile de siguranţă corespunzător, să nu se ridice de pe scaune, să nu se deplaseze prin salon, să nu deschidă ferestrele şi să nu scoată părţile corpului sau alte obiecte afară;</w:t>
            </w:r>
            <w:r w:rsidRPr="009837AA">
              <w:rPr>
                <w:rFonts w:eastAsia="Times New Roman"/>
                <w:color w:val="000000"/>
                <w:lang w:eastAsia="ro-RO"/>
              </w:rPr>
              <w:br/>
              <w:t>    5) cunoaşterea tuturor copiilor înscrişi în lista celor transportaţi de către respectivul mijloc de transport;</w:t>
            </w:r>
            <w:r w:rsidRPr="009837AA">
              <w:rPr>
                <w:rFonts w:eastAsia="Times New Roman"/>
                <w:color w:val="000000"/>
                <w:lang w:eastAsia="ro-RO"/>
              </w:rPr>
              <w:br/>
              <w:t>    6) cunoaşterea traseului/itinerarului mijlocului de transport;</w:t>
            </w:r>
            <w:r w:rsidRPr="009837AA">
              <w:rPr>
                <w:rFonts w:eastAsia="Times New Roman"/>
                <w:color w:val="000000"/>
                <w:lang w:eastAsia="ro-RO"/>
              </w:rPr>
              <w:br/>
              <w:t>    7) explicarea regulilor de comportament copiilor şi instruirea lor ori de cîte ori este cazul în legătură cu securitatea transportului;</w:t>
            </w:r>
            <w:r w:rsidRPr="009837AA">
              <w:rPr>
                <w:rFonts w:eastAsia="Times New Roman"/>
                <w:color w:val="000000"/>
                <w:lang w:eastAsia="ro-RO"/>
              </w:rPr>
              <w:br/>
              <w:t>    8) anunţarea imediată a directorul instituţiei despre problemele ce apar în timpul transportării;</w:t>
            </w:r>
            <w:r w:rsidRPr="009837AA">
              <w:rPr>
                <w:rFonts w:eastAsia="Times New Roman"/>
                <w:color w:val="000000"/>
                <w:lang w:eastAsia="ro-RO"/>
              </w:rPr>
              <w:br/>
              <w:t>    9) acordarea primului ajutor în caz de necesitate ;</w:t>
            </w:r>
            <w:r w:rsidRPr="009837AA">
              <w:rPr>
                <w:rFonts w:eastAsia="Times New Roman"/>
                <w:color w:val="000000"/>
                <w:lang w:eastAsia="ro-RO"/>
              </w:rPr>
              <w:br/>
              <w:t>    10) anunţarea părinţilor (tutorilor) despre încălcările regulilor în procesul de transportare a elevilor;</w:t>
            </w:r>
            <w:r w:rsidRPr="009837AA">
              <w:rPr>
                <w:rFonts w:eastAsia="Times New Roman"/>
                <w:color w:val="000000"/>
                <w:lang w:eastAsia="ro-RO"/>
              </w:rPr>
              <w:br/>
              <w:t>    11) în cazul defectării mijlocului de transport, întreprinderea de măsuri de siguranţă a copiilor, anunţarea administraţiei şcolii şi a coordonatorului de transport despre acest fapt. </w:t>
            </w:r>
            <w:r w:rsidRPr="009837AA">
              <w:rPr>
                <w:rFonts w:eastAsia="Times New Roman"/>
                <w:color w:val="000000"/>
                <w:lang w:eastAsia="ro-RO"/>
              </w:rPr>
              <w:br/>
              <w:t>    55. Responsabilitatea părinţilor (tutorilor) constă în:</w:t>
            </w:r>
            <w:r w:rsidRPr="009837AA">
              <w:rPr>
                <w:rFonts w:eastAsia="Times New Roman"/>
                <w:color w:val="000000"/>
                <w:lang w:eastAsia="ro-RO"/>
              </w:rPr>
              <w:br/>
              <w:t>    1) ajutarea copiilor să cunoască şi să respecte regulile de circulaţie şi de comportament în transport;</w:t>
            </w:r>
            <w:r w:rsidRPr="009837AA">
              <w:rPr>
                <w:rFonts w:eastAsia="Times New Roman"/>
                <w:color w:val="000000"/>
                <w:lang w:eastAsia="ro-RO"/>
              </w:rPr>
              <w:br/>
              <w:t>    2) răspunderea materială pentru prejudiciile cauzate prin acţiunile copiilor lor;</w:t>
            </w:r>
            <w:r w:rsidRPr="009837AA">
              <w:rPr>
                <w:rFonts w:eastAsia="Times New Roman"/>
                <w:color w:val="000000"/>
                <w:lang w:eastAsia="ro-RO"/>
              </w:rPr>
              <w:br/>
              <w:t>    3) comunicarea către administraţia şcolii a îngrijorărilor lor faţă de siguranţa copiilor.</w:t>
            </w:r>
            <w:r w:rsidRPr="009837AA">
              <w:rPr>
                <w:rFonts w:eastAsia="Times New Roman"/>
                <w:color w:val="000000"/>
                <w:lang w:eastAsia="ro-RO"/>
              </w:rPr>
              <w:br/>
              <w:t>    56. Responsabilităţile elevilor transportaţi constau în:</w:t>
            </w:r>
            <w:r w:rsidRPr="009837AA">
              <w:rPr>
                <w:rFonts w:eastAsia="Times New Roman"/>
                <w:color w:val="000000"/>
                <w:lang w:eastAsia="ro-RO"/>
              </w:rPr>
              <w:br/>
              <w:t>    1) cunoaşterea traseului/itinerarului deplasării mijlocului de transport;</w:t>
            </w:r>
            <w:r w:rsidRPr="009837AA">
              <w:rPr>
                <w:rFonts w:eastAsia="Times New Roman"/>
                <w:color w:val="000000"/>
                <w:lang w:eastAsia="ro-RO"/>
              </w:rPr>
              <w:br/>
              <w:t>    2) cunoaşterea regulilor minime de circulaţie rutieră şi de comportament;</w:t>
            </w:r>
            <w:r w:rsidRPr="009837AA">
              <w:rPr>
                <w:rFonts w:eastAsia="Times New Roman"/>
                <w:color w:val="000000"/>
                <w:lang w:eastAsia="ro-RO"/>
              </w:rPr>
              <w:br/>
              <w:t>    3) prinderea centurii de siguranţă pe tot parcursul deplasării;</w:t>
            </w:r>
            <w:r w:rsidRPr="009837AA">
              <w:rPr>
                <w:rFonts w:eastAsia="Times New Roman"/>
                <w:color w:val="000000"/>
                <w:lang w:eastAsia="ro-RO"/>
              </w:rPr>
              <w:br/>
              <w:t>    4) nesustragerea atenţiei şoferului în timpul deplasării;</w:t>
            </w:r>
            <w:r w:rsidRPr="009837AA">
              <w:rPr>
                <w:rFonts w:eastAsia="Times New Roman"/>
                <w:color w:val="000000"/>
                <w:lang w:eastAsia="ro-RO"/>
              </w:rPr>
              <w:br/>
              <w:t>    5) păstrarea curăţeniei şi nedeteriorarea mijlocului de transport.</w:t>
            </w:r>
            <w:r w:rsidRPr="009837AA">
              <w:rPr>
                <w:rFonts w:eastAsia="Times New Roman"/>
                <w:color w:val="000000"/>
                <w:lang w:eastAsia="ro-RO"/>
              </w:rPr>
              <w:br/>
              <w:t>    57. Responsabilităţile autorităţilor publice locale sînt următoarele:</w:t>
            </w:r>
            <w:r w:rsidRPr="009837AA">
              <w:rPr>
                <w:rFonts w:eastAsia="Times New Roman"/>
                <w:color w:val="000000"/>
                <w:lang w:eastAsia="ro-RO"/>
              </w:rPr>
              <w:br/>
              <w:t>    1) încheie contracte cu agenţii transportatori în cazurile specificate la pct.13 subpct.2) din prezentul Regulament; </w:t>
            </w:r>
            <w:r w:rsidRPr="009837AA">
              <w:rPr>
                <w:rFonts w:eastAsia="Times New Roman"/>
                <w:color w:val="000000"/>
                <w:lang w:eastAsia="ro-RO"/>
              </w:rPr>
              <w:br/>
              <w:t>    2) finanţează, gestionează, exploatează şi întreţine autobuzele şcolare aflate în proprietatea sau folosinţa sa;</w:t>
            </w:r>
            <w:r w:rsidRPr="009837AA">
              <w:rPr>
                <w:rFonts w:eastAsia="Times New Roman"/>
                <w:color w:val="000000"/>
                <w:lang w:eastAsia="ro-RO"/>
              </w:rPr>
              <w:br/>
            </w:r>
            <w:r w:rsidRPr="009837AA">
              <w:rPr>
                <w:rFonts w:eastAsia="Times New Roman"/>
                <w:color w:val="000000"/>
                <w:lang w:eastAsia="ro-RO"/>
              </w:rPr>
              <w:lastRenderedPageBreak/>
              <w:t>    3) angajează conducătorii auto pentru autobuzele aflate în proprietate sau folosinţă; </w:t>
            </w:r>
            <w:r w:rsidRPr="009837AA">
              <w:rPr>
                <w:rFonts w:eastAsia="Times New Roman"/>
                <w:color w:val="000000"/>
                <w:lang w:eastAsia="ro-RO"/>
              </w:rPr>
              <w:br/>
              <w:t>    4) sînt responsabile de amenajarea căilor folosite de copii pentru a ajunge la instituţia de învăţămînt/punctele de oprire;</w:t>
            </w:r>
            <w:r w:rsidRPr="009837AA">
              <w:rPr>
                <w:rFonts w:eastAsia="Times New Roman"/>
                <w:color w:val="000000"/>
                <w:lang w:eastAsia="ro-RO"/>
              </w:rPr>
              <w:br/>
              <w:t>    5) amenajează punctele de oprire;</w:t>
            </w:r>
            <w:r w:rsidRPr="009837AA">
              <w:rPr>
                <w:rFonts w:eastAsia="Times New Roman"/>
                <w:color w:val="000000"/>
                <w:lang w:eastAsia="ro-RO"/>
              </w:rPr>
              <w:br/>
              <w:t>    6) selectează locurile pentru punctele de oprire;</w:t>
            </w:r>
            <w:r w:rsidRPr="009837AA">
              <w:rPr>
                <w:rFonts w:eastAsia="Times New Roman"/>
                <w:color w:val="000000"/>
                <w:lang w:eastAsia="ro-RO"/>
              </w:rPr>
              <w:br/>
              <w:t>    7) selectează locurile pentru parcare;</w:t>
            </w:r>
            <w:r w:rsidRPr="009837AA">
              <w:rPr>
                <w:rFonts w:eastAsia="Times New Roman"/>
                <w:color w:val="000000"/>
                <w:lang w:eastAsia="ro-RO"/>
              </w:rPr>
              <w:br/>
              <w:t>    8) au grijă ca starea părţii carosabile, a traseului şi a punctelor de oprire să fie bună, să existe şi să fie în stare corespunzătoare normelor tehnice marcajele şi semnele rutiere</w:t>
            </w:r>
          </w:p>
        </w:tc>
      </w:tr>
    </w:tbl>
    <w:p w:rsidR="00FA278C" w:rsidRDefault="009837AA">
      <w:bookmarkStart w:id="0" w:name="_GoBack"/>
      <w:bookmarkEnd w:id="0"/>
    </w:p>
    <w:sectPr w:rsidR="00FA27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3A1"/>
    <w:rsid w:val="00345DF3"/>
    <w:rsid w:val="0039145B"/>
    <w:rsid w:val="007522C4"/>
    <w:rsid w:val="009837AA"/>
    <w:rsid w:val="00E10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63F5A9-287F-45DE-A210-8E69F1C2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95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5135</Words>
  <Characters>29785</Characters>
  <Application>Microsoft Office Word</Application>
  <DocSecurity>0</DocSecurity>
  <Lines>248</Lines>
  <Paragraphs>69</Paragraphs>
  <ScaleCrop>false</ScaleCrop>
  <Company/>
  <LinksUpToDate>false</LinksUpToDate>
  <CharactersWithSpaces>34851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3</cp:revision>
  <dcterms:created xsi:type="dcterms:W3CDTF">2017-02-16T10:24:00Z</dcterms:created>
  <dcterms:modified xsi:type="dcterms:W3CDTF">2017-02-16T10:25:00Z</dcterms:modified>
</cp:coreProperties>
</file>