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9D" w:rsidRDefault="00864F9D" w:rsidP="00864F9D">
      <w:pPr>
        <w:spacing w:after="0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La fel, nepreconizat a avut loc și un interviu tematic cu implicarea elevului din liceu și profesorul de istorie, în preajma evenimentului de 27 ianuarie-zi de comemorare a celor căzuti, lincul și reportajul il vedeti mai jos:</w:t>
      </w:r>
    </w:p>
    <w:p w:rsidR="00864F9D" w:rsidRDefault="00864F9D" w:rsidP="00864F9D">
      <w:pPr>
        <w:spacing w:after="0"/>
        <w:rPr>
          <w:rFonts w:ascii="Times New Roman" w:hAnsi="Times New Roman" w:cs="Times New Roman"/>
          <w:sz w:val="32"/>
          <w:szCs w:val="32"/>
          <w:lang w:val="ro-RO"/>
        </w:rPr>
      </w:pPr>
      <w:hyperlink r:id="rId4" w:history="1">
        <w:r w:rsidRPr="00875D47">
          <w:rPr>
            <w:rStyle w:val="a3"/>
            <w:rFonts w:ascii="Times New Roman" w:hAnsi="Times New Roman" w:cs="Times New Roman"/>
            <w:sz w:val="32"/>
            <w:szCs w:val="32"/>
            <w:lang w:val="ro-RO"/>
          </w:rPr>
          <w:t>https://agora.md/stiri/98020/holocaustul-prin</w:t>
        </w:r>
        <w:r w:rsidRPr="00875D47">
          <w:rPr>
            <w:rStyle w:val="a3"/>
            <w:rFonts w:ascii="Times New Roman" w:hAnsi="Times New Roman" w:cs="Times New Roman"/>
            <w:sz w:val="32"/>
            <w:szCs w:val="32"/>
            <w:lang w:val="ro-RO"/>
          </w:rPr>
          <w:t>-</w:t>
        </w:r>
        <w:r w:rsidRPr="00875D47">
          <w:rPr>
            <w:rStyle w:val="a3"/>
            <w:rFonts w:ascii="Times New Roman" w:hAnsi="Times New Roman" w:cs="Times New Roman"/>
            <w:sz w:val="32"/>
            <w:szCs w:val="32"/>
            <w:lang w:val="ro-RO"/>
          </w:rPr>
          <w:t>ochii-copiilor-secolului-xxi-unele-istorii-m-au-frapat-pana-la-lacrimi-sau-suntem-egali-si-trebuie-sa-avem-mila-video</w:t>
        </w:r>
      </w:hyperlink>
    </w:p>
    <w:p w:rsidR="00EA75EE" w:rsidRPr="00864F9D" w:rsidRDefault="00EA75EE">
      <w:pPr>
        <w:rPr>
          <w:lang w:val="ro-RO"/>
        </w:rPr>
      </w:pPr>
      <w:bookmarkStart w:id="0" w:name="_GoBack"/>
      <w:bookmarkEnd w:id="0"/>
    </w:p>
    <w:sectPr w:rsidR="00EA75EE" w:rsidRPr="0086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F7"/>
    <w:rsid w:val="008327F7"/>
    <w:rsid w:val="00864F9D"/>
    <w:rsid w:val="00E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BCE98-AFB2-499E-A68F-4BB3DC3C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F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F9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64F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gora.md/stiri/98020/holocaustul-prin-ochii-copiilor-secolului-xxi-unele-istorii-m-au-frapat-pana-la-lacrimi-sau-suntem-egali-si-trebuie-sa-avem-mila-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2022-01-30T10:47:00Z</dcterms:created>
  <dcterms:modified xsi:type="dcterms:W3CDTF">2022-01-30T10:48:00Z</dcterms:modified>
</cp:coreProperties>
</file>